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30949" w:rsidRPr="009976CD" w:rsidRDefault="006B1E4F" w:rsidP="009976CD">
      <w:pPr>
        <w:jc w:val="both"/>
        <w:rPr>
          <w:rFonts w:ascii="Times New Roman" w:hAnsi="Times New Roman" w:cs="Times New Roman"/>
        </w:rPr>
      </w:pPr>
      <w:r w:rsidRPr="009976CD">
        <w:rPr>
          <w:rFonts w:ascii="Times New Roman" w:hAnsi="Times New Roman" w:cs="Times New Roman"/>
        </w:rPr>
        <w:fldChar w:fldCharType="begin"/>
      </w:r>
      <w:r w:rsidRPr="009976CD">
        <w:rPr>
          <w:rFonts w:ascii="Times New Roman" w:hAnsi="Times New Roman" w:cs="Times New Roman"/>
        </w:rPr>
        <w:instrText xml:space="preserve"> HYPERLINK "https://vk.com/wall-92579905?q=%23%D1%81%D1%83%D0%B4%D0%B5%D0%B1%D0%BD%D0%B0%D1%8F_%D0%BF%D1%80%D0%B0%D0%BA%D1%82%D0%B8%D0%BA%D0%B0" </w:instrText>
      </w:r>
      <w:r w:rsidRPr="009976CD">
        <w:rPr>
          <w:rFonts w:ascii="Times New Roman" w:hAnsi="Times New Roman" w:cs="Times New Roman"/>
        </w:rPr>
        <w:fldChar w:fldCharType="separate"/>
      </w:r>
      <w:r w:rsidRPr="009976CD">
        <w:rPr>
          <w:rStyle w:val="a4"/>
          <w:rFonts w:ascii="Times New Roman" w:hAnsi="Times New Roman" w:cs="Times New Roman"/>
          <w:color w:val="0000FF"/>
          <w:u w:val="single"/>
        </w:rPr>
        <w:t>#</w:t>
      </w:r>
      <w:proofErr w:type="spellStart"/>
      <w:r w:rsidRPr="009976CD">
        <w:rPr>
          <w:rStyle w:val="a4"/>
          <w:rFonts w:ascii="Times New Roman" w:hAnsi="Times New Roman" w:cs="Times New Roman"/>
          <w:color w:val="0000FF"/>
          <w:u w:val="single"/>
        </w:rPr>
        <w:t>судебная_практика</w:t>
      </w:r>
      <w:r w:rsidRPr="009976CD">
        <w:rPr>
          <w:rStyle w:val="a3"/>
          <w:rFonts w:ascii="Times New Roman" w:hAnsi="Times New Roman" w:cs="Times New Roman"/>
        </w:rPr>
        <w:t>@onlineecology</w:t>
      </w:r>
      <w:proofErr w:type="spellEnd"/>
      <w:r w:rsidRPr="009976CD">
        <w:rPr>
          <w:rFonts w:ascii="Times New Roman" w:hAnsi="Times New Roman" w:cs="Times New Roman"/>
        </w:rPr>
        <w:fldChar w:fldCharType="end"/>
      </w:r>
    </w:p>
    <w:p w:rsidR="007A1B36" w:rsidRDefault="0093244B" w:rsidP="0093244B">
      <w:pPr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епредставление в срок Отчетности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 образовании, использовании, обезвреживании и о размещении отходов производства и потребления, представляемой субъектами малого и среднего предпринимательства не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является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основанием для непринятия расчетов платы за негативное воздействие на окружающую среду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!!!</w:t>
      </w:r>
    </w:p>
    <w:p w:rsidR="00BC7F6F" w:rsidRPr="00F0050D" w:rsidRDefault="006B1E4F" w:rsidP="00BC7F6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  <w:bookmarkStart w:id="1" w:name="_GoBack"/>
      <w:bookmarkEnd w:id="1"/>
      <w:r w:rsidRPr="00AB403C">
        <w:rPr>
          <w:rFonts w:ascii="Times New Roman" w:hAnsi="Times New Roman" w:cs="Times New Roman"/>
          <w:sz w:val="20"/>
          <w:szCs w:val="20"/>
        </w:rPr>
        <w:t xml:space="preserve">Решение Арбитражного суда </w:t>
      </w:r>
      <w:r w:rsidR="00B77DD2" w:rsidRPr="00AB403C">
        <w:rPr>
          <w:rFonts w:ascii="Times New Roman" w:hAnsi="Times New Roman" w:cs="Times New Roman"/>
          <w:sz w:val="20"/>
          <w:szCs w:val="20"/>
        </w:rPr>
        <w:t xml:space="preserve">Республики </w:t>
      </w:r>
      <w:r w:rsidR="00BC7F6F">
        <w:rPr>
          <w:rFonts w:ascii="Times New Roman" w:hAnsi="Times New Roman" w:cs="Times New Roman"/>
          <w:sz w:val="20"/>
          <w:szCs w:val="20"/>
        </w:rPr>
        <w:t>Ко</w:t>
      </w:r>
      <w:r w:rsidR="00B77DD2" w:rsidRPr="00AB403C">
        <w:rPr>
          <w:rFonts w:ascii="Times New Roman" w:hAnsi="Times New Roman" w:cs="Times New Roman"/>
          <w:sz w:val="20"/>
          <w:szCs w:val="20"/>
        </w:rPr>
        <w:t>м</w:t>
      </w:r>
      <w:r w:rsidR="00BC7F6F">
        <w:rPr>
          <w:rFonts w:ascii="Times New Roman" w:hAnsi="Times New Roman" w:cs="Times New Roman"/>
          <w:sz w:val="20"/>
          <w:szCs w:val="20"/>
        </w:rPr>
        <w:t>и</w:t>
      </w:r>
      <w:r w:rsidRPr="00AB403C">
        <w:rPr>
          <w:rFonts w:ascii="Times New Roman" w:hAnsi="Times New Roman" w:cs="Times New Roman"/>
          <w:sz w:val="20"/>
          <w:szCs w:val="20"/>
        </w:rPr>
        <w:t xml:space="preserve"> от </w:t>
      </w:r>
      <w:r w:rsidR="00BC7F6F">
        <w:rPr>
          <w:rFonts w:ascii="Times New Roman" w:hAnsi="Times New Roman" w:cs="Times New Roman"/>
          <w:sz w:val="20"/>
          <w:szCs w:val="20"/>
        </w:rPr>
        <w:t>21.03.</w:t>
      </w:r>
      <w:r w:rsidRPr="00AB403C">
        <w:rPr>
          <w:rFonts w:ascii="Times New Roman" w:hAnsi="Times New Roman" w:cs="Times New Roman"/>
          <w:sz w:val="20"/>
          <w:szCs w:val="20"/>
        </w:rPr>
        <w:t>201</w:t>
      </w:r>
      <w:r w:rsidR="00BC7F6F">
        <w:rPr>
          <w:rFonts w:ascii="Times New Roman" w:hAnsi="Times New Roman" w:cs="Times New Roman"/>
          <w:sz w:val="20"/>
          <w:szCs w:val="20"/>
        </w:rPr>
        <w:t>8</w:t>
      </w:r>
      <w:r w:rsidRPr="00AB403C">
        <w:rPr>
          <w:rFonts w:ascii="Times New Roman" w:hAnsi="Times New Roman" w:cs="Times New Roman"/>
          <w:sz w:val="20"/>
          <w:szCs w:val="20"/>
        </w:rPr>
        <w:t xml:space="preserve">  </w:t>
      </w:r>
      <w:r w:rsidRPr="00E4764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Дело </w:t>
      </w:r>
      <w:r w:rsidR="00FE1F13" w:rsidRPr="00E4764C">
        <w:rPr>
          <w:rFonts w:ascii="Times New Roman" w:hAnsi="Times New Roman" w:cs="Times New Roman"/>
          <w:sz w:val="20"/>
          <w:szCs w:val="20"/>
        </w:rPr>
        <w:t xml:space="preserve"> №</w:t>
      </w:r>
      <w:r w:rsidR="00BC7F6F" w:rsidRPr="00BC7F6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BC7F6F" w:rsidRPr="00F0050D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А29-17281/2017</w:t>
      </w:r>
    </w:p>
    <w:p w:rsidR="006F3695" w:rsidRPr="00BC7F6F" w:rsidRDefault="006B1E4F" w:rsidP="00BC7F6F">
      <w:pPr>
        <w:rPr>
          <w:rFonts w:ascii="Times New Roman" w:hAnsi="Times New Roman" w:cs="Times New Roman"/>
          <w:sz w:val="20"/>
          <w:szCs w:val="20"/>
        </w:rPr>
      </w:pPr>
      <w:r w:rsidRPr="00BC7F6F">
        <w:rPr>
          <w:rFonts w:ascii="Times New Roman" w:hAnsi="Times New Roman" w:cs="Times New Roman"/>
          <w:sz w:val="20"/>
          <w:szCs w:val="20"/>
        </w:rPr>
        <w:t xml:space="preserve">Предмет спора:  </w:t>
      </w:r>
      <w:r w:rsidR="00BC7F6F"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 взыскании задолженности по уплате платежей за негативное </w:t>
      </w:r>
      <w:r w:rsidR="00BC7F6F" w:rsidRPr="00BC7F6F">
        <w:rPr>
          <w:rFonts w:ascii="Times New Roman" w:eastAsia="Times New Roman" w:hAnsi="Times New Roman" w:cs="Times New Roman"/>
          <w:sz w:val="20"/>
          <w:szCs w:val="20"/>
          <w:lang w:eastAsia="ru-RU"/>
        </w:rPr>
        <w:t>воздействие на окружающую среду</w:t>
      </w:r>
      <w:r w:rsidR="006F3695" w:rsidRPr="00BC7F6F">
        <w:rPr>
          <w:rStyle w:val="blk1"/>
          <w:rFonts w:ascii="Times New Roman" w:hAnsi="Times New Roman" w:cs="Times New Roman"/>
          <w:sz w:val="20"/>
          <w:szCs w:val="20"/>
          <w:bdr w:val="none" w:sz="0" w:space="0" w:color="auto" w:frame="1"/>
        </w:rPr>
        <w:t>.</w:t>
      </w:r>
    </w:p>
    <w:p w:rsidR="00BC7F6F" w:rsidRPr="00F0050D" w:rsidRDefault="006B1E4F" w:rsidP="00BC7F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C7F6F">
        <w:rPr>
          <w:rFonts w:ascii="Times New Roman" w:hAnsi="Times New Roman" w:cs="Times New Roman"/>
          <w:sz w:val="20"/>
          <w:szCs w:val="20"/>
        </w:rPr>
        <w:t xml:space="preserve">Суть спора: </w:t>
      </w:r>
      <w:r w:rsidR="00BC7F6F"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Управление Федеральной службы по надзору в сфере природопользования (</w:t>
      </w:r>
      <w:proofErr w:type="spellStart"/>
      <w:r w:rsidR="00BC7F6F"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Росприроднадзора</w:t>
      </w:r>
      <w:proofErr w:type="spellEnd"/>
      <w:r w:rsidR="00BC7F6F"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) по Республике Коми (далее - Управление) обратилось в арбитражный суд с заявлением о взыскании с Общества задолженности по уплате платежей за негативное воздействие на окружающую среду в размере 620 233 руб.</w:t>
      </w:r>
    </w:p>
    <w:p w:rsidR="006B1E4F" w:rsidRPr="00AB403C" w:rsidRDefault="006B1E4F" w:rsidP="00BC7F6F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AB403C">
        <w:rPr>
          <w:sz w:val="20"/>
          <w:szCs w:val="20"/>
        </w:rPr>
        <w:t>Ре</w:t>
      </w:r>
      <w:r w:rsidR="006F3695" w:rsidRPr="00AB403C">
        <w:rPr>
          <w:sz w:val="20"/>
          <w:szCs w:val="20"/>
        </w:rPr>
        <w:t xml:space="preserve">шение суда: </w:t>
      </w:r>
      <w:r w:rsidR="006F3695" w:rsidRPr="00AB403C">
        <w:rPr>
          <w:rStyle w:val="blk"/>
          <w:sz w:val="20"/>
          <w:szCs w:val="20"/>
          <w:bdr w:val="none" w:sz="0" w:space="0" w:color="auto" w:frame="1"/>
        </w:rPr>
        <w:t>В удовлетворении заявления </w:t>
      </w:r>
      <w:r w:rsidR="006F3695" w:rsidRPr="00AB403C">
        <w:rPr>
          <w:sz w:val="20"/>
          <w:szCs w:val="20"/>
        </w:rPr>
        <w:t xml:space="preserve"> Управления </w:t>
      </w:r>
      <w:r w:rsidR="00BC7F6F" w:rsidRPr="00F0050D">
        <w:rPr>
          <w:sz w:val="20"/>
          <w:szCs w:val="20"/>
        </w:rPr>
        <w:t>о взыскании с Общества задолженности по уплате платежей за негативное воздействие на окружающую среду</w:t>
      </w:r>
      <w:r w:rsidR="006F3695" w:rsidRPr="00AB403C">
        <w:rPr>
          <w:rStyle w:val="blk1"/>
          <w:sz w:val="20"/>
          <w:szCs w:val="20"/>
          <w:bdr w:val="none" w:sz="0" w:space="0" w:color="auto" w:frame="1"/>
        </w:rPr>
        <w:t xml:space="preserve"> о</w:t>
      </w:r>
      <w:r w:rsidR="006F3695" w:rsidRPr="00AB403C">
        <w:rPr>
          <w:sz w:val="20"/>
          <w:szCs w:val="20"/>
        </w:rPr>
        <w:t>тказать</w:t>
      </w:r>
      <w:r w:rsidRPr="00AB403C">
        <w:rPr>
          <w:sz w:val="20"/>
          <w:szCs w:val="20"/>
        </w:rPr>
        <w:t>.</w:t>
      </w:r>
    </w:p>
    <w:p w:rsidR="007A1B36" w:rsidRDefault="007A1B36" w:rsidP="00BC7F6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C7F6F" w:rsidRPr="00F0050D" w:rsidRDefault="006B1E4F" w:rsidP="00BC7F6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C7F6F">
        <w:rPr>
          <w:rFonts w:ascii="Times New Roman" w:hAnsi="Times New Roman" w:cs="Times New Roman"/>
          <w:sz w:val="20"/>
          <w:szCs w:val="20"/>
        </w:rPr>
        <w:t>Фабула дела:</w:t>
      </w:r>
      <w:r w:rsidR="002C3742" w:rsidRPr="00BC7F6F">
        <w:rPr>
          <w:rFonts w:ascii="Times New Roman" w:hAnsi="Times New Roman" w:cs="Times New Roman"/>
          <w:sz w:val="20"/>
          <w:szCs w:val="20"/>
        </w:rPr>
        <w:t xml:space="preserve"> </w:t>
      </w:r>
      <w:r w:rsidR="00BC7F6F" w:rsidRPr="00F0050D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Обществом в Управление представлена декларация о плате за негативное воздействие на окружающую среду за 2016 год.</w:t>
      </w:r>
    </w:p>
    <w:p w:rsidR="00BC7F6F" w:rsidRPr="00F0050D" w:rsidRDefault="00BC7F6F" w:rsidP="00BC7F6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Управлением проведена проверка правильности исчисления платы за негативное воздействие на окружающую среду.</w:t>
      </w:r>
    </w:p>
    <w:p w:rsidR="00BC7F6F" w:rsidRPr="00F0050D" w:rsidRDefault="00BC7F6F" w:rsidP="00BC7F6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 результатам проведенной проверки расчета платы за негативное воздействие на окружающую среду за 2016 год Управление, установив, что Общество не сдало отчетность в Министерство природных ресурсов и охраны окружающей среды Республики Коми, пришло к выводу, что у Общества отсутствуют лимиты на размещение отходов, в </w:t>
      </w:r>
      <w:proofErr w:type="gramStart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связи</w:t>
      </w:r>
      <w:proofErr w:type="gramEnd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 чем Управление применило пятикратный </w:t>
      </w:r>
      <w:r w:rsidRPr="00BC7F6F">
        <w:rPr>
          <w:rFonts w:ascii="Times New Roman" w:eastAsia="Times New Roman" w:hAnsi="Times New Roman" w:cs="Times New Roman"/>
          <w:sz w:val="20"/>
          <w:szCs w:val="20"/>
          <w:lang w:eastAsia="ru-RU"/>
        </w:rPr>
        <w:t>повышающий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BC7F6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коэффициент к указанному расчету платы на основании пункта 5 </w:t>
      </w:r>
      <w:r w:rsidRPr="00F0050D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части 8 статьи 11 Федерального закона от 21.07.2014 № 219-ФЗ «О внесении изменений в Федеральный закон «Об охране окружающей среды» и отдельные законодательные акты Российской Федерации».</w:t>
      </w:r>
    </w:p>
    <w:p w:rsidR="00BC7F6F" w:rsidRPr="00F0050D" w:rsidRDefault="00BC7F6F" w:rsidP="00BC7F6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Управление направило Обществу требование от 17.11.2017 № 09-24/5055 об уплате начисленной задолженности в размере 620233 руб.</w:t>
      </w:r>
    </w:p>
    <w:p w:rsidR="00BC7F6F" w:rsidRDefault="00BC7F6F" w:rsidP="00BC7F6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связи с неисполнением Обществом указанного требования Управление обратилось в суд с настоящим исковым заявлением.</w:t>
      </w:r>
    </w:p>
    <w:p w:rsidR="00BC7F6F" w:rsidRPr="00F0050D" w:rsidRDefault="00BC7F6F" w:rsidP="00BC7F6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B1E4F" w:rsidRPr="00AB403C" w:rsidRDefault="002C3742" w:rsidP="007A1B36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0"/>
          <w:szCs w:val="20"/>
        </w:rPr>
      </w:pPr>
      <w:r w:rsidRPr="00AB403C">
        <w:rPr>
          <w:sz w:val="20"/>
          <w:szCs w:val="20"/>
        </w:rPr>
        <w:t>Правовое обоснование:</w:t>
      </w:r>
    </w:p>
    <w:p w:rsidR="007A1B36" w:rsidRPr="00F0050D" w:rsidRDefault="007A1B36" w:rsidP="007A1B3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Согласно реестру  субъектов  малого  и  среднего предпринимательства </w:t>
      </w:r>
      <w:r w:rsidR="0073540F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Общество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включено в данный реестр 01.08.2016 как среднее предприятие.</w:t>
      </w:r>
    </w:p>
    <w:p w:rsidR="007A1B36" w:rsidRPr="00F0050D" w:rsidRDefault="007A1B36" w:rsidP="007A1B3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Как указало Управление, О</w:t>
      </w:r>
      <w:r w:rsidR="00D443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бщество 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не сдало отчетность в Минприроды Республики Коми за 2016 год, что  свидетельствует об отсутств</w:t>
      </w:r>
      <w:proofErr w:type="gramStart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ии у </w:t>
      </w:r>
      <w:r w:rsidR="00D44324">
        <w:rPr>
          <w:rFonts w:ascii="Times New Roman" w:eastAsia="Times New Roman" w:hAnsi="Times New Roman" w:cs="Times New Roman"/>
          <w:sz w:val="20"/>
          <w:szCs w:val="20"/>
          <w:lang w:eastAsia="ru-RU"/>
        </w:rPr>
        <w:t>О</w:t>
      </w:r>
      <w:proofErr w:type="gramEnd"/>
      <w:r w:rsidR="00D44324">
        <w:rPr>
          <w:rFonts w:ascii="Times New Roman" w:eastAsia="Times New Roman" w:hAnsi="Times New Roman" w:cs="Times New Roman"/>
          <w:sz w:val="20"/>
          <w:szCs w:val="20"/>
          <w:lang w:eastAsia="ru-RU"/>
        </w:rPr>
        <w:t>бщества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лимитов на размещение отходов.</w:t>
      </w:r>
    </w:p>
    <w:p w:rsidR="007A1B36" w:rsidRPr="00F0050D" w:rsidRDefault="007A1B36" w:rsidP="007A1B3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связи с чем, по мнению </w:t>
      </w:r>
      <w:r w:rsidR="00D44324">
        <w:rPr>
          <w:rFonts w:ascii="Times New Roman" w:eastAsia="Times New Roman" w:hAnsi="Times New Roman" w:cs="Times New Roman"/>
          <w:sz w:val="20"/>
          <w:szCs w:val="20"/>
          <w:lang w:eastAsia="ru-RU"/>
        </w:rPr>
        <w:t>Управления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, на основании пункта 5 части 8 статьи 11 Федерального закона от 21.07.2014 № 219-ФЗ в декларации о плате за НВОС за 2016 год Общество обязано было применить 5-ти кратный повышающий коэффициент.</w:t>
      </w:r>
    </w:p>
    <w:p w:rsidR="007A1B36" w:rsidRPr="00F0050D" w:rsidRDefault="007A1B36" w:rsidP="007A1B3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этом в расчётах платы за НВОС за 2016 год 5-ти кратный повышающий коэффициент не применен.</w:t>
      </w:r>
    </w:p>
    <w:p w:rsidR="007A1B36" w:rsidRPr="00F0050D" w:rsidRDefault="007A1B36" w:rsidP="007A1B3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Вместе с тем суд не может согласиться с выводами Управления в силу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следующего.</w:t>
      </w:r>
    </w:p>
    <w:p w:rsidR="007A1B36" w:rsidRPr="00F0050D" w:rsidRDefault="007A1B36" w:rsidP="007A1B3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Из буквального толкования пункта 5 части 8 статьи 11 Федерального закона от 21.07.2014 № 219-ФЗ следует, что при исчислении платы за негативное воздействие на окружающую среду в ставкам указанной платы  коэффициент 5 применяется за объем или массу отходов производства и потребления, размещенных с превышением установленных лимитов на их размещение, а также с превышением объема или массы отходов производства и потребления, указанных</w:t>
      </w:r>
      <w:proofErr w:type="gramEnd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отчетности об образовании, использовании, обезвреживании и о размещении отходов производства и потребления, представляемой субъектами малого и среднего предпринимательства в соответствии с законодательством Российской Федерации в области обращения с отходами.</w:t>
      </w:r>
    </w:p>
    <w:p w:rsidR="007A1B36" w:rsidRPr="00F0050D" w:rsidRDefault="007A1B36" w:rsidP="007A1B3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 этом как </w:t>
      </w:r>
      <w:proofErr w:type="gramStart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указывалось выше лимитами на размещение отходов для субъектов малого и среднего предпринимательства являются</w:t>
      </w:r>
      <w:proofErr w:type="gramEnd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количества отходов, фактически направленные на размещение в соответствии с отчетностью об образовании, утилизации, обезвреживании, о размещении отходов.</w:t>
      </w:r>
    </w:p>
    <w:p w:rsidR="007A1B36" w:rsidRPr="00F0050D" w:rsidRDefault="007A1B36" w:rsidP="007A1B3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Доказательства того, что Общество разместило отходы производства и потребления с превышением лимитов на их размещение не представлено.</w:t>
      </w:r>
    </w:p>
    <w:p w:rsidR="007A1B36" w:rsidRPr="00F0050D" w:rsidRDefault="007A1B36" w:rsidP="00D4432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Суд также принимает во внимание позицию </w:t>
      </w:r>
      <w:proofErr w:type="spellStart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Росприроднадзора</w:t>
      </w:r>
      <w:proofErr w:type="spellEnd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изложенную в письме от 01.07.2013 № ВК-06-01-36/9256 «О недопустимости применения повышающего коэффициента к расчетам платы за 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размещение отходов субъектов малого и среднего предпринимательства», согласно которой непредставление в срок Отчетности не может служить основанием для непринятия расчетов платы за негативное воздействие на окружающую среду в части размещения отходов и применения пятикратного повышающего коэффициента к</w:t>
      </w:r>
      <w:proofErr w:type="gramEnd"/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расчетам платы за текущий и предыдущий периоды.</w:t>
      </w:r>
    </w:p>
    <w:p w:rsidR="007A1B36" w:rsidRPr="00F0050D" w:rsidRDefault="007A1B36" w:rsidP="00D4432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основании вышеуказанных 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обстоятельствах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суд пришел к выводу, что 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заявленное требование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Управления </w:t>
      </w:r>
      <w:r w:rsidRPr="00F0050D">
        <w:rPr>
          <w:rFonts w:ascii="Times New Roman" w:eastAsia="Times New Roman" w:hAnsi="Times New Roman" w:cs="Times New Roman"/>
          <w:sz w:val="20"/>
          <w:szCs w:val="20"/>
          <w:lang w:eastAsia="ru-RU"/>
        </w:rPr>
        <w:t>удовлетворению не подлежит.</w:t>
      </w:r>
    </w:p>
    <w:p w:rsidR="006B1E4F" w:rsidRPr="00AB403C" w:rsidRDefault="006B1E4F" w:rsidP="00D443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AB403C">
        <w:rPr>
          <w:rFonts w:ascii="Times New Roman" w:hAnsi="Times New Roman" w:cs="Times New Roman"/>
          <w:sz w:val="20"/>
          <w:szCs w:val="20"/>
        </w:rPr>
        <w:t xml:space="preserve">Полный тест документа вы может прочитать под нашим постом или в разделе документы. </w:t>
      </w:r>
      <w:r w:rsidRPr="00AB403C">
        <w:rPr>
          <w:rFonts w:ascii="Times New Roman" w:hAnsi="Times New Roman" w:cs="Times New Roman"/>
          <w:sz w:val="20"/>
          <w:szCs w:val="20"/>
        </w:rPr>
        <w:br/>
        <w:t xml:space="preserve">Это и другие решения вы можете найти на нашем сайте Онлайн Экология, перейдя по ссылке в разделе документы </w:t>
      </w:r>
      <w:hyperlink r:id="R7cef05d68b58472fb955a012eb357cef" w:tgtFrame="_blank" w:history="1">
        <w:r w:rsidRPr="00AB403C">
          <w:rPr>
            <w:rStyle w:val="a3"/>
            <w:rFonts w:ascii="Times New Roman" w:hAnsi="Times New Roman" w:cs="Times New Roman"/>
            <w:color w:val="auto"/>
            <w:sz w:val="20"/>
            <w:szCs w:val="20"/>
          </w:rPr>
          <w:t>https://onlineecology.com/docs</w:t>
        </w:r>
      </w:hyperlink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B1E4F"/>
    <w:rPr>
      <w:color w:val="0000FF"/>
      <w:u w:val="single"/>
    </w:rPr>
  </w:style>
  <w:style w:type="character" w:styleId="a4">
    <w:name w:val="Emphasis"/>
    <w:basedOn w:val="a0"/>
    <w:uiPriority w:val="20"/>
    <w:qFormat/>
    <w:rsid w:val="006B1E4F"/>
    <w:rPr>
      <w:i/>
      <w:iCs/>
    </w:rPr>
  </w:style>
  <w:style w:type="paragraph" w:styleId="a5">
    <w:name w:val="Normal (Web)"/>
    <w:basedOn w:val="a"/>
    <w:uiPriority w:val="99"/>
    <w:unhideWhenUsed/>
    <w:rsid w:val="00B77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1">
    <w:name w:val="blk1"/>
    <w:basedOn w:val="a0"/>
    <w:rsid w:val="00B77DD2"/>
  </w:style>
  <w:style w:type="character" w:customStyle="1" w:styleId="11">
    <w:name w:val="11"/>
    <w:basedOn w:val="a0"/>
    <w:rsid w:val="00B77DD2"/>
  </w:style>
  <w:style w:type="character" w:customStyle="1" w:styleId="blk">
    <w:name w:val="blk"/>
    <w:basedOn w:val="a0"/>
    <w:rsid w:val="006F3695"/>
  </w:style>
  <w:style w:type="character" w:customStyle="1" w:styleId="g-highlight">
    <w:name w:val="g-highlight"/>
    <w:basedOn w:val="a0"/>
    <w:rsid w:val="006F36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B1E4F"/>
    <w:rPr>
      <w:color w:val="0000FF"/>
      <w:u w:val="single"/>
    </w:rPr>
  </w:style>
  <w:style w:type="character" w:styleId="a4">
    <w:name w:val="Emphasis"/>
    <w:basedOn w:val="a0"/>
    <w:uiPriority w:val="20"/>
    <w:qFormat/>
    <w:rsid w:val="006B1E4F"/>
    <w:rPr>
      <w:i/>
      <w:iCs/>
    </w:rPr>
  </w:style>
  <w:style w:type="paragraph" w:styleId="a5">
    <w:name w:val="Normal (Web)"/>
    <w:basedOn w:val="a"/>
    <w:uiPriority w:val="99"/>
    <w:unhideWhenUsed/>
    <w:rsid w:val="00B77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1">
    <w:name w:val="blk1"/>
    <w:basedOn w:val="a0"/>
    <w:rsid w:val="00B77DD2"/>
  </w:style>
  <w:style w:type="character" w:customStyle="1" w:styleId="11">
    <w:name w:val="11"/>
    <w:basedOn w:val="a0"/>
    <w:rsid w:val="00B77DD2"/>
  </w:style>
  <w:style w:type="character" w:customStyle="1" w:styleId="blk">
    <w:name w:val="blk"/>
    <w:basedOn w:val="a0"/>
    <w:rsid w:val="006F3695"/>
  </w:style>
  <w:style w:type="character" w:customStyle="1" w:styleId="g-highlight">
    <w:name w:val="g-highlight"/>
    <w:basedOn w:val="a0"/>
    <w:rsid w:val="006F36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85e0941fe104110" /><Relationship Type="http://schemas.openxmlformats.org/officeDocument/2006/relationships/hyperlink" Target="https://vk.com/away.php?to=https%3A%2F%2Fonlineecology.com%2Fdocs&amp;post=-92579905_1575&amp;cc_key=" TargetMode="External" Id="R7cef05d68b58472fb955a012eb357ce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