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C9ADD6" w14:textId="77777777" w:rsidR="00F438FC" w:rsidRPr="00F438FC" w:rsidRDefault="00F438FC" w:rsidP="00F438F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ДЕПАРТАМЕНТ ОХРАНЫ ОКРУЖАЮЩЕЙ СРЕДЫ И ПРИРОДОПОЛЬЗОВАНИЯ ЯРОСЛАВСКОЙ ОБЛАСТИ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31 августа 2012 года N 70н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Административного регламента предоставления государственной услуги по согласованию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531EACD4" w14:textId="77777777" w:rsidR="00F438FC" w:rsidRPr="00F438FC" w:rsidRDefault="00F438FC" w:rsidP="00F438F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25 января 2021 года)</w:t>
      </w:r>
    </w:p>
    <w:p w14:paraId="5AD922CC" w14:textId="77777777" w:rsidR="00F438FC" w:rsidRPr="00F438FC" w:rsidRDefault="00F438FC" w:rsidP="00F438F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Приказов Департамента охраны окружающей среды и природопользования Ярославской области от 27.01.2014 N 113-н, от 19.07.2016 N 195-н, от 29.10.2018 N 65-н, от 25.01.2021 N 3-н)</w:t>
      </w:r>
    </w:p>
    <w:p w14:paraId="5718C785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Зарегистрировано в государственно-правовом управлении Правительства Ярославской области 31 августа 2012 г. N 13-2764</w:t>
      </w:r>
    </w:p>
    <w:p w14:paraId="6CAB2A3B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800F5E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Федеральными законами от 4 мая 1999 года N 96-ФЗ "Об охране атмосферного воздуха", от 10 января 2002 года N 7-ФЗ "Об охране окружающей среды", от 27 июля 2010 года N 210-ФЗ "Об организации предоставления государственных и муниципальных услуг", постановлением Правительства области от 03.05.2011 N 340-п "О разработке и утверждении административных регламентов предоставления государственных услуг"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DA85C1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4A19A6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ДЕПАРТАМЕНТ ОХРАНЫ ОКРУЖАЮЩЕЙ СРЕДЫ И ПРИРОДОПОЛЬЗОВАНИЯ ЯРОСЛАВСКОЙ ОБЛАСТИ ПРИКАЗЫВАЕТ: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C6DBA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E59A84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согласованию мероприятий по уменьшению выбросов загрязняющих веществ в атмосферный воздух в периоды неблагоприятных метеорологических условий.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6595AA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2B812F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Департамента охраны окружающей среды и природопользования Ярославской области от 25.01.2021 N 3-н)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07CD87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648BC9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Контроль за исполнением приказа возложить на директора департамента - главного государственного инспектора Ярославской области в области охраны окружающей среды Пенькова Д.В.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536C64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723861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(в ред. Приказов Департамента охраны окружающей среды и природопользования Ярославской области от 19.07.2016 N 195-н, от 29.10.2018 N 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65-н)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E9CB6A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2D63D1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Приказ вступает в силу через 10 дней с момента официального опубликования.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5B3F9D" w14:textId="77777777" w:rsidR="00F438FC" w:rsidRPr="00F438FC" w:rsidRDefault="00F438FC" w:rsidP="00F438F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Директор департамента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С.И.ИГНАТЬЕВ</w:t>
      </w:r>
    </w:p>
    <w:p w14:paraId="39A43916" w14:textId="77777777" w:rsidR="00F438FC" w:rsidRPr="00F438FC" w:rsidRDefault="00F438FC" w:rsidP="00F438F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департамента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охраны окружающей среды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природопользования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Ярославской области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31.08.2012 N 70н</w:t>
      </w:r>
    </w:p>
    <w:p w14:paraId="6C2ECCAB" w14:textId="77777777" w:rsidR="00F438FC" w:rsidRPr="00F438FC" w:rsidRDefault="00F438FC" w:rsidP="00F438F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АДМИНИСТРАТИВНЫЙ РЕГЛАМЕНТ ПРЕДОСТАВЛЕНИЯ ГОСУДАРСТВЕННОЙ УСЛУГИ ПО СОГЛАСОВАНИЮ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5A6EA77E" w14:textId="77777777" w:rsidR="00F438FC" w:rsidRPr="00F438FC" w:rsidRDefault="00F438FC" w:rsidP="00F438F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Департамента охраны окружающей среды и природопользования Ярославской области от 25.01.2021 N 3-н)</w:t>
      </w:r>
    </w:p>
    <w:p w14:paraId="621C71DA" w14:textId="77777777" w:rsidR="00F438FC" w:rsidRPr="00F438FC" w:rsidRDefault="00F438FC" w:rsidP="00F438FC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1. Общие положения</w:t>
      </w:r>
    </w:p>
    <w:p w14:paraId="7848934E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4812BF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Административный регламент предоставления государственной услуги по согласованию мероприятий по уменьшению выбросов загрязняющих веществ в атмосферный воздух в периоды неблагоприятных метеорологических условий (далее - Административный регламент) определяет порядок, сроки и последовательность действий (административных процедур) департамента охраны окружающей среды и природопользования Ярославской области (далее - департамент) при осуществлении полномочий по согласованию перечня мероприятий по уменьшению выбросов загрязняющих веществ в атмосферный воздух в периоды неблагоприятных метеорологических условий (далее - мероприятия).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03E32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2E5118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1.2. Государственная услуга по согласованию мероприятий (далее - государственная услуга) предоставляется юридическим лицам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 муниципальных образований области) и 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индивидуальным предпринимателям, имеющим стационарные источники выбросов загрязняющих веществ в атмосферный воздух на территории Ярославской области, либо их уполномоченным представителям (далее - заявители).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E9DE37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FE84F2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Порядок информирования о предоставлении государственной услуги.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3F3520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E5C4BF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1.3.1. Контактная информация о местонахождении, графиках работы, номерах справочных телефонов, адресах электронной почты департамента размещена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 (далее - сайт департамента), а также в информационно-телекоммуникационной сети "Интернет".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B9AF19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7F3882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Получение информации заявителями по вопросам предоставления государственной услуги, сведений о ходе ее предоставления осуществляется по телефону, лично, по электронной почте, по почте, с помощью сайта департамента по адресу: http://www.yarregion.ru/depts/doosp/default.aspx.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A7B8AE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64C2CE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1.3.2. При предоставлении государственной услуги департамент взаимодействует с территориальным управлением Федеральной службы по надзору в сфере природопользования, осуществляющим полномочия на территории Ярославской области, в части предоставления департаменту выданного в установленном порядке комплексного экологического разрешения и установления лимитов выбросов для каждого конкретного стационарного источника выбросов загрязняющих веществ в атмосферный воздух.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921946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E0745D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1.3.3. В федеральной государственной информационной системе "Единый портал государственных и муниципальных услуг (функций)" (далее - Единый портал) размещаются информация о государственной услуге и форма заявления о согласовании перечня мероприятий (далее - заявление), доступная для копирования и заполнения в электронном виде.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DCD6C5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282C3E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помещении департамента на информационных стендах, на сайте департамента, на Едином портале размещаются следующие информационные материалы: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3616D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1751E2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сведения о местонахождении, почтовом адресе департамента, телефонах сотрудников комитета государственного экологического надзора департамента (далее - комитет);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AD16C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4FBBAB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график работы сотрудников комитета;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DF4DC3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B705FC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сведения о порядке предоставления государственной услуги;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6D6DB6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16BECD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перечень документов, указанных в пункте 2.7 раздела 2 Административного регламента, представляемых в комитет для согласования перечня мероприятий;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A29696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77E9B6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адрес электронной почты департамента;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4DB04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70605F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справочные телефоны департамента;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2DE86A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3A046D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информация об обязанностях должностных лиц департамента при ответе на телефонные звонки, устные и письменные обращения граждан и организаций, требования к взаимодействию должностных лиц департамента с заявителями и порядок данного взаимодействия.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C87BE0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4515A5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1.3.4. Консультации по вопросам предоставления государственной услуги предоставляются при письменном, личном обращении, по телефону или посредством электронной почты (doosp@doosp.adm.yar.ru).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5C37ED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DA68E6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 и консультирование (лично или по телефону) должны производиться корректно и внимательно по отношению к заявителям.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F70550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93AC05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рассмотрения письменного обращения - не более 30 дней со дня его регистрации.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3B3379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32AC4F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1.3.5. Прием документов для согласования мероприятий осуществляется в комитете.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091635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A5E259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1.3.6. В приемные дни и часы работы комитета в момент обращения заявитель имеет право на получение сведений о ходе предоставления государственной услуги по письменному обращению, телефону, электронной почте или лично.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E923CF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0F8DE0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1.3.7. Учет выданных документов о согласовании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C27D67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51A6A5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Департамент ведет учет и обеспечивает хранение выданных документов о согласовании мероприятий в течение их срока действия.</w:t>
      </w:r>
    </w:p>
    <w:p w14:paraId="4A72D3B2" w14:textId="77777777" w:rsidR="00F438FC" w:rsidRPr="00F438FC" w:rsidRDefault="00F438FC" w:rsidP="00F438F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32301FA4" w14:textId="77777777" w:rsidR="00F438FC" w:rsidRPr="00F438FC" w:rsidRDefault="00F438FC" w:rsidP="00F438F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t>2. Стандарт предоставления государственной услуги</w:t>
      </w:r>
    </w:p>
    <w:p w14:paraId="7B3AB775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9CFE64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2.1. Наименование государственной услуги - государственная услуга по согласованию мероприятий по уменьшению выбросов загрязняющих веществ в атмосферный воздух в периоды неблагоприятных метеорологических условий.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D7F19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5CB8C0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Органом, предоставляющим государственную услугу, является департамент. Непосредственным исполнителем является комитет.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2877BE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866D45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Департамент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муниципальных образований области,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 Перечень услуг, которые являются необходимыми и обязательными для предоставления государственных услуг органами исполнительной власти Ярославской области и оказываются организациями, участвующими в предоставлении государственных услуг органами исполнительной власти области, утвержденный постановлением Правительства области от 06.06.2011 N 422-п "Об утверждении Перечня услуг, которые являются необходимыми и обязательными для предоставления государственных услуг органами исполнительной власти области".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1AC13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7329F4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Возможные формы предоставления государственной услуги: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1D60B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14213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очная форма - при личном присутствии заявителя или его представителя в департаменте;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4B7241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6B0CB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заочная форма - без личного присутствия заявителя (направление комплекта документов посредством почтовой связи).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D2BD6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B9608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Конечным результатом предоставления государственной услуги является: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B9E14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045BC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2.4.1. При очной форме предоставления государственной услуги - выдача лично заявителю заключения о согласовании перечня мероприятий и 1 экземпляра согласованного департаментом перечня мероприятий либо мотивированного отказа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40B15D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E103B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2.4.2. При заочной форме предоставления государственной услуги - направление по почте заключения о согласовании перечня мероприятий и 1 экземпляра согласованного департаментом перечня мероприятий либо мотивированного отказа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596A64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533434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2.5. Сроки предоставления государственной услуги.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06795E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6AFA1F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Сотрудник департамента, ответственный за предоставление государственной услуги, в течение 30 рабочих дней со дня регистрации заявления и комплекта документов, необходимых для предоставления государственной услуги: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0A2B2F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27A58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проводит проверку наличия документов, прилагаемых к заявлению;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071F9D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549A8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рассматривает представленные заявителем документы;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B84A3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03E37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согласовывает перечень мероприятий или отказывает в его согласовании с указанием причины отказа;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3B2580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1A795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выдает заявителю заключение о согласовании перечня мероприятий и 1 экземпляр согласованного департаментом перечня мероприятий либо мотивированный отказ в согласовании перечня мероприятий, либо направляет по почте заключение о согласовании перечня мероприятий и 1 экземпляр согласованного департаментом перечня мероприятий либо мотивированный отказ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ADD04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1C0D2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 Предоставление государственной услуги осуществляется в соответствии с перечнем нормативных правовых актов, содержащих правовые основания для предоставления государственной услуги, с указанием их реквизитов и источников их официального опубликования, размещенных на сайте департамента, в соответствующем разделе федеральной государственной информационной системы "Федеральный реестр государственных и муниципальных услуг (функций)" и на Едином портале.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32924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235FB9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 Для получения государственной услуги заявитель должен обратиться в департамент с заявлением и прилагаемыми к нему документами.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1C2E8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3291B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2.7.1. Перечень документов, необходимых для предоставления государственной услуги, представляемых заявителем самостоятельно: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0DFA8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517C24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заявление по форме согласно приложению 1 к Административному регламенту. Заявление представляется в двух экземплярах;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143C2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54A485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документ, подтверждающий полномочия лица на осуществление действий от имени заявителя, - в случае подачи документов через представителя заявителя;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386200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14721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отчет по инвентаризации стационарных источников и выбросов загрязняющих веществ в атмосферный воздух за подписью заявителя - в отношении действующих объектов хозяйственной и иной деятельности либо проектная документация - в отношении вводимых в эксплуатацию новых и (или) реконструированных объектов хозяйственной и иной деятельности;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6AB3C0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7EB833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сведения об установленных в составе комплексного экологического разрешения технологических нормативах, нормативах допустимых выбросов, высокотоксичных веществ, веществ, обладающих канцерогенными, мутагенными свойствами (веществ I, II класса опасности), при наличии таких веществ в выбросах, а также расчеты таких нормативов (для юридических лиц и индивидуальных предпринимателей, эксплуатирующих объекты I категории негативного воздействия на окружающую среду, определенной в соответствии с критериями отнесения объектов, оказывающих негативное воздействие на окружающую среду, к объектам I, II, III и IV категорий, утвержденными постановлением Правительства Российской Федерации от 28 сентября 2015 г. N 1029 "Об утверждении критериев отнесения объектов, оказывающих негативное воздействие на окружающую среду, к объектам I, II, III и IV категорий" (далее - объекты ОНВОС), и эксплуатирующих объекты ОНВОС II категории, которым выдано комплексное экологическое разрешение);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6D4223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8F08BC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расчет нормативов допустимых выбросов загрязняющих веществ (за исключением радиоактивных веществ) в атмосферный воздух (для юридических лиц и индивидуальных предпринимателей, эксплуатирующих объекты ОНВОС II категории, которым не выдано комплексное экологическое разрешение, и эксплуатирующих объекты III категории ОНВОС) - в случае если ранее указанные документы не представлялись в департамент;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4F1433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C6C4B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перечень мероприятий по форме согласно приложению 3 к требованиям к мероприятиям по уменьшению выбросов загрязняющих веществ в атмосферный воздух в периоды неблагоприятных метеорологических условий, утвержденным приказом Министерства природных ресурсов и экологии Российской Федерации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 - в 2 экземплярах;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747DCF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0B614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характеристика выбросов загрязняющих веществ в атмосферный воздух в периоды неблагоприятных метеорологических условий (далее - периоды НМУ) по форме согласно приложению 2 к Административному регламенту - в 2 экземплярах;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A02DB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06E3E0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пояснительная записка.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610821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81A84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пояснительную записку должны быть включены следующие основные положения: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21F19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3E8F29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полное и сокращенное наименование юридического лица или фамилия, имя, отчество (при наличии) индивидуального предпринимателя, месторасположение, код и категория объекта, оказывающего негативное воздействие;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071F84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50DC1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краткая характеристика основных технологических процессов и характеристика их воздействия на атмосферный воздух;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18A06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CF13F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обоснование перечня загрязняющих веществ, для которых производится сокращение выбросов в периоды НМУ;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3CF40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6B2E9F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обоснование перечня источников, выбросы от которых необходимо сокращать в период НМУ;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E887CA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AE3E4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характеристика мероприятий;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98FBC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00834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результаты расчета рассеивания выбросов загрязняющих веществ при проведении мероприятий и определение эффективности мероприятий;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B8D6D1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15E738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предложения по проведению контроля за реализацией мероприятий на объекте, оказывающем негативное воздействие на окружающую среду, и оценки их эффективности.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541A45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80BB7C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2.7.2. Перечень документов, которые департамент получает в рамках межведомственного информационного взаимодействия в территориальном управлении Федеральной службы по надзору в сфере природопользования, осуществляющем полномочия на территории Ярославской области, либо предоставляемых заявителем по собственной инициативе: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A5459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6C490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выданные в установленном порядке комплексные экологические разрешения для объектов ОНВОС I категории и объектов ОНВОС II категории;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3AD68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44E757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установленные лимиты на выбросы для каждого конкретного стационарного источника выбросов загрязняющих веществ в атмосферный воздух объекта ОНВОС (в случае если при определении нормативов предельно допустимых выбросов установлено, что достижение их значений заявителем не обеспечивается).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6BB67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43E678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 вправе представить самостоятельно документы, которые департамент получает в рамках межведомственного информационного взаимодействия.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ED715E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2312F0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2.7.3. Документы, указанные в подпункте 2.7.1 данного пункта, по усмотрению заявителя могут быть представлены на бумажном носителе, а также в электронном виде: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9A81B1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6E2A8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 департамент лично либо через представителя заявителя;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637FD2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2B8D4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посредством почтового отправления в адрес департамента с уведомлением о вручении.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D6DB19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9FF172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2.7.4. Документы, представляемые в электронном виде, должны: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FE986D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2A6AA8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быть пригодными для передачи по информационно-телекоммуникационным сетям или обработки в информационных системах;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4A9FCD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E13D1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не отличаться от оригинала документа по цветопередаче и содержанию;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F23982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94FE13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иметь формат не ниже оптического (аппаратного) разрешения по горизонтали 150 пикселей на дюйм (точек на дюйм).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E4148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F4D2B8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2.7.5. Департамент не вправе требовать от заявителя: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44957D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27C28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представления документов, информации или осуществления действий, которые не предусмотрены нормативными правовыми актами, регулирующими отношения, возникающие в связи с предоставлением государственной услуги;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5EF1B6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6BBB32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представления документов и информации, которые находятся в распоряжении департамента, иных государственных органов, органов местного самоуправления муниципальных образований области либо подведомственных государственным органам или органам местного самоуправления муниципальных образований области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Ярославской области, муниципальными правовыми актами, за исключением документов, включенных в перечень, определенный частью 6 статьи 7 Федерального закона от 27 июля 2010 года N 210-ФЗ "Об организации предоставления государственных и муниципальных услуг";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F92C1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1DD17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муниципальных образований области, организации, за исключением получения услуг и получения 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документов и информации, предоставляемых в результате предоставления таких услуг, включенных в Перечень услуг, которые являются необходимыми и обязательными для предоставления государственных услуг органами исполнительной власти Ярославской области и оказываются организациями, участвующими в предоставлении государственных услуг органами исполнительной власти области, утвержденный постановлением Правительства области от 06.06.2011 N 422-п "Об утверждении Перечня услуг, которые являются необходимыми и обязательными для предоставления государственных услуг органами исполнительной власти области".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F98AEA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52EDD4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2.8. Основания для отказа в приеме документов отсутствуют.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7AA80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8D998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Основания для приостановления предоставления и отказа в предоставлении государственной услуги отсутствуют.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474FE5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D0D019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2.9. Основания для отказа в согласовании перечня мероприятий: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CC02A3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8DD97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представление неполного комплекта документов, указанных в подпункте 2.7.1 пункта 2.7 данного раздела Административного регламента;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DD8C0A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525099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наличие в документах, представленных заявителем, недостоверной или искаженной информации;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EAC5E3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B67A2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недостаточность предлагаемых мероприятий для достижения необходимого снижения загрязнения атмосферы выбросами предприятий при предупреждениях о наступлении НМУ различной степени (необходимая эффективность перечня мероприятий по 1 режиму должна составлять не менее 15 процентов, по 2 режиму - не менее 20 процентов, по 3 режиму - не менее 40 процентов. Эффективность мероприятий по 2 и 3 режимам определяется пропорционально сокращению разовых выбросов (г/с) без проведения дополнительных расчетов полей максимальных приземных концентраций).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79A241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528143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2.10. Плата за предоставление государственной услуги не взимается.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35C58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E78BE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2.11. Время ожидания в очереди при подаче заявления и при получении результата предоставления государственной услуги не должно превышать 15 минут.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EE2DA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5A1D55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2.12. Специалист департамента, уполномоченный принимать и выдавать документы, в течение 15 минут с момента обращения осуществляет регистрацию документов заявителя. Результатом действия являются зарегистрированные в установленном порядке входящие документы заявителя.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243286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B3270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2.13. Требования к местам предоставления государственной услуги.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EE1EE6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243D1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Помещение для предоставления государственной услуги должно быть оборудовано в соответствии с санитарными правилами и нормами и с соблюдением мер безопасности.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48658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6C0BD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Пути движения к входу в здание, вход в здание, пути движения к местам ожидания, информирования и предоставления государственной услуги, равно как и сами места ожидания, информирования и предоставления государственной услуги, санитарно-гигиенические помещения оборудуются в соответствии с требованиями строительных норм и правил, обеспечивающих доступность для инвалидов и маломобильных групп населения.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1007F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0F1B34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ознакомления заявителей с информационными материалами оборудуются информационные стенды с образцами заполнения бланка заявления и перечнем документов, необходимых для предоставления государственной услуги.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93467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036CB9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Места для ожидания в очереди должны быть оборудованы столом и стульями.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6EBAD1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01B3F3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Рядом с местами для ожидания должен находиться туалет со свободным доступом к нему в рабочее время.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614AD1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80101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2.14. Показатели доступности и качества предоставления государственной услуги: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F605DE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4BE260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предоставление государственной услуги в соответствии со стандартом предоставления государственной услуги в указанные в Административном регламенте сроки и без превышения установленного времени ожидания;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3856B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637C27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возможность получения информации о государственной услуге, о ходе предоставления государственной услуги непосредственно в департаменте, а также с использованием информационно-телекоммуникационной сети "Интернет";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9EBD8F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DAE52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отсутствие обоснованных жалоб со стороны заявителей;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96BB19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94A06C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уровень удовлетворенности заявителей доступностью и качеством предоставления государственной услуги - не менее 90 процентов от общего количества заявителей, получивших государственную услугу в течение 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календарного года;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DB301D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D1C36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количество взаимодействий заявителя с должностными лицами департамента при предоставлении государственной услуги определяется намерением заявителя: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42B584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3A541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лично представить в департамент заявление и прилагаемые документы - одно взаимодействие с должностным лицом департамента, ответственным за прием заявления и документов, необходимых для предоставления государственной услуги;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B970C5" w14:textId="77777777" w:rsidR="00F438FC" w:rsidRPr="00F438FC" w:rsidRDefault="00F438FC" w:rsidP="00F438FC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2827EAD8" w14:textId="77777777" w:rsidR="00F438FC" w:rsidRPr="00F438FC" w:rsidRDefault="00F438FC" w:rsidP="00F438FC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t>3. Состав, последовательность и сроки выполнения административных процедур, требования к порядку их выполнения</w:t>
      </w:r>
    </w:p>
    <w:p w14:paraId="1E691991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0692E3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Предоставление государственной услуги включает в себя административную процедуру по согласованию перечня мероприятий. Состав, последовательность и сроки выполнения административных действий административной процедуры по согласованию перечня мероприятий указаны в приложении 3 к Административному регламенту.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3DE5AF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A12E89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Административная процедура по согласованию перечня мероприятий включает в себя следующие административные действия: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830DF1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BABE06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прием и регистрация заявления и прилагаемых к нему документов на бумажном носителе либо в электронном виде;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18E676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4E277D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проверка комплектности представленных документов;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4DD276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8FA9A6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рассмотрение заявления и прилагаемых к нему документов и принятие решения о согласовании перечня мероприятий либо мотивированном отказе в согласовании перечня мероприятий;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6C024B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A0F1E6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выдача заключения о согласовании перечня мероприятий либо мотивированного отказа в согласовании перечня мероприятий, внесение информации о согласовании перечня мероприятий в соответствующий информационный ресурс (реестр).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6D1204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592142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3.2.1. Прием и регистрация заявления и прилагаемых к нему документов на бумажном носителе либо в электронном виде.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5DB9D7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AF5747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Основанием для начала административного действия является поступление в департамент заявления и прилагаемых к нему документов, указанных в подпункте 2.7.1 пункта 2.7 раздела 2 Административного регламента.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B42764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58170C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Заявление представляется в 2 экземплярах.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78FA9B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32DE94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очной форме предоставления услуги уполномоченный специалист департамента в течение 15 минут с момента обращения регистрирует заявление. При регистрации заявлению и прилагаемым к нему документам присваивается соответствующий входящий номер, один экземпляр заявления с отметкой о получении департаментом возвращается заявителю.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91BE8B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4787C1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заочной форме предоставления услуги уполномоченный специалист департамента в рабочее время департамента в течение 15 минут с момента обращения регистрирует заявление. При регистрации заявлению и прилагаемым к нему документам присваивается соответствующий входящий номер. Входящий номер сообщается заявителю при обращении в комитет по телефону или электронной почте.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2FC5DD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C69C74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день регистрации заявления специалист департамента, уполномоченный принимать и выдавать документы, передает документы председателю комитета либо лицу, его замещающему.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6D00EE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C98ECA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 комитета либо лицо, его замещающее, в день регистрации заявления назначает ответственного исполнителя и передает ему зарегистрированные документы для рассмотрения на предмет их комплектности и согласования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77BD8B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AF2F06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административного действия является передача ответственному исполнителю зарегистрированных документов для рассмотрения.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ABD57D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2A1438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3.2.2. Проверка комплектности представленных документов.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569331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599964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начала административного действия является получение ответственным исполнителем зарегистрированных документов.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5E5BF6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FA9C8C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Ответственный исполнитель в течение 5 рабочих дней с момента получения зарегистрированных документов рассматривает документы заявителя на соответствие перечню документов, приведенному в подпункте 2.7.1 пункта 2.7 раздела 2 Административного регламента.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5478D5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AC5248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 рамках межведомственного информационного взаимодействия ответственный исполнитель с использованием системы межведомственного электронного взаимодействия в течение 2 рабочих дней с даты регистрации заявления направляет межведомственный запрос в территориальное управление Федеральной службы по надзору в сфере природопользования, осуществляющее полномочия на территории Ярославской области, для получения сведений, предусмотренных подпунктом 2.7.2 пункта 2.7 раздела 2 Административного регламента.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DD51E6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9BB1CE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если заявитель самостоятельно представил документы, получаемые департаментом в рамках межведомственного информационного взаимодействия, запросы не направляются.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01101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D31D8C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выявления некомплектности представленных документов ответственный исполнитель в течение 1 рабочего дня с момента выявления некомплектности документов готовит проект отказа в согласовании перечня мероприятий по причине некомплектности представленных документов, который передается для визирования председателю комитета либо лицу, его замещающему, и на подпись директору департамента либо лицу, его замещающему.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213982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A80C29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визирования и подписания отказа в согласовании перечня мероприятий не превышает 2 рабочих дней с момента готовности проекта отказа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E77C3A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959629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Уполномоченный специалист департамента в течение 1 рабочего дня с момента подписания регистрирует отказ в согласовании перечня мероприятий по причине некомплектности представленных документов.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AE7B9B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C8EBE9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административного действия является установление комплектности документов либо зарегистрированный отказ в согласовании перечня мероприятий по причине некомплектности представленных документов.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0F1433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86B819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3.2.3. Рассмотрение заявления и прилагаемых к нему документов и принятие решения о согласовании перечня мероприятий либо мотивированном отказе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51938B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95E3A8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начала выполнения административного действия является установление комплектности документов, представленных заявителем, в соответствии с перечнем, указанным в подпункте 2.7.1 пункта 2.7 раздела 2 Административного регламента.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4B8BA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398DE3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Ответственный исполнитель в течение 20 рабочих дней с момента установления комплектности документов рассматривает документы и при наличии 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оснований, указанных в пункте 2.9 раздела 2 Административного регламента, готовит проект мотивированного отказа в согласовании перечня мероприятий. При отсутствии оснований для отказа в согласовании перечня мероприятий ответственный исполнитель принимает решение о согласовании перечня мероприятий и готовит проект заключения о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051FD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A38E44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Подготовленный проект заключения о согласовании перечня мероприятий и 2 экземпляра перечня мероприятий либо проект мотивированного отказа в согласовании перечня мероприятий в течение 1 рабочего дня с момента готовности проекта заключения о согласовании перечня мероприятий либо проекта мотивированного отказа в согласовании перечня мероприятий визируются председателем комитета либо лицом, его замещающим, и подписываются директором департамента либо лицом, его замещающим. Ответственный исполнитель в течение 1 рабочего дня с момента подписания заключения о согласовании перечня мероприятий регистрирует заключение. Уполномоченный специалист департамента в течение 1 рабочего дня с момента подписания мотивированного отказа регистрирует его.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9596A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C1573D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Результатами административного действия являются подписание и регистрация в департаменте заключения о согласовании перечня мероприятий и перечня мероприятий либо мотивированного отказа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3C9F72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BDA703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3.2.4. Выдача заключения о согласовании перечня мероприятий либо мотивированного отказа в согласовании перечня мероприятий, внесение информации о согласовании перечня мероприятий в соответствующий информационный ресурс (реестр).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BD0CB0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9C7350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Основаниями для начала административного действия являются подписание и регистрация в департаменте заключения о согласовании перечня мероприятий либо мотивированного отказа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008075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4CCB6A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Ответственный исполнитель в срок, не превышающий 2 рабочих дней со дня регистрации заключения о согласовании перечня мероприятий либо мотивированного отказа в согласовании перечня мероприятий, сообщает заявителю по телефону либо посредством электронной почты о завершении предоставления государственной услуги.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248338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CAA96D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 согласовании перечня мероприятий либо об отказе в согласовании перечня мероприятий вносится в соответствующий информационный ресурс (реестр) в течение 5 рабочих дней с момента подписания заключения о согласовании перечня мероприятий либо регистрации мотивированного отказа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D28945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E911A1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Заключение о согласовании перечня мероприятий и 1 экземпляр согласованного перечня мероприятий либо мотивированный отказ в согласовании перечня мероприятий направляются (вручаются) заявителю в течение 2 рабочих дней с момента подписания заключения о согласовании перечня мероприятий либо регистрации мотивированного отказа в согласовании перечня мероприятий способом, указанным в заявлении.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56271A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26F393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административного действия является направление (вручение) заявителю заключения о согласовании перечня мероприятий и согласованного перечня мероприятий либо мотивированного отказа в согласовании перечня мероприятий.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5B3427" w14:textId="77777777" w:rsidR="00F438FC" w:rsidRPr="00F438FC" w:rsidRDefault="00F438FC" w:rsidP="00F438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ECAFA1" w14:textId="77777777" w:rsidR="00F438FC" w:rsidRPr="00F438FC" w:rsidRDefault="00F438FC" w:rsidP="00F438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Результатами административной процедуры являются направление (вручение) заключения о согласовании перечня мероприятий либо мотивированного отказа в согласовании перечня мероприятий, внесение информации о согласовании перечня мероприятий в соответствующий информационный ресурс (реестр) и передача в архив департамента документов, представленных заявителем для согласования перечня мероприятий.</w:t>
      </w:r>
    </w:p>
    <w:p w14:paraId="5B1AB03E" w14:textId="77777777" w:rsidR="00F438FC" w:rsidRPr="00F438FC" w:rsidRDefault="00F438FC" w:rsidP="00F438F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29E824EC" w14:textId="77777777" w:rsidR="00F438FC" w:rsidRPr="00F438FC" w:rsidRDefault="00F438FC" w:rsidP="00F438F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t>4. Формы контроля за исполнением Административного регламента</w:t>
      </w:r>
    </w:p>
    <w:p w14:paraId="49DD48E0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419CB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Текущий контроль за исполнением ответственными сотрудниками комитета положений Административного регламента, устанавливающих требования к предоставлению государственной услуги, осуществляется председателем комитета.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26863A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F8462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Персональная ответственность сотрудника комитета, ответственного за предоставление государственной услуги, закрепляется в его должностном регламенте в соответствии с требованиями законодательства.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A8DD6E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43777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Периодичность осуществления текущего контроля устанавливается директором департамента.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4AD40A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B56C3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комитета, ответственных за предоставление государственной услуги.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06032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B3C26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Проверка полноты и качества предоставления государственной услуги осуществляется на основании приказов департамента. Проверки могут быть плановыми (осуществляться на основании полугодовых или годовых планов работы департамента) и внеплановыми (проводиться по конкретным обращениям 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заинтересованных лиц).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362EC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AD731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2426C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F12EDC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4.4. Контроль за предоставлением государственной услуги со стороны граждан, их объединений и организаций осуществляется в соответствии с действующим законодательством Российской Федерации.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9F8416" w14:textId="77777777" w:rsidR="00F438FC" w:rsidRPr="00F438FC" w:rsidRDefault="00F438FC" w:rsidP="00F438FC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5. Досудебный (внесудебный) порядок обжалования решений и действий (бездействия), принятых (осуществляемых) в ходе предоставления государственной услуги</w:t>
      </w:r>
    </w:p>
    <w:p w14:paraId="609B3BD9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53D76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5.1. Заявитель может обратиться с жалобой в том числе в следующих случаях: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7BC05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8ECAB4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нарушение срока регистрации заявления;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035A52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ACCA3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нарушение срока предоставления государственной услуги;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D766D1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9045E8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D690E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829E0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услуги, у заявителя;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F63D4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999D7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Ярославской области;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3BB64D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CD8569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Ярославской области;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83D40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69E3F0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отказ департамента, должностного лица департамента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5A4E65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7E5B39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нарушение срока или порядка выдачи документов по результатам предоставления государственной услуги;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7E6E13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51BCF8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Ярославской области.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CB6FD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8EDE7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5.2. Жалоба подается в письменной форме на бумажном носителе, в электронной форме в департамент.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F9D7D2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D9638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может быть направлена по почте, с использованием информационно-телекоммуникационной сети "Интернет", сайта департамента, а также может быть принята при личном приеме заявителя.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CC6D36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86A6C7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 Жалоба должна содержать: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B90B5E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F5DE48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наименование департамента, должностного лица департамента либо государственного служащего, решения и действия (бездействие) которых обжалуются;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5D2E6C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CABCE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BDB153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489AF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сведения об обжалуемых решениях и действиях (бездействии) департамента, должностного лица департамента либо государственного служащего;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6DB91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628C95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доводы, на основании которых заявитель не согласен с решением и действием (бездействием) департамента, должностного лица департамента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B8192D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AAC683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5.4. Жалоба, поступившая в департамент, подлежит рассмотрению директором департамента либо лицом, его замещающим, в течение 15 рабочих дней со дня ее регистрации, а в случае обжалования отказа департамента, должностного лица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8E7067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7AC69B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5.5. По результатам рассмотрения жалобы департамент принимает одно из следующих решений: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220213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B65D9A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удовлетворяет жалобу, в том числе в форме отмены принятого решения, исправления допущенных департаментом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Ярославской области;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31E0D2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8AA623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отказывает в удовлетворении жалобы.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14825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D9976D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5.6. Не позднее дня, следующего за днем принятия решения, указанного в пункте 5.5 данного раздела Административного регламента, заявителю направляется мотивированный ответ о результатах рассмотрения жалобы в письменной форме и по желанию заявителя в электронной форме.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931D8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E13B61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признания жалобы подлежащей удовлетворению в ответе заявителю дается информация о действиях, осуществляемых департаментом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AFE8EE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87D37E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признания жалобы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C96B3B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2383D5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5.7. В случае установления в ходе или по результатам рассмотрения жалобы признаков состава административного правонарушения или преступления имеющиеся материалы незамедлительно направляются в органы прокуратуры.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857492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D5D7FC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случае установления в ходе или по результатам рассмотрения жалобы признаков состава административного правонарушения, предусмотренного статьей 12.1 Закона Ярославской области от 3 декабря 2007 г. N 100-з "Об 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административных правонарушениях", должностное лицо департамента, уполномоченное на рассмотрение жалоб, незамедлительно направляет соответствующие материалы в департамент информатизации и связи Ярославской области.</w:t>
      </w:r>
    </w:p>
    <w:p w14:paraId="38CBBB4F" w14:textId="77777777" w:rsidR="00F438FC" w:rsidRPr="00F438FC" w:rsidRDefault="00F438FC" w:rsidP="00F438F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7ADD9A97" w14:textId="77777777" w:rsidR="00F438FC" w:rsidRPr="00F438FC" w:rsidRDefault="00F438FC" w:rsidP="00F438F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1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Административному регламенту</w:t>
      </w:r>
    </w:p>
    <w:p w14:paraId="22808B58" w14:textId="77777777" w:rsidR="00F438FC" w:rsidRPr="00F438FC" w:rsidRDefault="00F438FC" w:rsidP="00F438F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Форма</w:t>
      </w:r>
    </w:p>
    <w:p w14:paraId="386E6571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(на бланке заявителя)</w:t>
      </w:r>
    </w:p>
    <w:p w14:paraId="7E367BE9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Директору департамента </w:t>
      </w:r>
    </w:p>
    <w:p w14:paraId="0B3C8E03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охраны окружающей среды и </w:t>
      </w:r>
    </w:p>
    <w:p w14:paraId="2D20C004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природопользования </w:t>
      </w:r>
    </w:p>
    <w:p w14:paraId="5C731266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Ярославской области </w:t>
      </w:r>
    </w:p>
    <w:p w14:paraId="4595AEB1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</w:p>
    <w:p w14:paraId="1A5B9BC3" w14:textId="77777777" w:rsidR="00F438FC" w:rsidRPr="00F438FC" w:rsidRDefault="00F438FC" w:rsidP="00F438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ЗАЯВЛЕНИЕ о согласовании перечня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47734B0D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_______________________________________________________________________</w:t>
      </w:r>
    </w:p>
    <w:p w14:paraId="2D1308F1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(наименование (полное и сокращенное) юридического лица,</w:t>
      </w:r>
    </w:p>
    <w:p w14:paraId="4E4AC983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62176C4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Ф.И.О. индивидуального предпринимателя и его паспортные данные)</w:t>
      </w:r>
    </w:p>
    <w:p w14:paraId="6CD5FE50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Местонахождение: ______________________________________________________</w:t>
      </w:r>
    </w:p>
    <w:p w14:paraId="688A3D58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Почтовый адрес: _______________________________________________________</w:t>
      </w:r>
    </w:p>
    <w:p w14:paraId="1A604398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Основной  государственный  регистрационный  номер  юридического  лица и </w:t>
      </w:r>
    </w:p>
    <w:p w14:paraId="7A0DE3E6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данные документа, подтверждающего факт внесения сведений о юридическом лице </w:t>
      </w:r>
    </w:p>
    <w:p w14:paraId="01ECEBEA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в  Единый  государственный реестр юридических лиц, - для юридического лица:</w:t>
      </w:r>
    </w:p>
    <w:p w14:paraId="79231F22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36E6539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D2E0EA7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Основной государственный регистрационный номер записи о государственной </w:t>
      </w:r>
    </w:p>
    <w:p w14:paraId="7AF4F96D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регистрации    индивидуального    предпринимателя   и   данные   документа,</w:t>
      </w:r>
    </w:p>
    <w:p w14:paraId="2311C5DB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подтверждающего  факт внесения сведений об индивидуальном предпринимателе в </w:t>
      </w:r>
    </w:p>
    <w:p w14:paraId="7BE034C0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Единый   государственный   реестр   индивидуальных   предпринимателей,  для </w:t>
      </w:r>
    </w:p>
    <w:p w14:paraId="6354B3EA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t>индивидуального предпринимателя: __________________________________________</w:t>
      </w:r>
    </w:p>
    <w:p w14:paraId="4387161D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6824E9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Идентификационный номер налогоплательщика: ____________________________</w:t>
      </w:r>
    </w:p>
    <w:p w14:paraId="265CD856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Код объекта, оказывающего негативное  воздействие  на окружающую среду:</w:t>
      </w:r>
    </w:p>
    <w:p w14:paraId="52E41EFA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4853E74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Контактные телефоны, факс и адрес электронной почты: __________________</w:t>
      </w:r>
    </w:p>
    <w:p w14:paraId="56B9B59E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D794132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FC6E9FE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Направляем  в  Ваш  адрес  на  рассмотрение  документы для согласования </w:t>
      </w:r>
    </w:p>
    <w:p w14:paraId="2D0B6C0C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перечня   мероприятий   по   уменьшению  выбросов  загрязняющих  веществ  в </w:t>
      </w:r>
    </w:p>
    <w:p w14:paraId="2A3CD9BC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атмосферный воздух в периоды неблагоприятных метеорологических условий:</w:t>
      </w:r>
    </w:p>
    <w:p w14:paraId="7B79BECF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1. ____________________________________________________________________</w:t>
      </w:r>
    </w:p>
    <w:p w14:paraId="089A1047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2. ____________________________________________________________________</w:t>
      </w:r>
    </w:p>
    <w:p w14:paraId="196F17B0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...</w:t>
      </w:r>
    </w:p>
    <w:p w14:paraId="55EC6EA3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"___" __________ 20__ г.</w:t>
      </w:r>
    </w:p>
    <w:p w14:paraId="6A5D49CA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_______________________   _______________________   _______________________</w:t>
      </w:r>
    </w:p>
    <w:p w14:paraId="17E4BDC6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(наименование должности    (подпись руководителя,        (расшифровка </w:t>
      </w:r>
    </w:p>
    <w:p w14:paraId="3D512447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руководителя - для         индивидуального              подписи)</w:t>
      </w:r>
    </w:p>
    <w:p w14:paraId="6CE99F57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юридического лица)         предпринимателя)</w:t>
      </w:r>
    </w:p>
    <w:p w14:paraId="5992CDDB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                         М.П. (при наличии)</w:t>
      </w:r>
    </w:p>
    <w:p w14:paraId="6FF03122" w14:textId="77777777" w:rsidR="00F438FC" w:rsidRPr="00F438FC" w:rsidRDefault="00F438FC" w:rsidP="00F438F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2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Административному регламенту</w:t>
      </w:r>
    </w:p>
    <w:p w14:paraId="6C99D8BD" w14:textId="77777777" w:rsidR="00F438FC" w:rsidRPr="00F438FC" w:rsidRDefault="00F438FC" w:rsidP="00F438F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Форма</w:t>
      </w:r>
    </w:p>
    <w:p w14:paraId="651CC05F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</w:p>
    <w:p w14:paraId="1B0CE424" w14:textId="77777777" w:rsidR="00F438FC" w:rsidRPr="00F438FC" w:rsidRDefault="00F438FC" w:rsidP="00F438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ХАРАКТЕРИСТИКА выбросов загрязняющих веществ в атмосферный воздух в периоды неблагоприятных метеорологических условий</w:t>
      </w:r>
    </w:p>
    <w:p w14:paraId="5898F492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______________________________________, ___________________________________</w:t>
      </w:r>
    </w:p>
    <w:p w14:paraId="7EEB676B" w14:textId="77777777" w:rsidR="00F438FC" w:rsidRPr="00F438FC" w:rsidRDefault="00F438FC" w:rsidP="00F438FC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F438FC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(наименование предприятия)               (наименование примеси)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1134"/>
        <w:gridCol w:w="1135"/>
        <w:gridCol w:w="513"/>
        <w:gridCol w:w="703"/>
        <w:gridCol w:w="456"/>
        <w:gridCol w:w="513"/>
        <w:gridCol w:w="456"/>
        <w:gridCol w:w="513"/>
        <w:gridCol w:w="487"/>
        <w:gridCol w:w="513"/>
        <w:gridCol w:w="487"/>
        <w:gridCol w:w="1301"/>
      </w:tblGrid>
      <w:tr w:rsidR="00F438FC" w:rsidRPr="00F438FC" w14:paraId="69955460" w14:textId="77777777" w:rsidTr="00F438FC">
        <w:trPr>
          <w:trHeight w:val="15"/>
        </w:trPr>
        <w:tc>
          <w:tcPr>
            <w:tcW w:w="2402" w:type="dxa"/>
            <w:hideMark/>
          </w:tcPr>
          <w:p w14:paraId="27EB60AB" w14:textId="77777777" w:rsidR="00F438FC" w:rsidRPr="00F438FC" w:rsidRDefault="00F438FC" w:rsidP="00F438FC">
            <w:pPr>
              <w:spacing w:after="200" w:line="276" w:lineRule="auto"/>
              <w:rPr>
                <w:rFonts w:ascii="Courier New" w:eastAsia="Calibri" w:hAnsi="Courier New" w:cs="Courier New"/>
                <w:color w:val="444444"/>
                <w:spacing w:val="-18"/>
              </w:rPr>
            </w:pPr>
          </w:p>
        </w:tc>
        <w:tc>
          <w:tcPr>
            <w:tcW w:w="1478" w:type="dxa"/>
            <w:hideMark/>
          </w:tcPr>
          <w:p w14:paraId="0BE85013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54951C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E93374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67D2A5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08ADD4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016619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CB69CE1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AD4EBD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B26AD2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B8E30B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9EACE13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F087C5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438FC" w:rsidRPr="00F438FC" w14:paraId="53ED0D0E" w14:textId="77777777" w:rsidTr="00F438F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CF7A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Цех, участок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44AD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источника выброса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7404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Высота источника выброса, м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8AF1F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Нормальные условия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00DD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1EDD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D270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D77A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F438FC" w:rsidRPr="00F438FC" w14:paraId="29D36D4B" w14:textId="77777777" w:rsidTr="00F438F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B298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4942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5339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A147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г/с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1E607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т/год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6E16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3023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г/с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8902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z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C07C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г/с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15B6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z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CE97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г/с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7125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z %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3657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F438FC" w:rsidRPr="00F438FC" w14:paraId="3A998C21" w14:textId="77777777" w:rsidTr="00F438F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9261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50F1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0A81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5A3AC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C8CA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7B5E9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A541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80F6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28BF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F6E2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3197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84080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55C0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438FC" w:rsidRPr="00F438FC" w14:paraId="20C9972F" w14:textId="77777777" w:rsidTr="00F438F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9EB0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объекту ОНВОС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9177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5FAA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EA01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FBC3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21B0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9191B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F52E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AD6B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B532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F20A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5049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D483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438FC" w:rsidRPr="00F438FC" w14:paraId="684C2DA4" w14:textId="77777777" w:rsidTr="00F438F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A7A2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градациям высот (метров):</w:t>
            </w:r>
          </w:p>
          <w:p w14:paraId="1D60EF95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0 - 10</w:t>
            </w:r>
          </w:p>
          <w:p w14:paraId="2AD3F92D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11 - 20</w:t>
            </w:r>
          </w:p>
          <w:p w14:paraId="210B0938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21 - 30</w:t>
            </w:r>
          </w:p>
          <w:p w14:paraId="3F6D62F7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31 - 50</w:t>
            </w:r>
          </w:p>
          <w:p w14:paraId="627A6B5B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51 - 100</w:t>
            </w:r>
          </w:p>
          <w:p w14:paraId="0D7562CB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&gt; 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CC54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9067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89D1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254A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6637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401F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AD91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7861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FFDF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4F7AA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EC94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CFF8" w14:textId="77777777" w:rsidR="00F438FC" w:rsidRPr="00F438FC" w:rsidRDefault="00F438FC" w:rsidP="00F438F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D7FD088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6FD71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Примечания: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9B2D20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1EFF0F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В графе 2 указывается номер источника выброса на карте-схеме объекта, оказывающего негативное воздействие на окружающую среду. Здесь приводятся все источники выбросов независимо от того, сокращаются на них выбросы в периоды неблагоприятных метеорологических условий или нет. В строке "Всего по объекту ОНВОС" указывается общее число источников.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2BEBDE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048296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В графе 6 приводится вклад выбросов конкретного источника в суммарный выброс всего предприятия.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126D4A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F77D95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В графах 8, 10, 12 указывается эффективность мероприятий для каждого источника при трех режимах работы предприятия. Если на каком-либо источнике выбросы не сокращаются, то в соответствующей графе ставится цифра "0". В строке "Всего по объекту ОНВОС" указывается общая эффективность мероприятий на предприятии.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99A4D4" w14:textId="77777777" w:rsidR="00F438FC" w:rsidRPr="00F438FC" w:rsidRDefault="00F438FC" w:rsidP="00F438F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5541D8" w14:textId="77777777" w:rsidR="00F438FC" w:rsidRPr="00F438FC" w:rsidRDefault="00F438FC" w:rsidP="00F438F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В графе 13 указывается, какие максимальные концентрации вредных веществ могут наблюдаться при выполнении мероприятий 2 и 3 режимов, а также какими средствами контроля оснащены источники.</w:t>
      </w:r>
      <w:r w:rsidRPr="00F438FC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CBB35D" w14:textId="77777777" w:rsidR="00F438FC" w:rsidRPr="00F438FC" w:rsidRDefault="00F438FC" w:rsidP="00F438F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3</w:t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Административному регламенту</w:t>
      </w:r>
    </w:p>
    <w:p w14:paraId="39ACE3F5" w14:textId="77777777" w:rsidR="00F438FC" w:rsidRPr="00F438FC" w:rsidRDefault="00F438FC" w:rsidP="00F438F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438FC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СОСТАВ, последовательность и сроки выполнения административных действий административной процедуры по согласованию перечня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2123"/>
        <w:gridCol w:w="2232"/>
        <w:gridCol w:w="2286"/>
        <w:gridCol w:w="2123"/>
      </w:tblGrid>
      <w:tr w:rsidR="00F438FC" w:rsidRPr="00F438FC" w14:paraId="77E14BFF" w14:textId="77777777" w:rsidTr="00F438FC">
        <w:trPr>
          <w:trHeight w:val="15"/>
        </w:trPr>
        <w:tc>
          <w:tcPr>
            <w:tcW w:w="554" w:type="dxa"/>
            <w:hideMark/>
          </w:tcPr>
          <w:p w14:paraId="38B2116F" w14:textId="77777777" w:rsidR="00F438FC" w:rsidRPr="00F438FC" w:rsidRDefault="00F438FC" w:rsidP="00F438FC">
            <w:pPr>
              <w:spacing w:after="200" w:line="276" w:lineRule="auto"/>
              <w:rPr>
                <w:rFonts w:ascii="Arial" w:eastAsia="Calibri" w:hAnsi="Arial" w:cs="Arial"/>
                <w:b/>
                <w:bCs/>
                <w:color w:val="444444"/>
              </w:rPr>
            </w:pPr>
          </w:p>
        </w:tc>
        <w:tc>
          <w:tcPr>
            <w:tcW w:w="2957" w:type="dxa"/>
            <w:hideMark/>
          </w:tcPr>
          <w:p w14:paraId="2253AA97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EC41F78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44F83CC6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2404D47" w14:textId="77777777" w:rsidR="00F438FC" w:rsidRPr="00F438FC" w:rsidRDefault="00F438FC" w:rsidP="00F438F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438FC" w:rsidRPr="00F438FC" w14:paraId="096E6A23" w14:textId="77777777" w:rsidTr="00F438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D601D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CCD0748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D51AF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административного действия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3A295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Должностные лица, ответственные за выполнение административного действия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0F935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административного действия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403F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выполнения административного действия</w:t>
            </w:r>
          </w:p>
        </w:tc>
      </w:tr>
      <w:tr w:rsidR="00F438FC" w:rsidRPr="00F438FC" w14:paraId="154DD1A1" w14:textId="77777777" w:rsidTr="00F438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6B7F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DC7A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F92E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30C7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1EAF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438FC" w:rsidRPr="00F438FC" w14:paraId="64B93D31" w14:textId="77777777" w:rsidTr="00F438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CDDA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FF29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и регистрация заявления о согласовании перечня мероприятий (далее - заявление) и прилагаемых к нему документов на бумажном носителе либо в электронном виде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8F00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департамента охраны окружающей среды и природопользования Ярославской области (далее - департамент), уполномоченный принимать и выдавать документы, председатель комитета государственного экологического надзора департамента (далее - комитет)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DB4C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очной форме предоставления государственной услуги уполномоченный специалист департамента в течение 15 минут с момента обращения регистрирует заявление. При регистрации заявлению и прилагаемым к нему документам присваивается соответствующий входящий номер, один экземпляр заявления с отметкой о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получении департаментом возвращается заявителю.</w:t>
            </w:r>
          </w:p>
          <w:p w14:paraId="1DA4ECD2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При заочной форме предоставления государственной услуги уполномоченный специалист департамента в рабочее время департамента в течение 15 минут с момента обращения регистрирует заявление. При регистрации заявлению и прилагаемым к нему документам присваивается соответствующий входящий номер. Входящий номер сообщается заявителю при обращении в департамент по телефону или электронной почте.</w:t>
            </w:r>
          </w:p>
          <w:p w14:paraId="5B1DF1A7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день регистрации заявления специалист департамента, уполномоченный принимать и выдавать документы, передает документы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председателю комитета либо лицу, его замещающему.</w:t>
            </w:r>
          </w:p>
          <w:p w14:paraId="26CC8ACE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комитета либо лицо, его замещающее, в день регистрации заявления назначает ответственного исполнителя и передает ему зарегистрированные документы для рассмотрения на предмет их комплектности и согласования перечня мероприятий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D356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 рабочий день</w:t>
            </w:r>
          </w:p>
        </w:tc>
      </w:tr>
      <w:tr w:rsidR="00F438FC" w:rsidRPr="00F438FC" w14:paraId="471C2031" w14:textId="77777777" w:rsidTr="00F438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6E6C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F51B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комплектности представленных документов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FEC6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комитета, ответственный за предоставление государственной услуги, председатель комитета, директор департамента, специалист департамента, уполномоченный принимать и выдавать документы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D656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ответственный исполнитель в течение 5 рабочих дней с момента получения зарегистрированных документов рассматривает документы заявителя на соответствие перечню документов, приведенному в подпункте 2.7.1 пункта 2.7 раздела 2 Административного регламента. В рамках межведомственного информационного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взаимодействия ответственный исполнитель с использованием системы межведомственного электронного взаимодействия в течение 2 рабочих дней с даты регистрации заявления направляет межведомственный запрос в территориальное управление Федеральной службы по надзору в сфере природопользования, осуществляющее полномочия на территории Ярославской области, для получения сведений, предусмотренных подпунктом 2.7.2 пункта 2.7 раздела 2 Административного регламента.</w:t>
            </w:r>
          </w:p>
          <w:p w14:paraId="56716401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случае если заявитель самостоятельно представил документы, получаемые департаментом в рамках межведомственного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информационного взаимодействия, запросы не направляются.</w:t>
            </w:r>
          </w:p>
          <w:p w14:paraId="57164E22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В случае выявления некомплектности представленных документов ответственный исполнитель в течение 1 рабочего дня с момента выявления некомплектности документов готовит проект отказа в согласовании перечня мероприятий по причине некомплектности представленных документов, который передается для визирования председателю комитета либо лицу, его замещающему, и на подпись директору департамента либо лицу, его замещающему.</w:t>
            </w:r>
          </w:p>
          <w:p w14:paraId="0DC04B0B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Специалист департамента, уполномоченный принимать и выдавать документы, в течение 1 рабочего дня с момента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подписания регистрирует отказ в согласовании перечня мероприятий по причине некомплектности представленных документов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8C8F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 рабочих дней</w:t>
            </w:r>
          </w:p>
        </w:tc>
      </w:tr>
      <w:tr w:rsidR="00F438FC" w:rsidRPr="00F438FC" w14:paraId="0A5A06AC" w14:textId="77777777" w:rsidTr="00F438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D444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EDB9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заявления и прилагаемых к нему документов и принятие решения о согласовании перечня мероприятий либо мотивированном отказе в согласовании перечня мероприятий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B4D1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комитета, ответственный за предоставление государственной услуги, председатель комитета, директор департамента, специалист департамента, уполномоченный принимать и выдавать документы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6AE7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ответственный исполнитель в течение 20 рабочих дней с момента установления комплектности документов рассматривает документы и при наличии оснований, указанных в пункте 2.9 раздела 2 Административного регламента, готовит проект мотивированного отказа в согласовании перечня мероприятий. При отсутствии оснований для отказа в согласовании перечня мероприятий ответственный исполнитель принимает решение о согласовании перечня мероприятий и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готовит проект заключения о согласовании перечня мероприятий.</w:t>
            </w:r>
          </w:p>
          <w:p w14:paraId="66D0E380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Подготовленный проект заключения о согласовании перечня мероприятий и 2 экземпляра перечня мероприятий либо проект мотивированного отказа в согласовании перечня мероприятий в течение 1 рабочего дня с момента готовности проекта заключения о согласовании перечня мероприятий либо проекта мотивированного отказа в согласовании перечня мероприятий визируются председателем комитета либо лицом, его замещающим, и подписываются директором департамента либо лицом, его замещающим. Ответственный исполнитель в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течение 1 рабочего дня с момента подписания заключения о согласовании перечня мероприятий регистрирует заключение. Специалист департамента, уполномоченный принимать и выдавать документы, в течение 1 рабочего дня с момента подписания мотивированного отказа в согласовании перечня мероприятий регистрирует 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9F8E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 рабочих дня</w:t>
            </w:r>
          </w:p>
        </w:tc>
      </w:tr>
      <w:tr w:rsidR="00F438FC" w:rsidRPr="00F438FC" w14:paraId="640A9EA8" w14:textId="77777777" w:rsidTr="00F438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A02B" w14:textId="77777777" w:rsidR="00F438FC" w:rsidRPr="00F438FC" w:rsidRDefault="00F438FC" w:rsidP="00F438F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677D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Выдача заключения о согласовании перечня мероприятий либо мотивированного отказа в согласовании перечня мероприятий, внесение информации о согласовании перечня мероприятий в соответствующий информационный ресурс (реестр)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0666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комитета, ответственный за предоставление государственной услуги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1E52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ответственный исполнитель в срок, не превышающий 2 рабочих дней со дня регистрации заключения о согласовании перечня мероприятий либо мотивированного отказа в согласовании перечня мероприятий, сообщает заявителю по телефону либо посредством электронной почты о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завершении предоставления государственной услуги.</w:t>
            </w:r>
          </w:p>
          <w:p w14:paraId="23F7EA29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согласовании перечня мероприятий либо об отказе в согласовании перечня мероприятий вносится в соответствующий информационный ресурс (реестр) в течение 5 рабочих дней с момента подписания заключения о согласовании перечня мероприятий либо регистрации мотивированного отказа в согласовании перечня мероприятий.</w:t>
            </w:r>
          </w:p>
          <w:p w14:paraId="78DEED79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о согласовании перечня мероприятий и 1 экземпляр согласованного перечня мероприятий либо мотивированный отказ в согласовании перечня мероприятий направляются (вручаются) заявителю в </w:t>
            </w: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течение 2 рабочих дней с момента подписания заключения о согласовании перечня мероприятий либо регистрации мотивированного отказа в согласовании перечня мероприятий способом, указанным в заявлении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3F35" w14:textId="77777777" w:rsidR="00F438FC" w:rsidRPr="00F438FC" w:rsidRDefault="00F438FC" w:rsidP="00F438F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8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 рабочих дня</w:t>
            </w:r>
          </w:p>
        </w:tc>
      </w:tr>
    </w:tbl>
    <w:p w14:paraId="06757B09" w14:textId="77777777" w:rsidR="00F438FC" w:rsidRPr="00F438FC" w:rsidRDefault="00F438FC" w:rsidP="00F438FC">
      <w:pPr>
        <w:spacing w:after="200" w:line="276" w:lineRule="auto"/>
        <w:rPr>
          <w:rFonts w:ascii="Calibri" w:eastAsia="Calibri" w:hAnsi="Calibri" w:cs="Times New Roman"/>
        </w:rPr>
      </w:pPr>
    </w:p>
    <w:p w14:paraId="7D928E22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