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7D5D709"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ГЛАВА ГОРОДСКОГО ОКРУГА ЭЛЕКТРОГОРСК МОСКОВСКОЙ ОБЛАСТИ</w:t>
      </w:r>
    </w:p>
    <w:p w14:paraId="71A74D35"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ПОСТАНОВЛЕНИЕ</w:t>
      </w:r>
    </w:p>
    <w:p w14:paraId="3A49DB65"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от 08 ноября 2019 года N 899</w:t>
      </w:r>
      <w:r w:rsidRPr="006F23C8">
        <w:rPr>
          <w:rFonts w:ascii="Arial" w:eastAsia="Times New Roman" w:hAnsi="Arial" w:cs="Arial"/>
          <w:b/>
          <w:bCs/>
          <w:sz w:val="24"/>
          <w:szCs w:val="24"/>
          <w:lang w:eastAsia="ru-RU"/>
        </w:rPr>
        <w:br/>
      </w:r>
    </w:p>
    <w:p w14:paraId="3E729652"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 xml:space="preserve">Об утверждении муниципальной программы "Экология и окружающая среда" городского округа Электрогорск Московской области на </w:t>
      </w:r>
      <w:proofErr w:type="gramStart"/>
      <w:r w:rsidRPr="006F23C8">
        <w:rPr>
          <w:rFonts w:ascii="Arial" w:eastAsia="Times New Roman" w:hAnsi="Arial" w:cs="Arial"/>
          <w:b/>
          <w:bCs/>
          <w:sz w:val="24"/>
          <w:szCs w:val="24"/>
          <w:lang w:eastAsia="ru-RU"/>
        </w:rPr>
        <w:t>2020-2024</w:t>
      </w:r>
      <w:proofErr w:type="gramEnd"/>
      <w:r w:rsidRPr="006F23C8">
        <w:rPr>
          <w:rFonts w:ascii="Arial" w:eastAsia="Times New Roman" w:hAnsi="Arial" w:cs="Arial"/>
          <w:b/>
          <w:bCs/>
          <w:sz w:val="24"/>
          <w:szCs w:val="24"/>
          <w:lang w:eastAsia="ru-RU"/>
        </w:rPr>
        <w:t xml:space="preserve"> годы</w:t>
      </w:r>
    </w:p>
    <w:p w14:paraId="4CFD9F74" w14:textId="77777777" w:rsidR="006F23C8" w:rsidRPr="006F23C8" w:rsidRDefault="006F23C8" w:rsidP="006F23C8">
      <w:pPr>
        <w:shd w:val="clear" w:color="auto" w:fill="FFFFFF"/>
        <w:spacing w:after="0" w:line="240" w:lineRule="auto"/>
        <w:jc w:val="center"/>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(в редакции Постановления Главы </w:t>
      </w:r>
      <w:proofErr w:type="spellStart"/>
      <w:r w:rsidRPr="006F23C8">
        <w:rPr>
          <w:rFonts w:ascii="Arial" w:eastAsia="Times New Roman" w:hAnsi="Arial" w:cs="Arial"/>
          <w:sz w:val="24"/>
          <w:szCs w:val="24"/>
          <w:lang w:eastAsia="ru-RU"/>
        </w:rPr>
        <w:t>г.о</w:t>
      </w:r>
      <w:proofErr w:type="spellEnd"/>
      <w:r w:rsidRPr="006F23C8">
        <w:rPr>
          <w:rFonts w:ascii="Arial" w:eastAsia="Times New Roman" w:hAnsi="Arial" w:cs="Arial"/>
          <w:sz w:val="24"/>
          <w:szCs w:val="24"/>
          <w:lang w:eastAsia="ru-RU"/>
        </w:rPr>
        <w:t>. Электрогорск МО от 31.03.2020 N 223)</w:t>
      </w:r>
    </w:p>
    <w:p w14:paraId="38DB12E9"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p>
    <w:p w14:paraId="47715274"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В соответствии с Бюджетным Кодексом Российской Федерации, Федеральным законом от 06.10.2003 года N 131-ФЗ "Об общих принципах организации местного самоуправления в Российской Федерации", Постановлением Главы городского округа Электрогорск Московской области от 13.11.2017 года N 613 "Об утверждении Порядка разработки и реализации муниципальных программ городского округа Электрогорск Московской области", Постановлением Главы городского округа Электрогорск Московской области от 02.09.2019 года N 701 "О перечне муниципальных программ городского округа Электрогорск Московской области, реализация которых планируется с 2020 года", руководствуясь Уставом городского округа Электрогорск Московской области,</w:t>
      </w:r>
      <w:r w:rsidRPr="006F23C8">
        <w:rPr>
          <w:rFonts w:ascii="Arial" w:eastAsia="Times New Roman" w:hAnsi="Arial" w:cs="Arial"/>
          <w:sz w:val="24"/>
          <w:szCs w:val="24"/>
          <w:lang w:eastAsia="ru-RU"/>
        </w:rPr>
        <w:br/>
      </w:r>
    </w:p>
    <w:p w14:paraId="617515DD"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ПОСТАНОВЛЯЮ:</w:t>
      </w:r>
      <w:r w:rsidRPr="006F23C8">
        <w:rPr>
          <w:rFonts w:ascii="Arial" w:eastAsia="Times New Roman" w:hAnsi="Arial" w:cs="Arial"/>
          <w:sz w:val="24"/>
          <w:szCs w:val="24"/>
          <w:lang w:eastAsia="ru-RU"/>
        </w:rPr>
        <w:br/>
      </w:r>
    </w:p>
    <w:p w14:paraId="63D4A470"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1. Утвердить муниципальную программу "Экология и окружающая среда" городского округа Электрогорск Московской области на </w:t>
      </w:r>
      <w:proofErr w:type="gramStart"/>
      <w:r w:rsidRPr="006F23C8">
        <w:rPr>
          <w:rFonts w:ascii="Arial" w:eastAsia="Times New Roman" w:hAnsi="Arial" w:cs="Arial"/>
          <w:sz w:val="24"/>
          <w:szCs w:val="24"/>
          <w:lang w:eastAsia="ru-RU"/>
        </w:rPr>
        <w:t>2020-2024</w:t>
      </w:r>
      <w:proofErr w:type="gramEnd"/>
      <w:r w:rsidRPr="006F23C8">
        <w:rPr>
          <w:rFonts w:ascii="Arial" w:eastAsia="Times New Roman" w:hAnsi="Arial" w:cs="Arial"/>
          <w:sz w:val="24"/>
          <w:szCs w:val="24"/>
          <w:lang w:eastAsia="ru-RU"/>
        </w:rPr>
        <w:t xml:space="preserve"> годы (прилагается).</w:t>
      </w:r>
      <w:r w:rsidRPr="006F23C8">
        <w:rPr>
          <w:rFonts w:ascii="Arial" w:eastAsia="Times New Roman" w:hAnsi="Arial" w:cs="Arial"/>
          <w:sz w:val="24"/>
          <w:szCs w:val="24"/>
          <w:lang w:eastAsia="ru-RU"/>
        </w:rPr>
        <w:br/>
      </w:r>
    </w:p>
    <w:p w14:paraId="6FB53EC4"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2. Настоящее Постановление вступает в силу с 01.01.2020 года.</w:t>
      </w:r>
      <w:r w:rsidRPr="006F23C8">
        <w:rPr>
          <w:rFonts w:ascii="Arial" w:eastAsia="Times New Roman" w:hAnsi="Arial" w:cs="Arial"/>
          <w:sz w:val="24"/>
          <w:szCs w:val="24"/>
          <w:lang w:eastAsia="ru-RU"/>
        </w:rPr>
        <w:br/>
      </w:r>
    </w:p>
    <w:p w14:paraId="1735DC7E"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3. Признать утратившим силу Постановление Главы городского округа Электрогорск Московской области от 25.12.2017 N 707 (с изм. от 30.03.2018 N 217, от 13.06.2018 N 548, от 28.02.2019 N 169) "Об утверждении муниципальной программы городского округа Электрогорск Московской области "Экология и окружающая среда городского округа Электрогорск Московской области на период 2018-2022 годы" с 01.01.2020 года.</w:t>
      </w:r>
      <w:r w:rsidRPr="006F23C8">
        <w:rPr>
          <w:rFonts w:ascii="Arial" w:eastAsia="Times New Roman" w:hAnsi="Arial" w:cs="Arial"/>
          <w:sz w:val="24"/>
          <w:szCs w:val="24"/>
          <w:lang w:eastAsia="ru-RU"/>
        </w:rPr>
        <w:br/>
      </w:r>
    </w:p>
    <w:p w14:paraId="085887D9"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4. ГАУ МО "Информационное агентство Павлово-Посадского района Московской области" опубликовать настоящее Постановление в газете "</w:t>
      </w:r>
      <w:proofErr w:type="spellStart"/>
      <w:r w:rsidRPr="006F23C8">
        <w:rPr>
          <w:rFonts w:ascii="Arial" w:eastAsia="Times New Roman" w:hAnsi="Arial" w:cs="Arial"/>
          <w:sz w:val="24"/>
          <w:szCs w:val="24"/>
          <w:lang w:eastAsia="ru-RU"/>
        </w:rPr>
        <w:t>Электрогорские</w:t>
      </w:r>
      <w:proofErr w:type="spellEnd"/>
      <w:r w:rsidRPr="006F23C8">
        <w:rPr>
          <w:rFonts w:ascii="Arial" w:eastAsia="Times New Roman" w:hAnsi="Arial" w:cs="Arial"/>
          <w:sz w:val="24"/>
          <w:szCs w:val="24"/>
          <w:lang w:eastAsia="ru-RU"/>
        </w:rPr>
        <w:t xml:space="preserve"> вести".</w:t>
      </w:r>
      <w:r w:rsidRPr="006F23C8">
        <w:rPr>
          <w:rFonts w:ascii="Arial" w:eastAsia="Times New Roman" w:hAnsi="Arial" w:cs="Arial"/>
          <w:sz w:val="24"/>
          <w:szCs w:val="24"/>
          <w:lang w:eastAsia="ru-RU"/>
        </w:rPr>
        <w:br/>
      </w:r>
    </w:p>
    <w:p w14:paraId="47603A8B"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5. Опубликовать настоящее Постановление на официальном сайте городского округа Электрогорск Московской области.</w:t>
      </w:r>
      <w:r w:rsidRPr="006F23C8">
        <w:rPr>
          <w:rFonts w:ascii="Arial" w:eastAsia="Times New Roman" w:hAnsi="Arial" w:cs="Arial"/>
          <w:sz w:val="24"/>
          <w:szCs w:val="24"/>
          <w:lang w:eastAsia="ru-RU"/>
        </w:rPr>
        <w:br/>
      </w:r>
    </w:p>
    <w:p w14:paraId="51B2AE80"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6. Контроль исполнения настоящего Постановления возложить на заместителя Главы Администрации городского округа Электрогорск Московской области Ю.С. Башмакову.</w:t>
      </w:r>
      <w:r w:rsidRPr="006F23C8">
        <w:rPr>
          <w:rFonts w:ascii="Arial" w:eastAsia="Times New Roman" w:hAnsi="Arial" w:cs="Arial"/>
          <w:sz w:val="24"/>
          <w:szCs w:val="24"/>
          <w:lang w:eastAsia="ru-RU"/>
        </w:rPr>
        <w:br/>
      </w:r>
    </w:p>
    <w:p w14:paraId="4EDD53B1" w14:textId="77777777" w:rsidR="006F23C8" w:rsidRPr="006F23C8" w:rsidRDefault="006F23C8" w:rsidP="006F23C8">
      <w:pPr>
        <w:shd w:val="clear" w:color="auto" w:fill="FFFFFF"/>
        <w:spacing w:after="0" w:line="240" w:lineRule="auto"/>
        <w:jc w:val="right"/>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br/>
        <w:t>     Глава</w:t>
      </w:r>
      <w:r w:rsidRPr="006F23C8">
        <w:rPr>
          <w:rFonts w:ascii="Arial" w:eastAsia="Times New Roman" w:hAnsi="Arial" w:cs="Arial"/>
          <w:sz w:val="24"/>
          <w:szCs w:val="24"/>
          <w:lang w:eastAsia="ru-RU"/>
        </w:rPr>
        <w:br/>
        <w:t>      городского округа</w:t>
      </w:r>
      <w:r w:rsidRPr="006F23C8">
        <w:rPr>
          <w:rFonts w:ascii="Arial" w:eastAsia="Times New Roman" w:hAnsi="Arial" w:cs="Arial"/>
          <w:sz w:val="24"/>
          <w:szCs w:val="24"/>
          <w:lang w:eastAsia="ru-RU"/>
        </w:rPr>
        <w:br/>
      </w:r>
      <w:r w:rsidRPr="006F23C8">
        <w:rPr>
          <w:rFonts w:ascii="Arial" w:eastAsia="Times New Roman" w:hAnsi="Arial" w:cs="Arial"/>
          <w:sz w:val="24"/>
          <w:szCs w:val="24"/>
          <w:lang w:eastAsia="ru-RU"/>
        </w:rPr>
        <w:lastRenderedPageBreak/>
        <w:t>     Электрогорск</w:t>
      </w:r>
      <w:r w:rsidRPr="006F23C8">
        <w:rPr>
          <w:rFonts w:ascii="Arial" w:eastAsia="Times New Roman" w:hAnsi="Arial" w:cs="Arial"/>
          <w:sz w:val="24"/>
          <w:szCs w:val="24"/>
          <w:lang w:eastAsia="ru-RU"/>
        </w:rPr>
        <w:br/>
        <w:t>     </w:t>
      </w:r>
      <w:proofErr w:type="gramStart"/>
      <w:r w:rsidRPr="006F23C8">
        <w:rPr>
          <w:rFonts w:ascii="Arial" w:eastAsia="Times New Roman" w:hAnsi="Arial" w:cs="Arial"/>
          <w:sz w:val="24"/>
          <w:szCs w:val="24"/>
          <w:lang w:eastAsia="ru-RU"/>
        </w:rPr>
        <w:t>Д.О.</w:t>
      </w:r>
      <w:proofErr w:type="gramEnd"/>
      <w:r w:rsidRPr="006F23C8">
        <w:rPr>
          <w:rFonts w:ascii="Arial" w:eastAsia="Times New Roman" w:hAnsi="Arial" w:cs="Arial"/>
          <w:sz w:val="24"/>
          <w:szCs w:val="24"/>
          <w:lang w:eastAsia="ru-RU"/>
        </w:rPr>
        <w:t xml:space="preserve"> Семенов</w:t>
      </w:r>
    </w:p>
    <w:p w14:paraId="1BE09C6C" w14:textId="77777777" w:rsidR="006F23C8" w:rsidRPr="006F23C8" w:rsidRDefault="006F23C8" w:rsidP="006F23C8">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Приложение 1</w:t>
      </w:r>
      <w:r w:rsidRPr="006F23C8">
        <w:rPr>
          <w:rFonts w:ascii="Arial" w:eastAsia="Times New Roman" w:hAnsi="Arial" w:cs="Arial"/>
          <w:b/>
          <w:bCs/>
          <w:sz w:val="24"/>
          <w:szCs w:val="24"/>
          <w:lang w:eastAsia="ru-RU"/>
        </w:rPr>
        <w:br/>
        <w:t>к постановлению Главы</w:t>
      </w:r>
      <w:r w:rsidRPr="006F23C8">
        <w:rPr>
          <w:rFonts w:ascii="Arial" w:eastAsia="Times New Roman" w:hAnsi="Arial" w:cs="Arial"/>
          <w:b/>
          <w:bCs/>
          <w:sz w:val="24"/>
          <w:szCs w:val="24"/>
          <w:lang w:eastAsia="ru-RU"/>
        </w:rPr>
        <w:br/>
        <w:t>городского округа Электрогорск</w:t>
      </w:r>
      <w:r w:rsidRPr="006F23C8">
        <w:rPr>
          <w:rFonts w:ascii="Arial" w:eastAsia="Times New Roman" w:hAnsi="Arial" w:cs="Arial"/>
          <w:b/>
          <w:bCs/>
          <w:sz w:val="24"/>
          <w:szCs w:val="24"/>
          <w:lang w:eastAsia="ru-RU"/>
        </w:rPr>
        <w:br/>
        <w:t>От 08.11.2019 г. N 899</w:t>
      </w:r>
      <w:r w:rsidRPr="006F23C8">
        <w:rPr>
          <w:rFonts w:ascii="Arial" w:eastAsia="Times New Roman" w:hAnsi="Arial" w:cs="Arial"/>
          <w:b/>
          <w:bCs/>
          <w:sz w:val="24"/>
          <w:szCs w:val="24"/>
          <w:lang w:eastAsia="ru-RU"/>
        </w:rPr>
        <w:br/>
        <w:t>(в редакции Постановления</w:t>
      </w:r>
      <w:r w:rsidRPr="006F23C8">
        <w:rPr>
          <w:rFonts w:ascii="Arial" w:eastAsia="Times New Roman" w:hAnsi="Arial" w:cs="Arial"/>
          <w:b/>
          <w:bCs/>
          <w:sz w:val="24"/>
          <w:szCs w:val="24"/>
          <w:lang w:eastAsia="ru-RU"/>
        </w:rPr>
        <w:br/>
        <w:t xml:space="preserve"> Главы </w:t>
      </w:r>
      <w:proofErr w:type="spellStart"/>
      <w:r w:rsidRPr="006F23C8">
        <w:rPr>
          <w:rFonts w:ascii="Arial" w:eastAsia="Times New Roman" w:hAnsi="Arial" w:cs="Arial"/>
          <w:b/>
          <w:bCs/>
          <w:sz w:val="24"/>
          <w:szCs w:val="24"/>
          <w:lang w:eastAsia="ru-RU"/>
        </w:rPr>
        <w:t>г.о</w:t>
      </w:r>
      <w:proofErr w:type="spellEnd"/>
      <w:r w:rsidRPr="006F23C8">
        <w:rPr>
          <w:rFonts w:ascii="Arial" w:eastAsia="Times New Roman" w:hAnsi="Arial" w:cs="Arial"/>
          <w:b/>
          <w:bCs/>
          <w:sz w:val="24"/>
          <w:szCs w:val="24"/>
          <w:lang w:eastAsia="ru-RU"/>
        </w:rPr>
        <w:t>. Электрогорск МО</w:t>
      </w:r>
      <w:r w:rsidRPr="006F23C8">
        <w:rPr>
          <w:rFonts w:ascii="Arial" w:eastAsia="Times New Roman" w:hAnsi="Arial" w:cs="Arial"/>
          <w:b/>
          <w:bCs/>
          <w:sz w:val="24"/>
          <w:szCs w:val="24"/>
          <w:lang w:eastAsia="ru-RU"/>
        </w:rPr>
        <w:br/>
        <w:t> от 31.03.2020 N 223)</w:t>
      </w:r>
    </w:p>
    <w:p w14:paraId="12DD9D06" w14:textId="77777777" w:rsidR="006F23C8" w:rsidRPr="006F23C8" w:rsidRDefault="006F23C8" w:rsidP="006F23C8">
      <w:pPr>
        <w:shd w:val="clear" w:color="auto" w:fill="FFFFFF"/>
        <w:spacing w:after="0" w:line="240" w:lineRule="auto"/>
        <w:jc w:val="center"/>
        <w:textAlignment w:val="baseline"/>
        <w:rPr>
          <w:rFonts w:ascii="Arial" w:eastAsia="Times New Roman" w:hAnsi="Arial" w:cs="Arial"/>
          <w:sz w:val="24"/>
          <w:szCs w:val="24"/>
          <w:lang w:eastAsia="ru-RU"/>
        </w:rPr>
      </w:pPr>
    </w:p>
    <w:p w14:paraId="5ADDB516"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 xml:space="preserve">1. Паспорт муниципальной программы "Экология и окружающая среда" городского округа Электрогорск Московской области на </w:t>
      </w:r>
      <w:proofErr w:type="gramStart"/>
      <w:r w:rsidRPr="006F23C8">
        <w:rPr>
          <w:rFonts w:ascii="Arial" w:eastAsia="Times New Roman" w:hAnsi="Arial" w:cs="Arial"/>
          <w:b/>
          <w:bCs/>
          <w:sz w:val="24"/>
          <w:szCs w:val="24"/>
          <w:lang w:eastAsia="ru-RU"/>
        </w:rPr>
        <w:t>2020-2024</w:t>
      </w:r>
      <w:proofErr w:type="gramEnd"/>
      <w:r w:rsidRPr="006F23C8">
        <w:rPr>
          <w:rFonts w:ascii="Arial" w:eastAsia="Times New Roman" w:hAnsi="Arial" w:cs="Arial"/>
          <w:b/>
          <w:bCs/>
          <w:sz w:val="24"/>
          <w:szCs w:val="24"/>
          <w:lang w:eastAsia="ru-RU"/>
        </w:rPr>
        <w:t xml:space="preserve"> годы</w:t>
      </w:r>
    </w:p>
    <w:tbl>
      <w:tblPr>
        <w:tblW w:w="0" w:type="auto"/>
        <w:tblCellMar>
          <w:left w:w="0" w:type="dxa"/>
          <w:right w:w="0" w:type="dxa"/>
        </w:tblCellMar>
        <w:tblLook w:val="04A0" w:firstRow="1" w:lastRow="0" w:firstColumn="1" w:lastColumn="0" w:noHBand="0" w:noVBand="1"/>
      </w:tblPr>
      <w:tblGrid>
        <w:gridCol w:w="2389"/>
        <w:gridCol w:w="1391"/>
        <w:gridCol w:w="1284"/>
        <w:gridCol w:w="1068"/>
        <w:gridCol w:w="1087"/>
        <w:gridCol w:w="1068"/>
        <w:gridCol w:w="1068"/>
      </w:tblGrid>
      <w:tr w:rsidR="006F23C8" w:rsidRPr="006F23C8" w14:paraId="6258A258" w14:textId="77777777" w:rsidTr="006F23C8">
        <w:trPr>
          <w:trHeight w:val="15"/>
        </w:trPr>
        <w:tc>
          <w:tcPr>
            <w:tcW w:w="2389" w:type="dxa"/>
            <w:hideMark/>
          </w:tcPr>
          <w:p w14:paraId="0678F8E5" w14:textId="77777777" w:rsidR="006F23C8" w:rsidRPr="006F23C8" w:rsidRDefault="006F23C8" w:rsidP="006F23C8">
            <w:pPr>
              <w:spacing w:after="200" w:line="276" w:lineRule="auto"/>
              <w:rPr>
                <w:rFonts w:ascii="Arial" w:eastAsia="Times New Roman" w:hAnsi="Arial" w:cs="Arial"/>
                <w:b/>
                <w:bCs/>
                <w:sz w:val="24"/>
                <w:szCs w:val="24"/>
                <w:lang w:eastAsia="ru-RU"/>
              </w:rPr>
            </w:pPr>
          </w:p>
        </w:tc>
        <w:tc>
          <w:tcPr>
            <w:tcW w:w="1391" w:type="dxa"/>
            <w:hideMark/>
          </w:tcPr>
          <w:p w14:paraId="69F10BE2"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284" w:type="dxa"/>
            <w:hideMark/>
          </w:tcPr>
          <w:p w14:paraId="5F61BAC3"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068" w:type="dxa"/>
            <w:hideMark/>
          </w:tcPr>
          <w:p w14:paraId="4346A6A1"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087" w:type="dxa"/>
            <w:hideMark/>
          </w:tcPr>
          <w:p w14:paraId="08733586"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068" w:type="dxa"/>
            <w:hideMark/>
          </w:tcPr>
          <w:p w14:paraId="46D910A6"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068" w:type="dxa"/>
            <w:hideMark/>
          </w:tcPr>
          <w:p w14:paraId="10608846" w14:textId="77777777" w:rsidR="006F23C8" w:rsidRPr="006F23C8" w:rsidRDefault="006F23C8" w:rsidP="006F23C8">
            <w:pPr>
              <w:spacing w:after="200" w:line="276" w:lineRule="auto"/>
              <w:rPr>
                <w:rFonts w:ascii="Calibri" w:eastAsia="Calibri" w:hAnsi="Calibri" w:cs="Times New Roman"/>
                <w:sz w:val="20"/>
                <w:szCs w:val="20"/>
                <w:lang w:eastAsia="ru-RU"/>
              </w:rPr>
            </w:pPr>
          </w:p>
        </w:tc>
      </w:tr>
      <w:tr w:rsidR="006F23C8" w:rsidRPr="006F23C8" w14:paraId="0024F1C2" w14:textId="77777777" w:rsidTr="006F23C8">
        <w:tc>
          <w:tcPr>
            <w:tcW w:w="23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8FDA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Координатор муниципальной программы</w:t>
            </w:r>
          </w:p>
        </w:tc>
        <w:tc>
          <w:tcPr>
            <w:tcW w:w="69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8014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Заместитель Главы Администрации городского округа Электрогорск Ю.С. Башмакова</w:t>
            </w:r>
          </w:p>
        </w:tc>
      </w:tr>
      <w:tr w:rsidR="006F23C8" w:rsidRPr="006F23C8" w14:paraId="2AC168F4" w14:textId="77777777" w:rsidTr="006F23C8">
        <w:tc>
          <w:tcPr>
            <w:tcW w:w="23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B5C7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Муниципальный заказчик муниципальной программы</w:t>
            </w:r>
          </w:p>
        </w:tc>
        <w:tc>
          <w:tcPr>
            <w:tcW w:w="69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73BE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Администрация городского округа Электрогорск Московской области</w:t>
            </w:r>
          </w:p>
        </w:tc>
      </w:tr>
      <w:tr w:rsidR="006F23C8" w:rsidRPr="006F23C8" w14:paraId="50A248F2" w14:textId="77777777" w:rsidTr="006F23C8">
        <w:tc>
          <w:tcPr>
            <w:tcW w:w="23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42B4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Цели муниципальной программы</w:t>
            </w:r>
          </w:p>
        </w:tc>
        <w:tc>
          <w:tcPr>
            <w:tcW w:w="69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D76C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-Обеспечение конституционных прав граждан на благоприятную окружающую среду.</w:t>
            </w:r>
            <w:r w:rsidRPr="006F23C8">
              <w:rPr>
                <w:rFonts w:ascii="Times New Roman" w:eastAsia="Times New Roman" w:hAnsi="Times New Roman" w:cs="Times New Roman"/>
                <w:sz w:val="24"/>
                <w:szCs w:val="24"/>
                <w:lang w:eastAsia="ru-RU"/>
              </w:rPr>
              <w:br/>
              <w:t>-Улучшение экологической обстановки и санитарно-эпидемиологического состояния территории городского округа Электрогорск Московской области.</w:t>
            </w:r>
            <w:r w:rsidRPr="006F23C8">
              <w:rPr>
                <w:rFonts w:ascii="Times New Roman" w:eastAsia="Times New Roman" w:hAnsi="Times New Roman" w:cs="Times New Roman"/>
                <w:sz w:val="24"/>
                <w:szCs w:val="24"/>
                <w:lang w:eastAsia="ru-RU"/>
              </w:rPr>
              <w:br/>
              <w:t>-Повышение уровня экологической культуры населения города.</w:t>
            </w:r>
          </w:p>
        </w:tc>
      </w:tr>
      <w:tr w:rsidR="006F23C8" w:rsidRPr="006F23C8" w14:paraId="21F1EDEF" w14:textId="77777777" w:rsidTr="006F23C8">
        <w:tc>
          <w:tcPr>
            <w:tcW w:w="23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53C8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Перечень подпрограмм</w:t>
            </w:r>
          </w:p>
        </w:tc>
        <w:tc>
          <w:tcPr>
            <w:tcW w:w="69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03EB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I "Охрана окружающей среды"</w:t>
            </w:r>
            <w:r w:rsidRPr="006F23C8">
              <w:rPr>
                <w:rFonts w:ascii="Times New Roman" w:eastAsia="Times New Roman" w:hAnsi="Times New Roman" w:cs="Times New Roman"/>
                <w:sz w:val="24"/>
                <w:szCs w:val="24"/>
                <w:lang w:eastAsia="ru-RU"/>
              </w:rPr>
              <w:br/>
              <w:t>Подпрограмма IV "Развитие лесного хозяйства"</w:t>
            </w:r>
            <w:r w:rsidRPr="006F23C8">
              <w:rPr>
                <w:rFonts w:ascii="Times New Roman" w:eastAsia="Times New Roman" w:hAnsi="Times New Roman" w:cs="Times New Roman"/>
                <w:sz w:val="24"/>
                <w:szCs w:val="24"/>
                <w:lang w:eastAsia="ru-RU"/>
              </w:rPr>
              <w:br/>
              <w:t>Подпрограмма V "Региональная программа в области обращения с отходами, в том числе с</w:t>
            </w:r>
            <w:r w:rsidRPr="006F23C8">
              <w:rPr>
                <w:rFonts w:ascii="Times New Roman" w:eastAsia="Times New Roman" w:hAnsi="Times New Roman" w:cs="Times New Roman"/>
                <w:sz w:val="24"/>
                <w:szCs w:val="24"/>
                <w:lang w:eastAsia="ru-RU"/>
              </w:rPr>
              <w:br/>
              <w:t>твердыми коммунальными отходами"</w:t>
            </w:r>
          </w:p>
        </w:tc>
      </w:tr>
      <w:tr w:rsidR="006F23C8" w:rsidRPr="006F23C8" w14:paraId="325F6F64" w14:textId="77777777" w:rsidTr="006F23C8">
        <w:tc>
          <w:tcPr>
            <w:tcW w:w="238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41B74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Источники финансирования муниципальной программы,</w:t>
            </w:r>
            <w:r w:rsidRPr="006F23C8">
              <w:rPr>
                <w:rFonts w:ascii="Times New Roman" w:eastAsia="Times New Roman" w:hAnsi="Times New Roman" w:cs="Times New Roman"/>
                <w:sz w:val="24"/>
                <w:szCs w:val="24"/>
                <w:lang w:eastAsia="ru-RU"/>
              </w:rPr>
              <w:br/>
              <w:t>в том числе по годам:</w:t>
            </w:r>
          </w:p>
        </w:tc>
        <w:tc>
          <w:tcPr>
            <w:tcW w:w="69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1D7C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Расходы (тыс. рублей)</w:t>
            </w:r>
          </w:p>
        </w:tc>
      </w:tr>
      <w:tr w:rsidR="006F23C8" w:rsidRPr="006F23C8" w14:paraId="542E8BA0" w14:textId="77777777" w:rsidTr="006F23C8">
        <w:tc>
          <w:tcPr>
            <w:tcW w:w="238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412C78"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3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3A29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Всего</w:t>
            </w:r>
          </w:p>
        </w:tc>
        <w:tc>
          <w:tcPr>
            <w:tcW w:w="12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1D1D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2020 год</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B6A5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2021 год</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C3C0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2022 год</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825B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2023 год</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B043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2024 год</w:t>
            </w:r>
          </w:p>
        </w:tc>
      </w:tr>
      <w:tr w:rsidR="006F23C8" w:rsidRPr="006F23C8" w14:paraId="3D8B7548" w14:textId="77777777" w:rsidTr="006F23C8">
        <w:tc>
          <w:tcPr>
            <w:tcW w:w="23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F4F7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13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7857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2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89AF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D18E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0E10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4DF1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E8B1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r>
      <w:tr w:rsidR="006F23C8" w:rsidRPr="006F23C8" w14:paraId="77E667F0" w14:textId="77777777" w:rsidTr="006F23C8">
        <w:tc>
          <w:tcPr>
            <w:tcW w:w="23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F294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13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EF4F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2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76FD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B082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40FE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35EB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69DF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r>
      <w:tr w:rsidR="006F23C8" w:rsidRPr="006F23C8" w14:paraId="706E5CFD" w14:textId="77777777" w:rsidTr="006F23C8">
        <w:tc>
          <w:tcPr>
            <w:tcW w:w="23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E5B5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13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3343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3634,299</w:t>
            </w:r>
          </w:p>
        </w:tc>
        <w:tc>
          <w:tcPr>
            <w:tcW w:w="12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79F8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1022,299</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03E6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619D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AC1B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7986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r>
      <w:tr w:rsidR="006F23C8" w:rsidRPr="006F23C8" w14:paraId="425477D5" w14:textId="77777777" w:rsidTr="006F23C8">
        <w:tc>
          <w:tcPr>
            <w:tcW w:w="23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2513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средства</w:t>
            </w:r>
          </w:p>
        </w:tc>
        <w:tc>
          <w:tcPr>
            <w:tcW w:w="13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390C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7500</w:t>
            </w:r>
          </w:p>
        </w:tc>
        <w:tc>
          <w:tcPr>
            <w:tcW w:w="12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56F7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1500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308E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1500</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9F88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1500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07F7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1500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65D4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1500</w:t>
            </w:r>
          </w:p>
        </w:tc>
      </w:tr>
      <w:tr w:rsidR="006F23C8" w:rsidRPr="006F23C8" w14:paraId="48C3A47F" w14:textId="77777777" w:rsidTr="006F23C8">
        <w:tc>
          <w:tcPr>
            <w:tcW w:w="23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5EB7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Другие источники</w:t>
            </w:r>
          </w:p>
        </w:tc>
        <w:tc>
          <w:tcPr>
            <w:tcW w:w="13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6F9D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2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B7D2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C348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7FB3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CFAD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FFB2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r>
      <w:tr w:rsidR="006F23C8" w:rsidRPr="006F23C8" w14:paraId="60E7ED4A" w14:textId="77777777" w:rsidTr="006F23C8">
        <w:tc>
          <w:tcPr>
            <w:tcW w:w="23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A69F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Всего, в том числе по годам:</w:t>
            </w:r>
          </w:p>
        </w:tc>
        <w:tc>
          <w:tcPr>
            <w:tcW w:w="13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0DE3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11134,299</w:t>
            </w:r>
          </w:p>
        </w:tc>
        <w:tc>
          <w:tcPr>
            <w:tcW w:w="12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891A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2522,299</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8B90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2153,0</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F9AC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2153,0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0F46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2153,0</w:t>
            </w:r>
          </w:p>
        </w:tc>
        <w:tc>
          <w:tcPr>
            <w:tcW w:w="10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D94F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2153,0</w:t>
            </w:r>
          </w:p>
        </w:tc>
      </w:tr>
    </w:tbl>
    <w:p w14:paraId="3C8726DF" w14:textId="77777777" w:rsidR="006F23C8" w:rsidRPr="006F23C8" w:rsidRDefault="006F23C8" w:rsidP="006F23C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 xml:space="preserve">2.1. Общая характеристика сферы реализации муниципальной программы, в том числе формулировка основных проблем в указанной сфере, инерционный прогноз ее развития, описание целей муниципальной программы "Экология и окружающая среда" городского округа Электрогорск на </w:t>
      </w:r>
      <w:proofErr w:type="gramStart"/>
      <w:r w:rsidRPr="006F23C8">
        <w:rPr>
          <w:rFonts w:ascii="Arial" w:eastAsia="Times New Roman" w:hAnsi="Arial" w:cs="Arial"/>
          <w:b/>
          <w:bCs/>
          <w:sz w:val="24"/>
          <w:szCs w:val="24"/>
          <w:lang w:eastAsia="ru-RU"/>
        </w:rPr>
        <w:t>2020-2024</w:t>
      </w:r>
      <w:proofErr w:type="gramEnd"/>
      <w:r w:rsidRPr="006F23C8">
        <w:rPr>
          <w:rFonts w:ascii="Arial" w:eastAsia="Times New Roman" w:hAnsi="Arial" w:cs="Arial"/>
          <w:b/>
          <w:bCs/>
          <w:sz w:val="24"/>
          <w:szCs w:val="24"/>
          <w:lang w:eastAsia="ru-RU"/>
        </w:rPr>
        <w:t xml:space="preserve"> годы</w:t>
      </w:r>
      <w:r w:rsidRPr="006F23C8">
        <w:rPr>
          <w:rFonts w:ascii="Arial" w:eastAsia="Times New Roman" w:hAnsi="Arial" w:cs="Arial"/>
          <w:b/>
          <w:bCs/>
          <w:sz w:val="24"/>
          <w:szCs w:val="24"/>
          <w:lang w:eastAsia="ru-RU"/>
        </w:rPr>
        <w:br/>
      </w:r>
    </w:p>
    <w:p w14:paraId="27EAFD93" w14:textId="77777777" w:rsidR="006F23C8" w:rsidRPr="006F23C8" w:rsidRDefault="006F23C8" w:rsidP="006F23C8">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2.1.1. Общая характеристика сферы реализации муниципальной программы, в том числе формулировка основных проблем в указанной сфере</w:t>
      </w:r>
    </w:p>
    <w:p w14:paraId="7D0EAB98"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p>
    <w:p w14:paraId="36D9D317"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Основной целью разработки Муниципальной программы "Экология и окружающая среда" городского округа Электрогорск на </w:t>
      </w:r>
      <w:proofErr w:type="gramStart"/>
      <w:r w:rsidRPr="006F23C8">
        <w:rPr>
          <w:rFonts w:ascii="Arial" w:eastAsia="Times New Roman" w:hAnsi="Arial" w:cs="Arial"/>
          <w:sz w:val="24"/>
          <w:szCs w:val="24"/>
          <w:lang w:eastAsia="ru-RU"/>
        </w:rPr>
        <w:t>2020-2024</w:t>
      </w:r>
      <w:proofErr w:type="gramEnd"/>
      <w:r w:rsidRPr="006F23C8">
        <w:rPr>
          <w:rFonts w:ascii="Arial" w:eastAsia="Times New Roman" w:hAnsi="Arial" w:cs="Arial"/>
          <w:sz w:val="24"/>
          <w:szCs w:val="24"/>
          <w:lang w:eastAsia="ru-RU"/>
        </w:rPr>
        <w:t xml:space="preserve"> годы (далее-муниципальная программа) является выработка четкой муниципальной экологической политики, понятной для населения городского округа Электрогорск Московской области и направленной на создание благоприятных условий для жизни населения и экологически безопасной деятельности хозяйствующих субъектов.</w:t>
      </w:r>
      <w:r w:rsidRPr="006F23C8">
        <w:rPr>
          <w:rFonts w:ascii="Arial" w:eastAsia="Times New Roman" w:hAnsi="Arial" w:cs="Arial"/>
          <w:sz w:val="24"/>
          <w:szCs w:val="24"/>
          <w:lang w:eastAsia="ru-RU"/>
        </w:rPr>
        <w:br/>
      </w:r>
    </w:p>
    <w:p w14:paraId="5D83F059"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Благоприятные условия для жизни населения понимаются, прежде всего, как конституционное право граждан на благоприятную окружающую среду, достоверную информацию о ее состоянии, а также обязанность каждого сохранять природную и окружающую среду, бережно относится к природным богатствам.</w:t>
      </w:r>
      <w:r w:rsidRPr="006F23C8">
        <w:rPr>
          <w:rFonts w:ascii="Arial" w:eastAsia="Times New Roman" w:hAnsi="Arial" w:cs="Arial"/>
          <w:sz w:val="24"/>
          <w:szCs w:val="24"/>
          <w:lang w:eastAsia="ru-RU"/>
        </w:rPr>
        <w:br/>
      </w:r>
    </w:p>
    <w:p w14:paraId="29A85BC1"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Муниципальная программа основана на реалистичном анализе сложившейся экологической ситуации на территории городского округа Электрогорск Московской области и содержит комплекс мер, ориентированных на решение многочисленных задач, связанных с улучшением состояния окружающей природной среды и ослаблением влияния факторов загрязнения на здоровье населения.</w:t>
      </w:r>
      <w:r w:rsidRPr="006F23C8">
        <w:rPr>
          <w:rFonts w:ascii="Arial" w:eastAsia="Times New Roman" w:hAnsi="Arial" w:cs="Arial"/>
          <w:sz w:val="24"/>
          <w:szCs w:val="24"/>
          <w:lang w:eastAsia="ru-RU"/>
        </w:rPr>
        <w:br/>
      </w:r>
    </w:p>
    <w:p w14:paraId="3AD4B149"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К числу наиболее значимых экологических вопросов относятся:</w:t>
      </w:r>
      <w:r w:rsidRPr="006F23C8">
        <w:rPr>
          <w:rFonts w:ascii="Arial" w:eastAsia="Times New Roman" w:hAnsi="Arial" w:cs="Arial"/>
          <w:sz w:val="24"/>
          <w:szCs w:val="24"/>
          <w:lang w:eastAsia="ru-RU"/>
        </w:rPr>
        <w:br/>
      </w:r>
    </w:p>
    <w:p w14:paraId="0CA223E0"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загрязнение атмосферного воздуха;</w:t>
      </w:r>
      <w:r w:rsidRPr="006F23C8">
        <w:rPr>
          <w:rFonts w:ascii="Arial" w:eastAsia="Times New Roman" w:hAnsi="Arial" w:cs="Arial"/>
          <w:sz w:val="24"/>
          <w:szCs w:val="24"/>
          <w:lang w:eastAsia="ru-RU"/>
        </w:rPr>
        <w:br/>
      </w:r>
    </w:p>
    <w:p w14:paraId="4347007F"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проблемы утилизации отходов производства и потребления;</w:t>
      </w:r>
      <w:r w:rsidRPr="006F23C8">
        <w:rPr>
          <w:rFonts w:ascii="Arial" w:eastAsia="Times New Roman" w:hAnsi="Arial" w:cs="Arial"/>
          <w:sz w:val="24"/>
          <w:szCs w:val="24"/>
          <w:lang w:eastAsia="ru-RU"/>
        </w:rPr>
        <w:br/>
      </w:r>
    </w:p>
    <w:p w14:paraId="15EAE3DA"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необходимость пропаганды и формирования экологически культурного поведения среди населения.</w:t>
      </w:r>
      <w:r w:rsidRPr="006F23C8">
        <w:rPr>
          <w:rFonts w:ascii="Arial" w:eastAsia="Times New Roman" w:hAnsi="Arial" w:cs="Arial"/>
          <w:sz w:val="24"/>
          <w:szCs w:val="24"/>
          <w:lang w:eastAsia="ru-RU"/>
        </w:rPr>
        <w:br/>
      </w:r>
    </w:p>
    <w:p w14:paraId="6F33E242"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В связи с этим возрастает значимость разработки и реализации мер по улучшению качества окружающей среды, проведению воспитательной и образовательной работы с населением города.</w:t>
      </w:r>
      <w:r w:rsidRPr="006F23C8">
        <w:rPr>
          <w:rFonts w:ascii="Arial" w:eastAsia="Times New Roman" w:hAnsi="Arial" w:cs="Arial"/>
          <w:sz w:val="24"/>
          <w:szCs w:val="24"/>
          <w:lang w:eastAsia="ru-RU"/>
        </w:rPr>
        <w:br/>
      </w:r>
    </w:p>
    <w:p w14:paraId="347BE36E"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Атмосферный воздух является одним из важнейших факторов среды обитания человека. Проблема загрязнения атмосферного воздуха - одна из ведущих экологических проблем в Московской области, в том числе в городском округе Электрогорск Московской области.</w:t>
      </w:r>
      <w:r w:rsidRPr="006F23C8">
        <w:rPr>
          <w:rFonts w:ascii="Arial" w:eastAsia="Times New Roman" w:hAnsi="Arial" w:cs="Arial"/>
          <w:sz w:val="24"/>
          <w:szCs w:val="24"/>
          <w:lang w:eastAsia="ru-RU"/>
        </w:rPr>
        <w:br/>
      </w:r>
    </w:p>
    <w:p w14:paraId="0FD0CAB5"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lastRenderedPageBreak/>
        <w:t>Промышленное производство составляет основу экономики городского округа Электрогорск Московской области. Отраслевая структура промышленности представлена металлообработкой, деревообрабатывающей, химико-фармацевтической, парфюмерной, пищевой промышленностью. Основными загрязнителями атмосферы являются: взвешенные вещества, диоксид азота, оксид углерода, формальдегид, диоксид серы, углеводороды.</w:t>
      </w:r>
      <w:r w:rsidRPr="006F23C8">
        <w:rPr>
          <w:rFonts w:ascii="Arial" w:eastAsia="Times New Roman" w:hAnsi="Arial" w:cs="Arial"/>
          <w:sz w:val="24"/>
          <w:szCs w:val="24"/>
          <w:lang w:eastAsia="ru-RU"/>
        </w:rPr>
        <w:br/>
      </w:r>
    </w:p>
    <w:p w14:paraId="57FD29C4"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В связи с этим, в муниципальную программу включены мероприятия по организации лабораторного контроля за выбросами в атмосферный воздух загрязняющих веществ, а также мероприятия по проведению замеров проб почвы, замеров шума и природной воды водоемов. По результатам данных работ, можно принимать управленческие решения с учетом состояния окружающей среды.</w:t>
      </w:r>
      <w:r w:rsidRPr="006F23C8">
        <w:rPr>
          <w:rFonts w:ascii="Arial" w:eastAsia="Times New Roman" w:hAnsi="Arial" w:cs="Arial"/>
          <w:sz w:val="24"/>
          <w:szCs w:val="24"/>
          <w:lang w:eastAsia="ru-RU"/>
        </w:rPr>
        <w:br/>
      </w:r>
    </w:p>
    <w:p w14:paraId="26381DE5"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В городском округе Электрогорск Московской области промышленные и хозяйственно - бытовые стоки поступают на очистные сооружения МУП "Энергетик" г. Павловский Посад. В то же время, из-за отсутствия системы очистки ливневого стока на рельеф местности попадают взвешенные вещества, нефтепродукты и другие загрязняющие вещества. Сброс неочищенных ливневых стоков приводит к загрязнению воды, заиливанию русла рек, зарастанию зеленой растительностью.</w:t>
      </w:r>
      <w:r w:rsidRPr="006F23C8">
        <w:rPr>
          <w:rFonts w:ascii="Arial" w:eastAsia="Times New Roman" w:hAnsi="Arial" w:cs="Arial"/>
          <w:sz w:val="24"/>
          <w:szCs w:val="24"/>
          <w:lang w:eastAsia="ru-RU"/>
        </w:rPr>
        <w:br/>
      </w:r>
    </w:p>
    <w:p w14:paraId="51DF9DED"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Одним из основных мероприятий является проведение мониторинга степени загрязнения окружающей среды. Мероприятия муниципальной программы позволят осуществить комплексный контроль за экологической обстановкой на территории городского округа Электрогорск Московской области для оперативного выявления и устранения нарушений действующего природоохранного законодательства.</w:t>
      </w:r>
      <w:r w:rsidRPr="006F23C8">
        <w:rPr>
          <w:rFonts w:ascii="Arial" w:eastAsia="Times New Roman" w:hAnsi="Arial" w:cs="Arial"/>
          <w:sz w:val="24"/>
          <w:szCs w:val="24"/>
          <w:lang w:eastAsia="ru-RU"/>
        </w:rPr>
        <w:br/>
      </w:r>
    </w:p>
    <w:p w14:paraId="0ABA6EBC"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В настоящее время остро стоит вопрос об оптимизации выбросов промышленного предприятия ООО "</w:t>
      </w:r>
      <w:proofErr w:type="spellStart"/>
      <w:r w:rsidRPr="006F23C8">
        <w:rPr>
          <w:rFonts w:ascii="Arial" w:eastAsia="Times New Roman" w:hAnsi="Arial" w:cs="Arial"/>
          <w:sz w:val="24"/>
          <w:szCs w:val="24"/>
          <w:lang w:eastAsia="ru-RU"/>
        </w:rPr>
        <w:t>Кроношпан</w:t>
      </w:r>
      <w:proofErr w:type="spellEnd"/>
      <w:r w:rsidRPr="006F23C8">
        <w:rPr>
          <w:rFonts w:ascii="Arial" w:eastAsia="Times New Roman" w:hAnsi="Arial" w:cs="Arial"/>
          <w:sz w:val="24"/>
          <w:szCs w:val="24"/>
          <w:lang w:eastAsia="ru-RU"/>
        </w:rPr>
        <w:t xml:space="preserve">" </w:t>
      </w:r>
      <w:proofErr w:type="spellStart"/>
      <w:r w:rsidRPr="006F23C8">
        <w:rPr>
          <w:rFonts w:ascii="Arial" w:eastAsia="Times New Roman" w:hAnsi="Arial" w:cs="Arial"/>
          <w:sz w:val="24"/>
          <w:szCs w:val="24"/>
          <w:lang w:eastAsia="ru-RU"/>
        </w:rPr>
        <w:t>Электрогорский</w:t>
      </w:r>
      <w:proofErr w:type="spellEnd"/>
      <w:r w:rsidRPr="006F23C8">
        <w:rPr>
          <w:rFonts w:ascii="Arial" w:eastAsia="Times New Roman" w:hAnsi="Arial" w:cs="Arial"/>
          <w:sz w:val="24"/>
          <w:szCs w:val="24"/>
          <w:lang w:eastAsia="ru-RU"/>
        </w:rPr>
        <w:t xml:space="preserve"> филиал, выпускающего ДСП. Многочисленные жалобы жителей города на деятельность данного предприятия привели к увеличению финансовых средств в муниципальной программе по мероприятию N 1 "выполнение комплекса работ в области охраны окружающей среды на территории муниципального образования городской округ Электрогорск Московской области (мониторинг окружающей среды)". Планируется продолжить осуществлять среднесуточные замеры атмосферного воздуха на границе санитарно-защитной зоны и в жилой зоне.</w:t>
      </w:r>
      <w:r w:rsidRPr="006F23C8">
        <w:rPr>
          <w:rFonts w:ascii="Arial" w:eastAsia="Times New Roman" w:hAnsi="Arial" w:cs="Arial"/>
          <w:sz w:val="24"/>
          <w:szCs w:val="24"/>
          <w:lang w:eastAsia="ru-RU"/>
        </w:rPr>
        <w:br/>
      </w:r>
    </w:p>
    <w:p w14:paraId="2D36C969"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Также одной из главных проблем на сегодняшний день является утилизация твердых коммунальных отходов (далее-ТКО). Утилизация и переработка большого количества мусора требует крупных затрат. Существенно сократить расходы могла бы сортировка отходов гражданами, а также раздельный сбор мусора на предприятиях, местах общественного пользования.</w:t>
      </w:r>
      <w:r w:rsidRPr="006F23C8">
        <w:rPr>
          <w:rFonts w:ascii="Arial" w:eastAsia="Times New Roman" w:hAnsi="Arial" w:cs="Arial"/>
          <w:sz w:val="24"/>
          <w:szCs w:val="24"/>
          <w:lang w:eastAsia="ru-RU"/>
        </w:rPr>
        <w:br/>
      </w:r>
    </w:p>
    <w:p w14:paraId="29D993F1"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С 2019 года на территории городского округа Электрогорск Московской области внедряется схема раздельного накопления отходов в соответствии с Распоряжением Минэкологии МО от 19.04.2018 N 159-РМ (ред. от 09.10.2018) "Об утверждении Временного порядка накопления твердых коммунальных отходов (в том числе их раздельного накопления) на территории Московской области". При этом ставятся следующие цели:</w:t>
      </w:r>
      <w:r w:rsidRPr="006F23C8">
        <w:rPr>
          <w:rFonts w:ascii="Arial" w:eastAsia="Times New Roman" w:hAnsi="Arial" w:cs="Arial"/>
          <w:sz w:val="24"/>
          <w:szCs w:val="24"/>
          <w:lang w:eastAsia="ru-RU"/>
        </w:rPr>
        <w:br/>
      </w:r>
    </w:p>
    <w:p w14:paraId="1B0D5361"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lastRenderedPageBreak/>
        <w:t>- сокращение объёмов захоронения отходов на полигонах ТКО ("Малая Дубна", "Тимохово") и вовлечение их в повторный хозяйственный оборот в качестве вторичного сырья;</w:t>
      </w:r>
      <w:r w:rsidRPr="006F23C8">
        <w:rPr>
          <w:rFonts w:ascii="Arial" w:eastAsia="Times New Roman" w:hAnsi="Arial" w:cs="Arial"/>
          <w:sz w:val="24"/>
          <w:szCs w:val="24"/>
          <w:lang w:eastAsia="ru-RU"/>
        </w:rPr>
        <w:br/>
      </w:r>
    </w:p>
    <w:p w14:paraId="69446702"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выработка у жителей города устойчивой привычки к раздельному сбору отходов.</w:t>
      </w:r>
      <w:r w:rsidRPr="006F23C8">
        <w:rPr>
          <w:rFonts w:ascii="Arial" w:eastAsia="Times New Roman" w:hAnsi="Arial" w:cs="Arial"/>
          <w:sz w:val="24"/>
          <w:szCs w:val="24"/>
          <w:lang w:eastAsia="ru-RU"/>
        </w:rPr>
        <w:br/>
      </w:r>
    </w:p>
    <w:p w14:paraId="0030AF77"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В связи с этим возникает еще и необходимость целенаправленной пропаганды селективного сбора мусора, привлечение внимания населения к вопросам раздельного сбора, личного вклада каждого человека в данном вопросе.</w:t>
      </w:r>
      <w:r w:rsidRPr="006F23C8">
        <w:rPr>
          <w:rFonts w:ascii="Arial" w:eastAsia="Times New Roman" w:hAnsi="Arial" w:cs="Arial"/>
          <w:sz w:val="24"/>
          <w:szCs w:val="24"/>
          <w:lang w:eastAsia="ru-RU"/>
        </w:rPr>
        <w:br/>
      </w:r>
    </w:p>
    <w:p w14:paraId="66C825BF"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Несанкционированные свалки являются одним из значимых факторов загрязнения, оказывающих негативное воздействие на природные компоненты окружающей среды. Размещаясь непосредственно на почвенном покрове, свалки выводят из биосферы значительную часть земель, привнося в них загрязняющие вещества. Для уменьшения негативного влияния отходов на экологическую обстановку проводятся мероприятия по выявлению и ликвидации несанкционированных свалок и навалов мусора на территории городского округа Электрогорск.</w:t>
      </w:r>
      <w:r w:rsidRPr="006F23C8">
        <w:rPr>
          <w:rFonts w:ascii="Arial" w:eastAsia="Times New Roman" w:hAnsi="Arial" w:cs="Arial"/>
          <w:sz w:val="24"/>
          <w:szCs w:val="24"/>
          <w:lang w:eastAsia="ru-RU"/>
        </w:rPr>
        <w:br/>
      </w:r>
    </w:p>
    <w:p w14:paraId="275CEF19"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В целях предотвращения загрязнения окружающей природной среды отходами 1 класса опасности на территории городского округа Электрогорск проведены мероприятия по сбору и утилизации опасных отходов: люминесцентных ламп, ртутьсодержащих бытовых термометров и химических элементов питания. Установлены специализированные герметичные контейнеры для сбора с дальнейшей транспортировкой и утилизацией таких отходов ("</w:t>
      </w:r>
      <w:proofErr w:type="spellStart"/>
      <w:r w:rsidRPr="006F23C8">
        <w:rPr>
          <w:rFonts w:ascii="Arial" w:eastAsia="Times New Roman" w:hAnsi="Arial" w:cs="Arial"/>
          <w:sz w:val="24"/>
          <w:szCs w:val="24"/>
          <w:lang w:eastAsia="ru-RU"/>
        </w:rPr>
        <w:t>Экобоксы</w:t>
      </w:r>
      <w:proofErr w:type="spellEnd"/>
      <w:r w:rsidRPr="006F23C8">
        <w:rPr>
          <w:rFonts w:ascii="Arial" w:eastAsia="Times New Roman" w:hAnsi="Arial" w:cs="Arial"/>
          <w:sz w:val="24"/>
          <w:szCs w:val="24"/>
          <w:lang w:eastAsia="ru-RU"/>
        </w:rPr>
        <w:t>").</w:t>
      </w:r>
      <w:r w:rsidRPr="006F23C8">
        <w:rPr>
          <w:rFonts w:ascii="Arial" w:eastAsia="Times New Roman" w:hAnsi="Arial" w:cs="Arial"/>
          <w:sz w:val="24"/>
          <w:szCs w:val="24"/>
          <w:lang w:eastAsia="ru-RU"/>
        </w:rPr>
        <w:br/>
      </w:r>
    </w:p>
    <w:p w14:paraId="334D6AB9"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Важное экологическое и </w:t>
      </w:r>
      <w:proofErr w:type="spellStart"/>
      <w:r w:rsidRPr="006F23C8">
        <w:rPr>
          <w:rFonts w:ascii="Arial" w:eastAsia="Times New Roman" w:hAnsi="Arial" w:cs="Arial"/>
          <w:sz w:val="24"/>
          <w:szCs w:val="24"/>
          <w:lang w:eastAsia="ru-RU"/>
        </w:rPr>
        <w:t>средообразующее</w:t>
      </w:r>
      <w:proofErr w:type="spellEnd"/>
      <w:r w:rsidRPr="006F23C8">
        <w:rPr>
          <w:rFonts w:ascii="Arial" w:eastAsia="Times New Roman" w:hAnsi="Arial" w:cs="Arial"/>
          <w:sz w:val="24"/>
          <w:szCs w:val="24"/>
          <w:lang w:eastAsia="ru-RU"/>
        </w:rPr>
        <w:t xml:space="preserve"> значение имеют леса, расположенные на территории Московской области. Они занимают 1,942 </w:t>
      </w:r>
      <w:proofErr w:type="gramStart"/>
      <w:r w:rsidRPr="006F23C8">
        <w:rPr>
          <w:rFonts w:ascii="Arial" w:eastAsia="Times New Roman" w:hAnsi="Arial" w:cs="Arial"/>
          <w:sz w:val="24"/>
          <w:szCs w:val="24"/>
          <w:lang w:eastAsia="ru-RU"/>
        </w:rPr>
        <w:t>млн.</w:t>
      </w:r>
      <w:proofErr w:type="gramEnd"/>
      <w:r w:rsidRPr="006F23C8">
        <w:rPr>
          <w:rFonts w:ascii="Arial" w:eastAsia="Times New Roman" w:hAnsi="Arial" w:cs="Arial"/>
          <w:sz w:val="24"/>
          <w:szCs w:val="24"/>
          <w:lang w:eastAsia="ru-RU"/>
        </w:rPr>
        <w:t xml:space="preserve"> га или 44,3% ее территории. В последние годы </w:t>
      </w:r>
      <w:proofErr w:type="spellStart"/>
      <w:r w:rsidRPr="006F23C8">
        <w:rPr>
          <w:rFonts w:ascii="Arial" w:eastAsia="Times New Roman" w:hAnsi="Arial" w:cs="Arial"/>
          <w:sz w:val="24"/>
          <w:szCs w:val="24"/>
          <w:lang w:eastAsia="ru-RU"/>
        </w:rPr>
        <w:t>средообразующие</w:t>
      </w:r>
      <w:proofErr w:type="spellEnd"/>
      <w:r w:rsidRPr="006F23C8">
        <w:rPr>
          <w:rFonts w:ascii="Arial" w:eastAsia="Times New Roman" w:hAnsi="Arial" w:cs="Arial"/>
          <w:sz w:val="24"/>
          <w:szCs w:val="24"/>
          <w:lang w:eastAsia="ru-RU"/>
        </w:rPr>
        <w:t xml:space="preserve"> функции лесов существенно снизились в результате ухудшения их санитарного состояния. Неудовлетворительное санитарное состояние лесов является как следствием неблагоприятных климатических и антропогенных воздействий, так и повышения рекреационной нагрузки.</w:t>
      </w:r>
      <w:r w:rsidRPr="006F23C8">
        <w:rPr>
          <w:rFonts w:ascii="Arial" w:eastAsia="Times New Roman" w:hAnsi="Arial" w:cs="Arial"/>
          <w:sz w:val="24"/>
          <w:szCs w:val="24"/>
          <w:lang w:eastAsia="ru-RU"/>
        </w:rPr>
        <w:br/>
      </w:r>
    </w:p>
    <w:p w14:paraId="3C04107A"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Для снижения негативных процессов в лесах на территории городского округа Электрогорск Московской области проводятся мероприятия по лесовосстановлению. Ежегодно проводятся акции по посадке древесно-кустарниковой растительности: "Лес Победы" и "Наш лес. Посади свое дерево". Приобретение посадочного материала осуществляется за счет внебюджетных средств.</w:t>
      </w:r>
      <w:r w:rsidRPr="006F23C8">
        <w:rPr>
          <w:rFonts w:ascii="Arial" w:eastAsia="Times New Roman" w:hAnsi="Arial" w:cs="Arial"/>
          <w:sz w:val="24"/>
          <w:szCs w:val="24"/>
          <w:lang w:eastAsia="ru-RU"/>
        </w:rPr>
        <w:br/>
      </w:r>
    </w:p>
    <w:p w14:paraId="02F8E6ED"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Городской округ Электрогорск Московской области участвует в проведении Общероссийских дней защиты от экологической опасности. В образовательных учреждениях города проводятся смотры, конкурсы, выставки, организуются мероприятия по уборке территорий, посадке саженцев. Данные мероприятия имеют большое воспитательное значение.</w:t>
      </w:r>
      <w:r w:rsidRPr="006F23C8">
        <w:rPr>
          <w:rFonts w:ascii="Arial" w:eastAsia="Times New Roman" w:hAnsi="Arial" w:cs="Arial"/>
          <w:sz w:val="24"/>
          <w:szCs w:val="24"/>
          <w:lang w:eastAsia="ru-RU"/>
        </w:rPr>
        <w:br/>
      </w:r>
    </w:p>
    <w:p w14:paraId="21BFB3F8"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Выполнение мероприятий муниципальной программы обеспечит комплексный подход к решению вопросов по улучшению качества окружающей среды. Программно-целевой метод позволит более эффективно использовать финансовые ресурсы, сконцентрировав их на решении приоритетных задач, </w:t>
      </w:r>
      <w:r w:rsidRPr="006F23C8">
        <w:rPr>
          <w:rFonts w:ascii="Arial" w:eastAsia="Times New Roman" w:hAnsi="Arial" w:cs="Arial"/>
          <w:sz w:val="24"/>
          <w:szCs w:val="24"/>
          <w:lang w:eastAsia="ru-RU"/>
        </w:rPr>
        <w:lastRenderedPageBreak/>
        <w:t>обеспечить комплексное решение проблем в долгосрочной перспективе, а также взаимосвязь между проводимыми мероприятиями и результат их выполнения.</w:t>
      </w:r>
    </w:p>
    <w:p w14:paraId="5267E878" w14:textId="77777777" w:rsidR="006F23C8" w:rsidRPr="006F23C8" w:rsidRDefault="006F23C8" w:rsidP="006F23C8">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2.1.2. Инерционный прогноз развития в сфере охраны окружающей среды</w:t>
      </w:r>
    </w:p>
    <w:p w14:paraId="774E16FC"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Отсутствие понимания экологических проблем и действенных мер к их решению может привести к тому, что антропогенное воздействие человека на окружающую среду достигнет такого уровня, когда ее дальнейший рост при прежних условиях может привести к необратимым изменениям, ставящим под угрозу нормальную жизнедеятельность общества. Снижение качества природной среды оборачивается ростом заболеваемости населения, сокращением продолжительности жизни, увеличением числа детей с врожденными заболеваниями.</w:t>
      </w:r>
      <w:r w:rsidRPr="006F23C8">
        <w:rPr>
          <w:rFonts w:ascii="Arial" w:eastAsia="Times New Roman" w:hAnsi="Arial" w:cs="Arial"/>
          <w:sz w:val="24"/>
          <w:szCs w:val="24"/>
          <w:lang w:eastAsia="ru-RU"/>
        </w:rPr>
        <w:br/>
      </w:r>
    </w:p>
    <w:p w14:paraId="09D4C81F"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Загрязнение окружающей природной среды снижает возможности экономического развития, требует отвлечения дополнительных средств в целях восстановления природных объектов, имеющих хозяйственное значение, а также компенсации проблем, связанных с экологическими нарушениями. В итоге конечные результаты производственной деятельности, каждый процент экономического роста сопровождаются все возрастающим ущербом и затратами на его предотвращение и ликвидацию.</w:t>
      </w:r>
      <w:r w:rsidRPr="006F23C8">
        <w:rPr>
          <w:rFonts w:ascii="Arial" w:eastAsia="Times New Roman" w:hAnsi="Arial" w:cs="Arial"/>
          <w:sz w:val="24"/>
          <w:szCs w:val="24"/>
          <w:lang w:eastAsia="ru-RU"/>
        </w:rPr>
        <w:br/>
      </w:r>
    </w:p>
    <w:p w14:paraId="430E096E" w14:textId="77777777" w:rsidR="006F23C8" w:rsidRPr="006F23C8" w:rsidRDefault="006F23C8" w:rsidP="006F23C8">
      <w:pPr>
        <w:spacing w:after="240" w:line="240" w:lineRule="auto"/>
        <w:jc w:val="center"/>
        <w:textAlignment w:val="baseline"/>
        <w:outlineLvl w:val="3"/>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2.1.3. Описание целей муниципальной программы</w:t>
      </w:r>
    </w:p>
    <w:p w14:paraId="0C8C9555"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Основной целью муниципальной программы является обеспечение устойчивой тенденции к улучшению экологической ситуации в городском округе Электрогорск Московской области, а также повышение экологической культуры населения путем вовлечения в экологическую деятельность учащихся, молодежи, граждан, общественных организаций.</w:t>
      </w:r>
      <w:r w:rsidRPr="006F23C8">
        <w:rPr>
          <w:rFonts w:ascii="Arial" w:eastAsia="Times New Roman" w:hAnsi="Arial" w:cs="Arial"/>
          <w:sz w:val="24"/>
          <w:szCs w:val="24"/>
          <w:lang w:eastAsia="ru-RU"/>
        </w:rPr>
        <w:br/>
      </w:r>
    </w:p>
    <w:p w14:paraId="0849A597"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Достижение указанной цели невозможно без решения следующих основных задач:</w:t>
      </w:r>
      <w:r w:rsidRPr="006F23C8">
        <w:rPr>
          <w:rFonts w:ascii="Arial" w:eastAsia="Times New Roman" w:hAnsi="Arial" w:cs="Arial"/>
          <w:sz w:val="24"/>
          <w:szCs w:val="24"/>
          <w:lang w:eastAsia="ru-RU"/>
        </w:rPr>
        <w:br/>
      </w:r>
    </w:p>
    <w:p w14:paraId="0C623ED1"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1. Мониторинг окружающей среды.</w:t>
      </w:r>
      <w:r w:rsidRPr="006F23C8">
        <w:rPr>
          <w:rFonts w:ascii="Arial" w:eastAsia="Times New Roman" w:hAnsi="Arial" w:cs="Arial"/>
          <w:sz w:val="24"/>
          <w:szCs w:val="24"/>
          <w:lang w:eastAsia="ru-RU"/>
        </w:rPr>
        <w:br/>
      </w:r>
    </w:p>
    <w:p w14:paraId="30108ACE"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2. Экологическое образование, воспитание и информирование населения.</w:t>
      </w:r>
      <w:r w:rsidRPr="006F23C8">
        <w:rPr>
          <w:rFonts w:ascii="Arial" w:eastAsia="Times New Roman" w:hAnsi="Arial" w:cs="Arial"/>
          <w:sz w:val="24"/>
          <w:szCs w:val="24"/>
          <w:lang w:eastAsia="ru-RU"/>
        </w:rPr>
        <w:br/>
      </w:r>
    </w:p>
    <w:p w14:paraId="05A9C121"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3. Снижение ущерба, причиняемого окружающей среде в процессе обращения с отходами производства и потребления.</w:t>
      </w:r>
      <w:r w:rsidRPr="006F23C8">
        <w:rPr>
          <w:rFonts w:ascii="Arial" w:eastAsia="Times New Roman" w:hAnsi="Arial" w:cs="Arial"/>
          <w:sz w:val="24"/>
          <w:szCs w:val="24"/>
          <w:lang w:eastAsia="ru-RU"/>
        </w:rPr>
        <w:br/>
      </w:r>
    </w:p>
    <w:p w14:paraId="5C62BC9E" w14:textId="77777777" w:rsidR="006F23C8" w:rsidRPr="006F23C8" w:rsidRDefault="006F23C8" w:rsidP="006F23C8">
      <w:pPr>
        <w:spacing w:after="240" w:line="240" w:lineRule="auto"/>
        <w:jc w:val="center"/>
        <w:textAlignment w:val="baseline"/>
        <w:outlineLvl w:val="3"/>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2.2. Прогноз развития соответствующей сферы реализации муниципальной программы с учетом реализации муниципальной программы, включая возможные варианты решения проблем, оценку преимуществ и рисков, возникающих при выборе различных вариантов решения проблемы</w:t>
      </w:r>
    </w:p>
    <w:p w14:paraId="52EAEAFD" w14:textId="77777777" w:rsidR="006F23C8" w:rsidRPr="006F23C8" w:rsidRDefault="006F23C8" w:rsidP="006F23C8">
      <w:pPr>
        <w:spacing w:after="240" w:line="240" w:lineRule="auto"/>
        <w:jc w:val="center"/>
        <w:textAlignment w:val="baseline"/>
        <w:rPr>
          <w:rFonts w:ascii="Arial" w:eastAsia="Times New Roman" w:hAnsi="Arial" w:cs="Arial"/>
          <w:b/>
          <w:bCs/>
          <w:sz w:val="24"/>
          <w:szCs w:val="24"/>
          <w:lang w:eastAsia="ru-RU"/>
        </w:rPr>
      </w:pPr>
    </w:p>
    <w:p w14:paraId="1945D3D7" w14:textId="77777777" w:rsidR="006F23C8" w:rsidRPr="006F23C8" w:rsidRDefault="006F23C8" w:rsidP="006F23C8">
      <w:pPr>
        <w:spacing w:after="240" w:line="240" w:lineRule="auto"/>
        <w:jc w:val="center"/>
        <w:textAlignment w:val="baseline"/>
        <w:outlineLvl w:val="3"/>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2.2.1. Прогноз развития соответствующей сферы реализации муниципальной программы с учетом реализации муниципальной программы, включая возможные варианты решения проблем</w:t>
      </w:r>
    </w:p>
    <w:p w14:paraId="26DC901C"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p>
    <w:p w14:paraId="76915411"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lastRenderedPageBreak/>
        <w:t>Выполнение природоохранных мероприятий муниципальной программы позволит существенно улучшить ситуацию по ряду вопросов.</w:t>
      </w:r>
      <w:r w:rsidRPr="006F23C8">
        <w:rPr>
          <w:rFonts w:ascii="Arial" w:eastAsia="Times New Roman" w:hAnsi="Arial" w:cs="Arial"/>
          <w:sz w:val="24"/>
          <w:szCs w:val="24"/>
          <w:lang w:eastAsia="ru-RU"/>
        </w:rPr>
        <w:br/>
      </w:r>
    </w:p>
    <w:p w14:paraId="4052FE78"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Приоритетность экологического образования официально закреплена Федеральным законом от 10.01.2002 N 7-ФЗ "Об охране окружающей среды". Это экологическое направление является одним из основных, и его работа и развитие поддерживаются ежегодно. Посредством проведения массовых экологических мероприятий, экологического обучения, просвещения и воспитания осуществляется процесс формирования экологической культуры, экологического сознания и личной ответственности перед обществом за сохранение благоприятной окружающей среды, осознанного выполнения экологических норм и правил.</w:t>
      </w:r>
      <w:r w:rsidRPr="006F23C8">
        <w:rPr>
          <w:rFonts w:ascii="Arial" w:eastAsia="Times New Roman" w:hAnsi="Arial" w:cs="Arial"/>
          <w:sz w:val="24"/>
          <w:szCs w:val="24"/>
          <w:lang w:eastAsia="ru-RU"/>
        </w:rPr>
        <w:br/>
      </w:r>
    </w:p>
    <w:p w14:paraId="4AF929D2" w14:textId="77777777" w:rsidR="006F23C8" w:rsidRPr="006F23C8" w:rsidRDefault="006F23C8" w:rsidP="006F23C8">
      <w:pPr>
        <w:spacing w:after="240" w:line="240" w:lineRule="auto"/>
        <w:jc w:val="center"/>
        <w:textAlignment w:val="baseline"/>
        <w:outlineLvl w:val="3"/>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2.2.2. Оценка преимуществ и рисков, возникающих при выборе различных вариантов решения проблемы</w:t>
      </w:r>
    </w:p>
    <w:p w14:paraId="53C62A2A"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p>
    <w:p w14:paraId="744C7508"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Сопоставление основных показателей, характеризующих развитие проблем в сфере охраны окружающей среды к 2024 году по двум сценариям - инерционному и программно-целевому - является основанием для выбора в качестве основного сценария на перспективу до 2024 года программно-целевого сценария.</w:t>
      </w:r>
      <w:r w:rsidRPr="006F23C8">
        <w:rPr>
          <w:rFonts w:ascii="Arial" w:eastAsia="Times New Roman" w:hAnsi="Arial" w:cs="Arial"/>
          <w:sz w:val="24"/>
          <w:szCs w:val="24"/>
          <w:lang w:eastAsia="ru-RU"/>
        </w:rPr>
        <w:br/>
      </w:r>
    </w:p>
    <w:p w14:paraId="3432A3B3"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Вместе с тем использование программно-целевого сценария не гарантирует отсутствие определенных рисков в ходе реализации муниципальной программы под воздействием соответствующих внешних и внутренних факторов.</w:t>
      </w:r>
      <w:r w:rsidRPr="006F23C8">
        <w:rPr>
          <w:rFonts w:ascii="Arial" w:eastAsia="Times New Roman" w:hAnsi="Arial" w:cs="Arial"/>
          <w:sz w:val="24"/>
          <w:szCs w:val="24"/>
          <w:lang w:eastAsia="ru-RU"/>
        </w:rPr>
        <w:br/>
      </w:r>
    </w:p>
    <w:p w14:paraId="15BEE42B"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Основные риски, которые могут возникнуть при реализации муниципальной программы:</w:t>
      </w:r>
      <w:r w:rsidRPr="006F23C8">
        <w:rPr>
          <w:rFonts w:ascii="Arial" w:eastAsia="Times New Roman" w:hAnsi="Arial" w:cs="Arial"/>
          <w:sz w:val="24"/>
          <w:szCs w:val="24"/>
          <w:lang w:eastAsia="ru-RU"/>
        </w:rPr>
        <w:br/>
      </w:r>
    </w:p>
    <w:p w14:paraId="57440CCD"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не достижение целевых значений показателей результативности муниципальной программы к 2024 году;</w:t>
      </w:r>
      <w:r w:rsidRPr="006F23C8">
        <w:rPr>
          <w:rFonts w:ascii="Arial" w:eastAsia="Times New Roman" w:hAnsi="Arial" w:cs="Arial"/>
          <w:sz w:val="24"/>
          <w:szCs w:val="24"/>
          <w:lang w:eastAsia="ru-RU"/>
        </w:rPr>
        <w:br/>
      </w:r>
    </w:p>
    <w:p w14:paraId="68AC03BD"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невыполнение мероприятий в установленные сроки по причине несогласованности действий муниципальных заказчиков подпрограммы и исполнителей мероприятий подпрограммы;</w:t>
      </w:r>
      <w:r w:rsidRPr="006F23C8">
        <w:rPr>
          <w:rFonts w:ascii="Arial" w:eastAsia="Times New Roman" w:hAnsi="Arial" w:cs="Arial"/>
          <w:sz w:val="24"/>
          <w:szCs w:val="24"/>
          <w:lang w:eastAsia="ru-RU"/>
        </w:rPr>
        <w:br/>
      </w:r>
    </w:p>
    <w:p w14:paraId="2A185FC0"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снижение объемов финансирования мероприятий муниципальной программы вследствие изменения прогнозируемых объемов доходов городского бюджета или не полное предоставление средств из запланированных источников;</w:t>
      </w:r>
      <w:r w:rsidRPr="006F23C8">
        <w:rPr>
          <w:rFonts w:ascii="Arial" w:eastAsia="Times New Roman" w:hAnsi="Arial" w:cs="Arial"/>
          <w:sz w:val="24"/>
          <w:szCs w:val="24"/>
          <w:lang w:eastAsia="ru-RU"/>
        </w:rPr>
        <w:br/>
      </w:r>
    </w:p>
    <w:p w14:paraId="041E066C"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технические и технологические риски, в том числе по причине несовместимости информационных систем;</w:t>
      </w:r>
      <w:r w:rsidRPr="006F23C8">
        <w:rPr>
          <w:rFonts w:ascii="Arial" w:eastAsia="Times New Roman" w:hAnsi="Arial" w:cs="Arial"/>
          <w:sz w:val="24"/>
          <w:szCs w:val="24"/>
          <w:lang w:eastAsia="ru-RU"/>
        </w:rPr>
        <w:br/>
      </w:r>
    </w:p>
    <w:p w14:paraId="0EE8FD28"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методологические риски, связанные с отсутствием методических рекомендаций по применению нормативных правовых актов в сфере охраны окружающей среды;</w:t>
      </w:r>
      <w:r w:rsidRPr="006F23C8">
        <w:rPr>
          <w:rFonts w:ascii="Arial" w:eastAsia="Times New Roman" w:hAnsi="Arial" w:cs="Arial"/>
          <w:sz w:val="24"/>
          <w:szCs w:val="24"/>
          <w:lang w:eastAsia="ru-RU"/>
        </w:rPr>
        <w:br/>
      </w:r>
    </w:p>
    <w:p w14:paraId="1B44A98C"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организационные риски при необеспечении необходимого взаимодействия участников решения программных мероприятий.</w:t>
      </w:r>
      <w:r w:rsidRPr="006F23C8">
        <w:rPr>
          <w:rFonts w:ascii="Arial" w:eastAsia="Times New Roman" w:hAnsi="Arial" w:cs="Arial"/>
          <w:sz w:val="24"/>
          <w:szCs w:val="24"/>
          <w:lang w:eastAsia="ru-RU"/>
        </w:rPr>
        <w:br/>
      </w:r>
    </w:p>
    <w:p w14:paraId="3429144F"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В целях обеспечения управления рисками муниципальный заказчик муниципальной программы организует мониторинг реализации подпрограммы и </w:t>
      </w:r>
      <w:r w:rsidRPr="006F23C8">
        <w:rPr>
          <w:rFonts w:ascii="Arial" w:eastAsia="Times New Roman" w:hAnsi="Arial" w:cs="Arial"/>
          <w:sz w:val="24"/>
          <w:szCs w:val="24"/>
          <w:lang w:eastAsia="ru-RU"/>
        </w:rPr>
        <w:lastRenderedPageBreak/>
        <w:t>на основе его результатов вносит необходимые предложения координатору муниципальной программы для принятия соответствующих решений, в том числе по корректировке параметров муниципальной программы.</w:t>
      </w:r>
      <w:r w:rsidRPr="006F23C8">
        <w:rPr>
          <w:rFonts w:ascii="Arial" w:eastAsia="Times New Roman" w:hAnsi="Arial" w:cs="Arial"/>
          <w:sz w:val="24"/>
          <w:szCs w:val="24"/>
          <w:lang w:eastAsia="ru-RU"/>
        </w:rPr>
        <w:br/>
      </w:r>
    </w:p>
    <w:p w14:paraId="26FCFA3C"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Минимизация риска несогласованности действий участников муниципальной программы осуществляется в рамках оперативного взаимодействия муниципального заказчика муниципальной программы, координатора муниципальной программы и муниципальных заказчиков подпрограммы.</w:t>
      </w:r>
      <w:r w:rsidRPr="006F23C8">
        <w:rPr>
          <w:rFonts w:ascii="Arial" w:eastAsia="Times New Roman" w:hAnsi="Arial" w:cs="Arial"/>
          <w:sz w:val="24"/>
          <w:szCs w:val="24"/>
          <w:lang w:eastAsia="ru-RU"/>
        </w:rPr>
        <w:br/>
      </w:r>
    </w:p>
    <w:p w14:paraId="521899FA"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Минимизация рисков недофинансирования из бюджетных и других запланированных источников осуществляется путем ежегодного пересмотра прогнозных показателей доходов бюджета города, учтенных при формировании финансовых параметров муниципальной программы, анализа и оценки результатов реализации мероприятий подпрограммы в ходе ее исполнения.</w:t>
      </w:r>
      <w:r w:rsidRPr="006F23C8">
        <w:rPr>
          <w:rFonts w:ascii="Arial" w:eastAsia="Times New Roman" w:hAnsi="Arial" w:cs="Arial"/>
          <w:sz w:val="24"/>
          <w:szCs w:val="24"/>
          <w:lang w:eastAsia="ru-RU"/>
        </w:rPr>
        <w:br/>
      </w:r>
    </w:p>
    <w:p w14:paraId="14D7DEEB" w14:textId="77777777" w:rsidR="006F23C8" w:rsidRPr="006F23C8" w:rsidRDefault="006F23C8" w:rsidP="006F23C8">
      <w:pPr>
        <w:spacing w:after="240" w:line="240" w:lineRule="auto"/>
        <w:jc w:val="center"/>
        <w:textAlignment w:val="baseline"/>
        <w:outlineLvl w:val="2"/>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3. Перечень и краткое описание подпрограмм муниципальной программы</w:t>
      </w:r>
    </w:p>
    <w:p w14:paraId="388FA1B5"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p>
    <w:p w14:paraId="793B6967"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Масштабность и сложность решаемых в рамках муниципальной программы проблем обуславливает необходимость выделения в ее рамках трех подпрограмм (муниципальные гидротехнические сооружения и полигоны размещения отходов на территории городского округа Электрогорск отсутствуют):</w:t>
      </w:r>
      <w:r w:rsidRPr="006F23C8">
        <w:rPr>
          <w:rFonts w:ascii="Arial" w:eastAsia="Times New Roman" w:hAnsi="Arial" w:cs="Arial"/>
          <w:sz w:val="24"/>
          <w:szCs w:val="24"/>
          <w:lang w:eastAsia="ru-RU"/>
        </w:rPr>
        <w:br/>
      </w:r>
    </w:p>
    <w:p w14:paraId="77478DA6"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подпрограмма I "Охрана окружающей среды";</w:t>
      </w:r>
      <w:r w:rsidRPr="006F23C8">
        <w:rPr>
          <w:rFonts w:ascii="Arial" w:eastAsia="Times New Roman" w:hAnsi="Arial" w:cs="Arial"/>
          <w:sz w:val="24"/>
          <w:szCs w:val="24"/>
          <w:lang w:eastAsia="ru-RU"/>
        </w:rPr>
        <w:br/>
      </w:r>
    </w:p>
    <w:p w14:paraId="0F12159D"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подпрограмма IV "Развитие лесного хозяйства";</w:t>
      </w:r>
      <w:r w:rsidRPr="006F23C8">
        <w:rPr>
          <w:rFonts w:ascii="Arial" w:eastAsia="Times New Roman" w:hAnsi="Arial" w:cs="Arial"/>
          <w:sz w:val="24"/>
          <w:szCs w:val="24"/>
          <w:lang w:eastAsia="ru-RU"/>
        </w:rPr>
        <w:br/>
      </w:r>
    </w:p>
    <w:p w14:paraId="43D3E8B3"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подпрограмма V "Региональная программа в области обращения с отходами, в том числе с твердыми коммунальными отходами".</w:t>
      </w:r>
      <w:r w:rsidRPr="006F23C8">
        <w:rPr>
          <w:rFonts w:ascii="Arial" w:eastAsia="Times New Roman" w:hAnsi="Arial" w:cs="Arial"/>
          <w:sz w:val="24"/>
          <w:szCs w:val="24"/>
          <w:lang w:eastAsia="ru-RU"/>
        </w:rPr>
        <w:br/>
      </w:r>
    </w:p>
    <w:p w14:paraId="3392EB80"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4. Перечень мероприятий программы представлен в Приложении 1.</w:t>
      </w:r>
      <w:r w:rsidRPr="006F23C8">
        <w:rPr>
          <w:rFonts w:ascii="Arial" w:eastAsia="Times New Roman" w:hAnsi="Arial" w:cs="Arial"/>
          <w:sz w:val="24"/>
          <w:szCs w:val="24"/>
          <w:lang w:eastAsia="ru-RU"/>
        </w:rPr>
        <w:br/>
      </w:r>
    </w:p>
    <w:p w14:paraId="26616A7D"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5. Планируемые результаты реализации муниципальной программы "Экология и окружающая среда" городского округа Электрогорск Московской области на </w:t>
      </w:r>
      <w:proofErr w:type="gramStart"/>
      <w:r w:rsidRPr="006F23C8">
        <w:rPr>
          <w:rFonts w:ascii="Arial" w:eastAsia="Times New Roman" w:hAnsi="Arial" w:cs="Arial"/>
          <w:sz w:val="24"/>
          <w:szCs w:val="24"/>
          <w:lang w:eastAsia="ru-RU"/>
        </w:rPr>
        <w:t>2020-2024</w:t>
      </w:r>
      <w:proofErr w:type="gramEnd"/>
      <w:r w:rsidRPr="006F23C8">
        <w:rPr>
          <w:rFonts w:ascii="Arial" w:eastAsia="Times New Roman" w:hAnsi="Arial" w:cs="Arial"/>
          <w:sz w:val="24"/>
          <w:szCs w:val="24"/>
          <w:lang w:eastAsia="ru-RU"/>
        </w:rPr>
        <w:t xml:space="preserve"> годы представлены в Приложении 2.</w:t>
      </w:r>
      <w:r w:rsidRPr="006F23C8">
        <w:rPr>
          <w:rFonts w:ascii="Arial" w:eastAsia="Times New Roman" w:hAnsi="Arial" w:cs="Arial"/>
          <w:sz w:val="24"/>
          <w:szCs w:val="24"/>
          <w:lang w:eastAsia="ru-RU"/>
        </w:rPr>
        <w:br/>
      </w:r>
    </w:p>
    <w:p w14:paraId="023F00DA"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6. Методика расчета значений планируемых показателей реализации муниципальной программы "Экология и окружающая среда" городского округа Электрогорск Московской области на </w:t>
      </w:r>
      <w:proofErr w:type="gramStart"/>
      <w:r w:rsidRPr="006F23C8">
        <w:rPr>
          <w:rFonts w:ascii="Arial" w:eastAsia="Times New Roman" w:hAnsi="Arial" w:cs="Arial"/>
          <w:sz w:val="24"/>
          <w:szCs w:val="24"/>
          <w:lang w:eastAsia="ru-RU"/>
        </w:rPr>
        <w:t>2020-2024</w:t>
      </w:r>
      <w:proofErr w:type="gramEnd"/>
      <w:r w:rsidRPr="006F23C8">
        <w:rPr>
          <w:rFonts w:ascii="Arial" w:eastAsia="Times New Roman" w:hAnsi="Arial" w:cs="Arial"/>
          <w:sz w:val="24"/>
          <w:szCs w:val="24"/>
          <w:lang w:eastAsia="ru-RU"/>
        </w:rPr>
        <w:t xml:space="preserve"> годы представлена в Приложении 3.</w:t>
      </w:r>
      <w:r w:rsidRPr="006F23C8">
        <w:rPr>
          <w:rFonts w:ascii="Arial" w:eastAsia="Times New Roman" w:hAnsi="Arial" w:cs="Arial"/>
          <w:sz w:val="24"/>
          <w:szCs w:val="24"/>
          <w:lang w:eastAsia="ru-RU"/>
        </w:rPr>
        <w:br/>
      </w:r>
    </w:p>
    <w:p w14:paraId="46104A97" w14:textId="77777777" w:rsidR="006F23C8" w:rsidRPr="006F23C8" w:rsidRDefault="006F23C8" w:rsidP="006F23C8">
      <w:pPr>
        <w:spacing w:after="240" w:line="240" w:lineRule="auto"/>
        <w:jc w:val="center"/>
        <w:textAlignment w:val="baseline"/>
        <w:outlineLvl w:val="2"/>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7. Порядок взаимодействия ответственного за выполнение мероприятий программы с муниципальным заказчиком</w:t>
      </w:r>
    </w:p>
    <w:p w14:paraId="7A0A60D1"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p>
    <w:p w14:paraId="7B311A39"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В соответствии с Порядком, утвержденным постановлением Главы городского округа </w:t>
      </w:r>
      <w:proofErr w:type="spellStart"/>
      <w:r w:rsidRPr="006F23C8">
        <w:rPr>
          <w:rFonts w:ascii="Arial" w:eastAsia="Times New Roman" w:hAnsi="Arial" w:cs="Arial"/>
          <w:sz w:val="24"/>
          <w:szCs w:val="24"/>
          <w:lang w:eastAsia="ru-RU"/>
        </w:rPr>
        <w:t>Электрогорскот</w:t>
      </w:r>
      <w:proofErr w:type="spellEnd"/>
      <w:r w:rsidRPr="006F23C8">
        <w:rPr>
          <w:rFonts w:ascii="Arial" w:eastAsia="Times New Roman" w:hAnsi="Arial" w:cs="Arial"/>
          <w:sz w:val="24"/>
          <w:szCs w:val="24"/>
          <w:lang w:eastAsia="ru-RU"/>
        </w:rPr>
        <w:t xml:space="preserve"> 25.11.2019 N 971 "Об утверждении Порядка разработки и реализации муниципальных программ городского округа Электрогорск Московской области"(далее-Порядок).</w:t>
      </w:r>
      <w:r w:rsidRPr="006F23C8">
        <w:rPr>
          <w:rFonts w:ascii="Arial" w:eastAsia="Times New Roman" w:hAnsi="Arial" w:cs="Arial"/>
          <w:sz w:val="24"/>
          <w:szCs w:val="24"/>
          <w:lang w:eastAsia="ru-RU"/>
        </w:rPr>
        <w:br/>
      </w:r>
    </w:p>
    <w:p w14:paraId="25C7F6EB"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lastRenderedPageBreak/>
        <w:t>Муниципальный заказчик Программы:</w:t>
      </w:r>
      <w:r w:rsidRPr="006F23C8">
        <w:rPr>
          <w:rFonts w:ascii="Arial" w:eastAsia="Times New Roman" w:hAnsi="Arial" w:cs="Arial"/>
          <w:sz w:val="24"/>
          <w:szCs w:val="24"/>
          <w:lang w:eastAsia="ru-RU"/>
        </w:rPr>
        <w:br/>
      </w:r>
    </w:p>
    <w:p w14:paraId="035852BE"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1) разрабатывает программу;</w:t>
      </w:r>
      <w:r w:rsidRPr="006F23C8">
        <w:rPr>
          <w:rFonts w:ascii="Arial" w:eastAsia="Times New Roman" w:hAnsi="Arial" w:cs="Arial"/>
          <w:sz w:val="24"/>
          <w:szCs w:val="24"/>
          <w:lang w:eastAsia="ru-RU"/>
        </w:rPr>
        <w:br/>
      </w:r>
    </w:p>
    <w:p w14:paraId="6E6AED6E"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2) формирует прогноз расходов на реализацию мероприятий и готовит финансовое экономическое обоснование;</w:t>
      </w:r>
      <w:r w:rsidRPr="006F23C8">
        <w:rPr>
          <w:rFonts w:ascii="Arial" w:eastAsia="Times New Roman" w:hAnsi="Arial" w:cs="Arial"/>
          <w:sz w:val="24"/>
          <w:szCs w:val="24"/>
          <w:lang w:eastAsia="ru-RU"/>
        </w:rPr>
        <w:br/>
      </w:r>
    </w:p>
    <w:p w14:paraId="17238DD3"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3) обеспечивает взаимодействие между муниципальным заказчиком подпрограмм и ответственными за выполнение мероприятий, а также координацию их действий по реализации подпрограмм;</w:t>
      </w:r>
      <w:r w:rsidRPr="006F23C8">
        <w:rPr>
          <w:rFonts w:ascii="Arial" w:eastAsia="Times New Roman" w:hAnsi="Arial" w:cs="Arial"/>
          <w:sz w:val="24"/>
          <w:szCs w:val="24"/>
          <w:lang w:eastAsia="ru-RU"/>
        </w:rPr>
        <w:br/>
      </w:r>
    </w:p>
    <w:p w14:paraId="4A048AAE"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4) осуществляет координацию деятельности ответственных за выполнение мероприятий при реализации подпрограммы;</w:t>
      </w:r>
      <w:r w:rsidRPr="006F23C8">
        <w:rPr>
          <w:rFonts w:ascii="Arial" w:eastAsia="Times New Roman" w:hAnsi="Arial" w:cs="Arial"/>
          <w:sz w:val="24"/>
          <w:szCs w:val="24"/>
          <w:lang w:eastAsia="ru-RU"/>
        </w:rPr>
        <w:br/>
      </w:r>
    </w:p>
    <w:p w14:paraId="2B490370"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5) согласовывает "Дорожные карты" и отчеты об их исполнении;</w:t>
      </w:r>
      <w:r w:rsidRPr="006F23C8">
        <w:rPr>
          <w:rFonts w:ascii="Arial" w:eastAsia="Times New Roman" w:hAnsi="Arial" w:cs="Arial"/>
          <w:sz w:val="24"/>
          <w:szCs w:val="24"/>
          <w:lang w:eastAsia="ru-RU"/>
        </w:rPr>
        <w:br/>
      </w:r>
    </w:p>
    <w:p w14:paraId="2B15AB71"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6) участвует в обсуждении вопросов, связанных с реализацией и финансированием программы;</w:t>
      </w:r>
      <w:r w:rsidRPr="006F23C8">
        <w:rPr>
          <w:rFonts w:ascii="Arial" w:eastAsia="Times New Roman" w:hAnsi="Arial" w:cs="Arial"/>
          <w:sz w:val="24"/>
          <w:szCs w:val="24"/>
          <w:lang w:eastAsia="ru-RU"/>
        </w:rPr>
        <w:br/>
      </w:r>
    </w:p>
    <w:p w14:paraId="795EDA06"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7) вводит в подсистему ГАСУ МО информацию. По решению муниципального заказчика программы введение информации в подсистему ГАСУ МО осуществляется муниципальным заказчиком подпрограммы и (или) ответственным за выполнение мероприятия;</w:t>
      </w:r>
      <w:r w:rsidRPr="006F23C8">
        <w:rPr>
          <w:rFonts w:ascii="Arial" w:eastAsia="Times New Roman" w:hAnsi="Arial" w:cs="Arial"/>
          <w:sz w:val="24"/>
          <w:szCs w:val="24"/>
          <w:lang w:eastAsia="ru-RU"/>
        </w:rPr>
        <w:br/>
      </w:r>
    </w:p>
    <w:p w14:paraId="46DF1F6D"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8) публикует постановление в средствах СМИ;</w:t>
      </w:r>
      <w:r w:rsidRPr="006F23C8">
        <w:rPr>
          <w:rFonts w:ascii="Arial" w:eastAsia="Times New Roman" w:hAnsi="Arial" w:cs="Arial"/>
          <w:sz w:val="24"/>
          <w:szCs w:val="24"/>
          <w:lang w:eastAsia="ru-RU"/>
        </w:rPr>
        <w:br/>
      </w:r>
    </w:p>
    <w:p w14:paraId="78C56D30"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9) обеспечивает выполнение муниципальной программы, а также эффективность и результативность ее реализации.</w:t>
      </w:r>
      <w:r w:rsidRPr="006F23C8">
        <w:rPr>
          <w:rFonts w:ascii="Arial" w:eastAsia="Times New Roman" w:hAnsi="Arial" w:cs="Arial"/>
          <w:sz w:val="24"/>
          <w:szCs w:val="24"/>
          <w:lang w:eastAsia="ru-RU"/>
        </w:rPr>
        <w:br/>
      </w:r>
    </w:p>
    <w:p w14:paraId="48FACD69"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10) представляет координатору муниципальной программы годовые отчеты, </w:t>
      </w:r>
      <w:proofErr w:type="gramStart"/>
      <w:r w:rsidRPr="006F23C8">
        <w:rPr>
          <w:rFonts w:ascii="Arial" w:eastAsia="Times New Roman" w:hAnsi="Arial" w:cs="Arial"/>
          <w:sz w:val="24"/>
          <w:szCs w:val="24"/>
          <w:lang w:eastAsia="ru-RU"/>
        </w:rPr>
        <w:t>предусмотренные Порядком</w:t>
      </w:r>
      <w:proofErr w:type="gramEnd"/>
      <w:r w:rsidRPr="006F23C8">
        <w:rPr>
          <w:rFonts w:ascii="Arial" w:eastAsia="Times New Roman" w:hAnsi="Arial" w:cs="Arial"/>
          <w:sz w:val="24"/>
          <w:szCs w:val="24"/>
          <w:lang w:eastAsia="ru-RU"/>
        </w:rPr>
        <w:t>;</w:t>
      </w:r>
      <w:r w:rsidRPr="006F23C8">
        <w:rPr>
          <w:rFonts w:ascii="Arial" w:eastAsia="Times New Roman" w:hAnsi="Arial" w:cs="Arial"/>
          <w:sz w:val="24"/>
          <w:szCs w:val="24"/>
          <w:lang w:eastAsia="ru-RU"/>
        </w:rPr>
        <w:br/>
      </w:r>
    </w:p>
    <w:p w14:paraId="58A72277"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11) согласовывает в подсистеме ГАСУ МО "Дорожные карты", внесение в них изменений и отчеты об их исполнении.</w:t>
      </w:r>
      <w:r w:rsidRPr="006F23C8">
        <w:rPr>
          <w:rFonts w:ascii="Arial" w:eastAsia="Times New Roman" w:hAnsi="Arial" w:cs="Arial"/>
          <w:sz w:val="24"/>
          <w:szCs w:val="24"/>
          <w:lang w:eastAsia="ru-RU"/>
        </w:rPr>
        <w:br/>
      </w:r>
    </w:p>
    <w:p w14:paraId="1EE20999"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31. Муниципальный заказчик подпрограммы:</w:t>
      </w:r>
      <w:r w:rsidRPr="006F23C8">
        <w:rPr>
          <w:rFonts w:ascii="Arial" w:eastAsia="Times New Roman" w:hAnsi="Arial" w:cs="Arial"/>
          <w:sz w:val="24"/>
          <w:szCs w:val="24"/>
          <w:lang w:eastAsia="ru-RU"/>
        </w:rPr>
        <w:br/>
      </w:r>
    </w:p>
    <w:p w14:paraId="6096E84E"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1) разрабатывает подпрограмму;</w:t>
      </w:r>
      <w:r w:rsidRPr="006F23C8">
        <w:rPr>
          <w:rFonts w:ascii="Arial" w:eastAsia="Times New Roman" w:hAnsi="Arial" w:cs="Arial"/>
          <w:sz w:val="24"/>
          <w:szCs w:val="24"/>
          <w:lang w:eastAsia="ru-RU"/>
        </w:rPr>
        <w:br/>
      </w:r>
    </w:p>
    <w:p w14:paraId="185ADB3E"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2) формирует прогноз расходов на реализацию мероприятий и готовит финансовое экономическое обоснование;</w:t>
      </w:r>
      <w:r w:rsidRPr="006F23C8">
        <w:rPr>
          <w:rFonts w:ascii="Arial" w:eastAsia="Times New Roman" w:hAnsi="Arial" w:cs="Arial"/>
          <w:sz w:val="24"/>
          <w:szCs w:val="24"/>
          <w:lang w:eastAsia="ru-RU"/>
        </w:rPr>
        <w:br/>
      </w:r>
    </w:p>
    <w:p w14:paraId="7099AA5E"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3) осуществляет взаимодействие с муниципальным заказчиком программы и ответственными за выполнение мероприятий;</w:t>
      </w:r>
      <w:r w:rsidRPr="006F23C8">
        <w:rPr>
          <w:rFonts w:ascii="Arial" w:eastAsia="Times New Roman" w:hAnsi="Arial" w:cs="Arial"/>
          <w:sz w:val="24"/>
          <w:szCs w:val="24"/>
          <w:lang w:eastAsia="ru-RU"/>
        </w:rPr>
        <w:br/>
      </w:r>
    </w:p>
    <w:p w14:paraId="5229D7FA"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4) осуществляет координацию деятельности ответственных за выполнение мероприятий при реализации подпрограммы;</w:t>
      </w:r>
      <w:r w:rsidRPr="006F23C8">
        <w:rPr>
          <w:rFonts w:ascii="Arial" w:eastAsia="Times New Roman" w:hAnsi="Arial" w:cs="Arial"/>
          <w:sz w:val="24"/>
          <w:szCs w:val="24"/>
          <w:lang w:eastAsia="ru-RU"/>
        </w:rPr>
        <w:br/>
      </w:r>
    </w:p>
    <w:p w14:paraId="2A4F672A"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5) участвует в обсуждении вопросов, связанных с реализацией и финансированием подпрограммы;</w:t>
      </w:r>
      <w:r w:rsidRPr="006F23C8">
        <w:rPr>
          <w:rFonts w:ascii="Arial" w:eastAsia="Times New Roman" w:hAnsi="Arial" w:cs="Arial"/>
          <w:sz w:val="24"/>
          <w:szCs w:val="24"/>
          <w:lang w:eastAsia="ru-RU"/>
        </w:rPr>
        <w:br/>
      </w:r>
    </w:p>
    <w:p w14:paraId="43358BD3"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lastRenderedPageBreak/>
        <w:t xml:space="preserve">6) готовит и представляет муниципальному заказчику программы предложения по формированию перечня, </w:t>
      </w:r>
      <w:proofErr w:type="gramStart"/>
      <w:r w:rsidRPr="006F23C8">
        <w:rPr>
          <w:rFonts w:ascii="Arial" w:eastAsia="Times New Roman" w:hAnsi="Arial" w:cs="Arial"/>
          <w:sz w:val="24"/>
          <w:szCs w:val="24"/>
          <w:lang w:eastAsia="ru-RU"/>
        </w:rPr>
        <w:t>предусмотренных Порядком</w:t>
      </w:r>
      <w:proofErr w:type="gramEnd"/>
      <w:r w:rsidRPr="006F23C8">
        <w:rPr>
          <w:rFonts w:ascii="Arial" w:eastAsia="Times New Roman" w:hAnsi="Arial" w:cs="Arial"/>
          <w:sz w:val="24"/>
          <w:szCs w:val="24"/>
          <w:lang w:eastAsia="ru-RU"/>
        </w:rPr>
        <w:t>, и внесению в него изменения;</w:t>
      </w:r>
      <w:r w:rsidRPr="006F23C8">
        <w:rPr>
          <w:rFonts w:ascii="Arial" w:eastAsia="Times New Roman" w:hAnsi="Arial" w:cs="Arial"/>
          <w:sz w:val="24"/>
          <w:szCs w:val="24"/>
          <w:lang w:eastAsia="ru-RU"/>
        </w:rPr>
        <w:br/>
      </w:r>
    </w:p>
    <w:p w14:paraId="7842081F"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7) формирует в подсистеме ГАСУ МО "Дорожные карты", вносит в них изменения, отчеты об их исполнении. По решению муниципального заказчика подпрограммы введение информации в ГАСУ МО осуществляется ответственным за выполнение мероприятия.</w:t>
      </w:r>
      <w:r w:rsidRPr="006F23C8">
        <w:rPr>
          <w:rFonts w:ascii="Arial" w:eastAsia="Times New Roman" w:hAnsi="Arial" w:cs="Arial"/>
          <w:sz w:val="24"/>
          <w:szCs w:val="24"/>
          <w:lang w:eastAsia="ru-RU"/>
        </w:rPr>
        <w:br/>
      </w:r>
    </w:p>
    <w:p w14:paraId="183E91BD"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Ответственный за выполнение мероприятия:</w:t>
      </w:r>
      <w:r w:rsidRPr="006F23C8">
        <w:rPr>
          <w:rFonts w:ascii="Arial" w:eastAsia="Times New Roman" w:hAnsi="Arial" w:cs="Arial"/>
          <w:sz w:val="24"/>
          <w:szCs w:val="24"/>
          <w:lang w:eastAsia="ru-RU"/>
        </w:rPr>
        <w:br/>
      </w:r>
    </w:p>
    <w:p w14:paraId="3369B888"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1) формирует прогноз расходов на реализацию мероприятия и направляет его муниципальному заказчику подпрограммы;</w:t>
      </w:r>
      <w:r w:rsidRPr="006F23C8">
        <w:rPr>
          <w:rFonts w:ascii="Arial" w:eastAsia="Times New Roman" w:hAnsi="Arial" w:cs="Arial"/>
          <w:sz w:val="24"/>
          <w:szCs w:val="24"/>
          <w:lang w:eastAsia="ru-RU"/>
        </w:rPr>
        <w:br/>
      </w:r>
    </w:p>
    <w:p w14:paraId="79D90E12"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2) участвует в обсуждении вопросов, связанных с реализацией и финансированием подпрограммы в части соответствующего мероприятия;</w:t>
      </w:r>
      <w:r w:rsidRPr="006F23C8">
        <w:rPr>
          <w:rFonts w:ascii="Arial" w:eastAsia="Times New Roman" w:hAnsi="Arial" w:cs="Arial"/>
          <w:sz w:val="24"/>
          <w:szCs w:val="24"/>
          <w:lang w:eastAsia="ru-RU"/>
        </w:rPr>
        <w:br/>
      </w:r>
    </w:p>
    <w:p w14:paraId="16FDD27C"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3) готовит предложения по формированию перечня, </w:t>
      </w:r>
      <w:proofErr w:type="gramStart"/>
      <w:r w:rsidRPr="006F23C8">
        <w:rPr>
          <w:rFonts w:ascii="Arial" w:eastAsia="Times New Roman" w:hAnsi="Arial" w:cs="Arial"/>
          <w:sz w:val="24"/>
          <w:szCs w:val="24"/>
          <w:lang w:eastAsia="ru-RU"/>
        </w:rPr>
        <w:t>предусмотренных Порядком</w:t>
      </w:r>
      <w:proofErr w:type="gramEnd"/>
      <w:r w:rsidRPr="006F23C8">
        <w:rPr>
          <w:rFonts w:ascii="Arial" w:eastAsia="Times New Roman" w:hAnsi="Arial" w:cs="Arial"/>
          <w:sz w:val="24"/>
          <w:szCs w:val="24"/>
          <w:lang w:eastAsia="ru-RU"/>
        </w:rPr>
        <w:t>, и направляет их муниципальному заказчику подпрограммы;</w:t>
      </w:r>
      <w:r w:rsidRPr="006F23C8">
        <w:rPr>
          <w:rFonts w:ascii="Arial" w:eastAsia="Times New Roman" w:hAnsi="Arial" w:cs="Arial"/>
          <w:sz w:val="24"/>
          <w:szCs w:val="24"/>
          <w:lang w:eastAsia="ru-RU"/>
        </w:rPr>
        <w:br/>
      </w:r>
    </w:p>
    <w:p w14:paraId="2280A1F6"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4) направляет муниципальному заказчику подпрограммы предложения по формированию "Дорожных карт".</w:t>
      </w:r>
      <w:r w:rsidRPr="006F23C8">
        <w:rPr>
          <w:rFonts w:ascii="Arial" w:eastAsia="Times New Roman" w:hAnsi="Arial" w:cs="Arial"/>
          <w:sz w:val="24"/>
          <w:szCs w:val="24"/>
          <w:lang w:eastAsia="ru-RU"/>
        </w:rPr>
        <w:br/>
      </w:r>
    </w:p>
    <w:p w14:paraId="3BD215B6"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Муниципальный заказчик программы осуществляет координацию деятельности муниципальных заказчиков подпрограмм по подготовке и реализации мероприятий, анализу и рациональному использованию средств бюджета утвержденную муниципальную программу городского округа Электрогорск Московской области и иных привлекаемых для реализации муниципальной программы источников.</w:t>
      </w:r>
      <w:r w:rsidRPr="006F23C8">
        <w:rPr>
          <w:rFonts w:ascii="Arial" w:eastAsia="Times New Roman" w:hAnsi="Arial" w:cs="Arial"/>
          <w:sz w:val="24"/>
          <w:szCs w:val="24"/>
          <w:lang w:eastAsia="ru-RU"/>
        </w:rPr>
        <w:br/>
      </w:r>
    </w:p>
    <w:p w14:paraId="0597BB91"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Муниципальный заказчик программы несет ответственность за подготовку и реализацию муниципальной программы, а также обеспечение достижения планируемых результатов реализации муниципальной программы.</w:t>
      </w:r>
      <w:r w:rsidRPr="006F23C8">
        <w:rPr>
          <w:rFonts w:ascii="Arial" w:eastAsia="Times New Roman" w:hAnsi="Arial" w:cs="Arial"/>
          <w:sz w:val="24"/>
          <w:szCs w:val="24"/>
          <w:lang w:eastAsia="ru-RU"/>
        </w:rPr>
        <w:br/>
      </w:r>
    </w:p>
    <w:p w14:paraId="290351FD" w14:textId="77777777" w:rsidR="006F23C8" w:rsidRPr="006F23C8" w:rsidRDefault="006F23C8" w:rsidP="006F23C8">
      <w:pPr>
        <w:spacing w:after="240" w:line="240" w:lineRule="auto"/>
        <w:jc w:val="center"/>
        <w:textAlignment w:val="baseline"/>
        <w:outlineLvl w:val="2"/>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8. Состав, форма и сроки представления отчетности о ходе реализации мероприятий муниципальной программы (подпрограмм)</w:t>
      </w:r>
    </w:p>
    <w:p w14:paraId="7F6D261B"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С целью контроля за реализацией муниципальной программы муниципальный заказчик программы (подпрограммы), формирует в подсистеме ГАСУ Московской области отчеты о реализации мероприятий муниципальной программы (подпрограмм) по формам, определенным в соответствии с Порядком:</w:t>
      </w:r>
      <w:r w:rsidRPr="006F23C8">
        <w:rPr>
          <w:rFonts w:ascii="Arial" w:eastAsia="Times New Roman" w:hAnsi="Arial" w:cs="Arial"/>
          <w:sz w:val="24"/>
          <w:szCs w:val="24"/>
          <w:lang w:eastAsia="ru-RU"/>
        </w:rPr>
        <w:br/>
      </w:r>
    </w:p>
    <w:p w14:paraId="195BD9CA"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оперативный отчет ежеквартально - до 15 числа месяца, следующего за отчетным кварталом;</w:t>
      </w:r>
      <w:r w:rsidRPr="006F23C8">
        <w:rPr>
          <w:rFonts w:ascii="Arial" w:eastAsia="Times New Roman" w:hAnsi="Arial" w:cs="Arial"/>
          <w:sz w:val="24"/>
          <w:szCs w:val="24"/>
          <w:lang w:eastAsia="ru-RU"/>
        </w:rPr>
        <w:br/>
      </w:r>
    </w:p>
    <w:p w14:paraId="73BED726"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годовой отчет - до 1 марта года, следующего за отчетным годом;</w:t>
      </w:r>
      <w:r w:rsidRPr="006F23C8">
        <w:rPr>
          <w:rFonts w:ascii="Arial" w:eastAsia="Times New Roman" w:hAnsi="Arial" w:cs="Arial"/>
          <w:sz w:val="24"/>
          <w:szCs w:val="24"/>
          <w:lang w:eastAsia="ru-RU"/>
        </w:rPr>
        <w:br/>
      </w:r>
    </w:p>
    <w:p w14:paraId="7B50B28E"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Отчёты формируются по форме в соответствии с Порядком.</w:t>
      </w:r>
      <w:r w:rsidRPr="006F23C8">
        <w:rPr>
          <w:rFonts w:ascii="Arial" w:eastAsia="Times New Roman" w:hAnsi="Arial" w:cs="Arial"/>
          <w:sz w:val="24"/>
          <w:szCs w:val="24"/>
          <w:lang w:eastAsia="ru-RU"/>
        </w:rPr>
        <w:br/>
      </w:r>
    </w:p>
    <w:p w14:paraId="61DEE533"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9. Паспорта подпрограмм представлены в Приложении 4.</w:t>
      </w:r>
      <w:r w:rsidRPr="006F23C8">
        <w:rPr>
          <w:rFonts w:ascii="Arial" w:eastAsia="Times New Roman" w:hAnsi="Arial" w:cs="Arial"/>
          <w:sz w:val="24"/>
          <w:szCs w:val="24"/>
          <w:lang w:eastAsia="ru-RU"/>
        </w:rPr>
        <w:br/>
      </w:r>
    </w:p>
    <w:p w14:paraId="3F0BB9DB" w14:textId="77777777" w:rsidR="006F23C8" w:rsidRPr="006F23C8" w:rsidRDefault="006F23C8" w:rsidP="006F23C8">
      <w:pPr>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lastRenderedPageBreak/>
        <w:t>10. Обоснование объема финансовых ресурсов, необходимых для реализации мероприятий муниципальной программы представлены в Приложении 5.</w:t>
      </w:r>
      <w:r w:rsidRPr="006F23C8">
        <w:rPr>
          <w:rFonts w:ascii="Arial" w:eastAsia="Times New Roman" w:hAnsi="Arial" w:cs="Arial"/>
          <w:sz w:val="24"/>
          <w:szCs w:val="24"/>
          <w:lang w:eastAsia="ru-RU"/>
        </w:rPr>
        <w:br/>
      </w:r>
    </w:p>
    <w:p w14:paraId="3FE5E8B7" w14:textId="77777777" w:rsidR="006F23C8" w:rsidRPr="006F23C8" w:rsidRDefault="006F23C8" w:rsidP="006F23C8">
      <w:pPr>
        <w:spacing w:after="240" w:line="240" w:lineRule="auto"/>
        <w:jc w:val="right"/>
        <w:textAlignment w:val="baseline"/>
        <w:outlineLvl w:val="1"/>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Приложение 1</w:t>
      </w:r>
      <w:r w:rsidRPr="006F23C8">
        <w:rPr>
          <w:rFonts w:ascii="Arial" w:eastAsia="Times New Roman" w:hAnsi="Arial" w:cs="Arial"/>
          <w:b/>
          <w:bCs/>
          <w:sz w:val="24"/>
          <w:szCs w:val="24"/>
          <w:lang w:eastAsia="ru-RU"/>
        </w:rPr>
        <w:br/>
        <w:t>к муниципальной программе</w:t>
      </w:r>
    </w:p>
    <w:p w14:paraId="721D8C5E" w14:textId="77777777" w:rsidR="006F23C8" w:rsidRPr="006F23C8" w:rsidRDefault="006F23C8" w:rsidP="006F23C8">
      <w:pPr>
        <w:spacing w:after="240" w:line="240" w:lineRule="auto"/>
        <w:jc w:val="center"/>
        <w:textAlignment w:val="baseline"/>
        <w:rPr>
          <w:rFonts w:ascii="Times New Roman" w:eastAsia="Times New Roman" w:hAnsi="Times New Roman" w:cs="Times New Roman"/>
          <w:b/>
          <w:bCs/>
          <w:sz w:val="24"/>
          <w:szCs w:val="24"/>
          <w:lang w:eastAsia="ru-RU"/>
        </w:rPr>
      </w:pPr>
      <w:r w:rsidRPr="006F23C8">
        <w:rPr>
          <w:rFonts w:ascii="Times New Roman" w:eastAsia="Times New Roman" w:hAnsi="Times New Roman" w:cs="Times New Roman"/>
          <w:b/>
          <w:bCs/>
          <w:sz w:val="24"/>
          <w:szCs w:val="24"/>
          <w:lang w:eastAsia="ru-RU"/>
        </w:rPr>
        <w:t xml:space="preserve">Перечень мероприятий программы "Экология и окружающая среда" городского округа Электрогорск Московской области на </w:t>
      </w:r>
      <w:proofErr w:type="gramStart"/>
      <w:r w:rsidRPr="006F23C8">
        <w:rPr>
          <w:rFonts w:ascii="Times New Roman" w:eastAsia="Times New Roman" w:hAnsi="Times New Roman" w:cs="Times New Roman"/>
          <w:b/>
          <w:bCs/>
          <w:sz w:val="24"/>
          <w:szCs w:val="24"/>
          <w:lang w:eastAsia="ru-RU"/>
        </w:rPr>
        <w:t>2020-2024</w:t>
      </w:r>
      <w:proofErr w:type="gramEnd"/>
      <w:r w:rsidRPr="006F23C8">
        <w:rPr>
          <w:rFonts w:ascii="Times New Roman" w:eastAsia="Times New Roman" w:hAnsi="Times New Roman" w:cs="Times New Roman"/>
          <w:b/>
          <w:bCs/>
          <w:sz w:val="24"/>
          <w:szCs w:val="24"/>
          <w:lang w:eastAsia="ru-RU"/>
        </w:rPr>
        <w:t xml:space="preserve"> годы</w:t>
      </w:r>
    </w:p>
    <w:tbl>
      <w:tblPr>
        <w:tblW w:w="0" w:type="auto"/>
        <w:tblCellMar>
          <w:left w:w="0" w:type="dxa"/>
          <w:right w:w="0" w:type="dxa"/>
        </w:tblCellMar>
        <w:tblLook w:val="04A0" w:firstRow="1" w:lastRow="0" w:firstColumn="1" w:lastColumn="0" w:noHBand="0" w:noVBand="1"/>
      </w:tblPr>
      <w:tblGrid>
        <w:gridCol w:w="438"/>
        <w:gridCol w:w="803"/>
        <w:gridCol w:w="428"/>
        <w:gridCol w:w="487"/>
        <w:gridCol w:w="322"/>
        <w:gridCol w:w="692"/>
        <w:gridCol w:w="286"/>
        <w:gridCol w:w="725"/>
        <w:gridCol w:w="596"/>
        <w:gridCol w:w="562"/>
        <w:gridCol w:w="404"/>
        <w:gridCol w:w="404"/>
        <w:gridCol w:w="457"/>
        <w:gridCol w:w="457"/>
        <w:gridCol w:w="457"/>
        <w:gridCol w:w="645"/>
        <w:gridCol w:w="391"/>
        <w:gridCol w:w="801"/>
      </w:tblGrid>
      <w:tr w:rsidR="006F23C8" w:rsidRPr="006F23C8" w14:paraId="4B8D2B3A" w14:textId="77777777" w:rsidTr="006F23C8">
        <w:trPr>
          <w:trHeight w:val="15"/>
        </w:trPr>
        <w:tc>
          <w:tcPr>
            <w:tcW w:w="739" w:type="dxa"/>
            <w:hideMark/>
          </w:tcPr>
          <w:p w14:paraId="729EF4D2" w14:textId="77777777" w:rsidR="006F23C8" w:rsidRPr="006F23C8" w:rsidRDefault="006F23C8" w:rsidP="006F23C8">
            <w:pPr>
              <w:spacing w:after="200" w:line="276" w:lineRule="auto"/>
              <w:rPr>
                <w:rFonts w:ascii="Times New Roman" w:eastAsia="Times New Roman" w:hAnsi="Times New Roman" w:cs="Times New Roman"/>
                <w:b/>
                <w:bCs/>
                <w:sz w:val="24"/>
                <w:szCs w:val="24"/>
                <w:lang w:eastAsia="ru-RU"/>
              </w:rPr>
            </w:pPr>
          </w:p>
        </w:tc>
        <w:tc>
          <w:tcPr>
            <w:tcW w:w="2033" w:type="dxa"/>
            <w:hideMark/>
          </w:tcPr>
          <w:p w14:paraId="57231419"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663" w:type="dxa"/>
            <w:gridSpan w:val="2"/>
            <w:hideMark/>
          </w:tcPr>
          <w:p w14:paraId="77C6EE00"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2033" w:type="dxa"/>
            <w:gridSpan w:val="2"/>
            <w:hideMark/>
          </w:tcPr>
          <w:p w14:paraId="25A57DEC"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2218" w:type="dxa"/>
            <w:gridSpan w:val="2"/>
            <w:hideMark/>
          </w:tcPr>
          <w:p w14:paraId="58DC8D64"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478" w:type="dxa"/>
            <w:hideMark/>
          </w:tcPr>
          <w:p w14:paraId="20291A2F"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478" w:type="dxa"/>
            <w:hideMark/>
          </w:tcPr>
          <w:p w14:paraId="63DE4348"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109" w:type="dxa"/>
            <w:gridSpan w:val="2"/>
            <w:hideMark/>
          </w:tcPr>
          <w:p w14:paraId="60C80290"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109" w:type="dxa"/>
            <w:hideMark/>
          </w:tcPr>
          <w:p w14:paraId="74172D3E"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382FA90C"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294" w:type="dxa"/>
            <w:hideMark/>
          </w:tcPr>
          <w:p w14:paraId="1774FF36"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2957" w:type="dxa"/>
            <w:gridSpan w:val="2"/>
            <w:hideMark/>
          </w:tcPr>
          <w:p w14:paraId="7E6F89E3"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2033" w:type="dxa"/>
            <w:hideMark/>
          </w:tcPr>
          <w:p w14:paraId="1809D06A" w14:textId="77777777" w:rsidR="006F23C8" w:rsidRPr="006F23C8" w:rsidRDefault="006F23C8" w:rsidP="006F23C8">
            <w:pPr>
              <w:spacing w:after="200" w:line="276" w:lineRule="auto"/>
              <w:rPr>
                <w:rFonts w:ascii="Calibri" w:eastAsia="Calibri" w:hAnsi="Calibri" w:cs="Times New Roman"/>
                <w:sz w:val="20"/>
                <w:szCs w:val="20"/>
                <w:lang w:eastAsia="ru-RU"/>
              </w:rPr>
            </w:pPr>
          </w:p>
        </w:tc>
      </w:tr>
      <w:tr w:rsidR="006F23C8" w:rsidRPr="006F23C8" w14:paraId="5822D90B"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C03D2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N</w:t>
            </w:r>
            <w:r w:rsidRPr="006F23C8">
              <w:rPr>
                <w:rFonts w:ascii="Times New Roman" w:eastAsia="Times New Roman" w:hAnsi="Times New Roman" w:cs="Times New Roman"/>
                <w:sz w:val="24"/>
                <w:szCs w:val="24"/>
                <w:lang w:eastAsia="ru-RU"/>
              </w:rPr>
              <w:br/>
              <w:t>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F7601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Мероприятие Подпрограммы</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2DC7B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Сроки исполнения мероприятия</w:t>
            </w: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53B04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Источники финансирования</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9DF30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Объем финансирования мероприятия в году, </w:t>
            </w:r>
            <w:proofErr w:type="spellStart"/>
            <w:r w:rsidRPr="006F23C8">
              <w:rPr>
                <w:rFonts w:ascii="Times New Roman" w:eastAsia="Times New Roman" w:hAnsi="Times New Roman" w:cs="Times New Roman"/>
                <w:sz w:val="24"/>
                <w:szCs w:val="24"/>
                <w:lang w:eastAsia="ru-RU"/>
              </w:rPr>
              <w:t>предшест</w:t>
            </w:r>
            <w:proofErr w:type="spellEnd"/>
            <w:r w:rsidRPr="006F23C8">
              <w:rPr>
                <w:rFonts w:ascii="Times New Roman" w:eastAsia="Times New Roman" w:hAnsi="Times New Roman" w:cs="Times New Roman"/>
                <w:sz w:val="24"/>
                <w:szCs w:val="24"/>
                <w:lang w:eastAsia="ru-RU"/>
              </w:rPr>
              <w:t>-</w:t>
            </w:r>
            <w:r w:rsidRPr="006F23C8">
              <w:rPr>
                <w:rFonts w:ascii="Times New Roman" w:eastAsia="Times New Roman" w:hAnsi="Times New Roman" w:cs="Times New Roman"/>
                <w:sz w:val="24"/>
                <w:szCs w:val="24"/>
                <w:lang w:eastAsia="ru-RU"/>
              </w:rPr>
              <w:br/>
            </w:r>
            <w:proofErr w:type="spellStart"/>
            <w:r w:rsidRPr="006F23C8">
              <w:rPr>
                <w:rFonts w:ascii="Times New Roman" w:eastAsia="Times New Roman" w:hAnsi="Times New Roman" w:cs="Times New Roman"/>
                <w:sz w:val="24"/>
                <w:szCs w:val="24"/>
                <w:lang w:eastAsia="ru-RU"/>
              </w:rPr>
              <w:t>вующему</w:t>
            </w:r>
            <w:proofErr w:type="spellEnd"/>
            <w:r w:rsidRPr="006F23C8">
              <w:rPr>
                <w:rFonts w:ascii="Times New Roman" w:eastAsia="Times New Roman" w:hAnsi="Times New Roman" w:cs="Times New Roman"/>
                <w:sz w:val="24"/>
                <w:szCs w:val="24"/>
                <w:lang w:eastAsia="ru-RU"/>
              </w:rPr>
              <w:t xml:space="preserve"> году начала реализации муниципальной программы</w:t>
            </w:r>
            <w:r w:rsidRPr="006F23C8">
              <w:rPr>
                <w:rFonts w:ascii="Times New Roman" w:eastAsia="Times New Roman" w:hAnsi="Times New Roman" w:cs="Times New Roman"/>
                <w:sz w:val="24"/>
                <w:szCs w:val="24"/>
                <w:lang w:eastAsia="ru-RU"/>
              </w:rPr>
              <w:br/>
              <w:t>(</w:t>
            </w:r>
            <w:proofErr w:type="spellStart"/>
            <w:r w:rsidRPr="006F23C8">
              <w:rPr>
                <w:rFonts w:ascii="Times New Roman" w:eastAsia="Times New Roman" w:hAnsi="Times New Roman" w:cs="Times New Roman"/>
                <w:sz w:val="24"/>
                <w:szCs w:val="24"/>
                <w:lang w:eastAsia="ru-RU"/>
              </w:rPr>
              <w:t>тыс.руб</w:t>
            </w:r>
            <w:proofErr w:type="spellEnd"/>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82051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Всего</w:t>
            </w:r>
            <w:r w:rsidRPr="006F23C8">
              <w:rPr>
                <w:rFonts w:ascii="Times New Roman" w:eastAsia="Times New Roman" w:hAnsi="Times New Roman" w:cs="Times New Roman"/>
                <w:sz w:val="24"/>
                <w:szCs w:val="24"/>
                <w:lang w:eastAsia="ru-RU"/>
              </w:rPr>
              <w:br/>
              <w:t>(</w:t>
            </w:r>
            <w:proofErr w:type="spellStart"/>
            <w:r w:rsidRPr="006F23C8">
              <w:rPr>
                <w:rFonts w:ascii="Times New Roman" w:eastAsia="Times New Roman" w:hAnsi="Times New Roman" w:cs="Times New Roman"/>
                <w:sz w:val="24"/>
                <w:szCs w:val="24"/>
                <w:lang w:eastAsia="ru-RU"/>
              </w:rPr>
              <w:t>тыс.руб</w:t>
            </w:r>
            <w:proofErr w:type="spellEnd"/>
            <w:r w:rsidRPr="006F23C8">
              <w:rPr>
                <w:rFonts w:ascii="Times New Roman" w:eastAsia="Times New Roman" w:hAnsi="Times New Roman" w:cs="Times New Roman"/>
                <w:sz w:val="24"/>
                <w:szCs w:val="24"/>
                <w:lang w:eastAsia="ru-RU"/>
              </w:rPr>
              <w:t>.)</w:t>
            </w:r>
          </w:p>
        </w:tc>
        <w:tc>
          <w:tcPr>
            <w:tcW w:w="591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A85F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Объемы финансирования по годам</w:t>
            </w:r>
            <w:r w:rsidRPr="006F23C8">
              <w:rPr>
                <w:rFonts w:ascii="Times New Roman" w:eastAsia="Times New Roman" w:hAnsi="Times New Roman" w:cs="Times New Roman"/>
                <w:sz w:val="24"/>
                <w:szCs w:val="24"/>
                <w:lang w:eastAsia="ru-RU"/>
              </w:rPr>
              <w:br/>
              <w:t>(</w:t>
            </w:r>
            <w:proofErr w:type="spellStart"/>
            <w:r w:rsidRPr="006F23C8">
              <w:rPr>
                <w:rFonts w:ascii="Times New Roman" w:eastAsia="Times New Roman" w:hAnsi="Times New Roman" w:cs="Times New Roman"/>
                <w:sz w:val="24"/>
                <w:szCs w:val="24"/>
                <w:lang w:eastAsia="ru-RU"/>
              </w:rPr>
              <w:t>тыс.руб</w:t>
            </w:r>
            <w:proofErr w:type="spellEnd"/>
            <w:r w:rsidRPr="006F23C8">
              <w:rPr>
                <w:rFonts w:ascii="Times New Roman" w:eastAsia="Times New Roman" w:hAnsi="Times New Roman" w:cs="Times New Roman"/>
                <w:sz w:val="24"/>
                <w:szCs w:val="24"/>
                <w:lang w:eastAsia="ru-RU"/>
              </w:rPr>
              <w:t>.)</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C1640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Ответственный за выполнение мероприятия Подпрограммы</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27A64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Результаты выполнения мероприятия Подпрограммы</w:t>
            </w:r>
          </w:p>
        </w:tc>
      </w:tr>
      <w:tr w:rsidR="006F23C8" w:rsidRPr="006F23C8" w14:paraId="03A165BE"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ED6060"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97137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D3DA0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61531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BD1A2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A2307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A830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2020</w:t>
            </w:r>
            <w:r w:rsidRPr="006F23C8">
              <w:rPr>
                <w:rFonts w:ascii="Times New Roman" w:eastAsia="Times New Roman" w:hAnsi="Times New Roman" w:cs="Times New Roman"/>
                <w:sz w:val="24"/>
                <w:szCs w:val="24"/>
                <w:lang w:eastAsia="ru-RU"/>
              </w:rPr>
              <w:br/>
              <w:t>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15AC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2021</w:t>
            </w:r>
            <w:r w:rsidRPr="006F23C8">
              <w:rPr>
                <w:rFonts w:ascii="Times New Roman" w:eastAsia="Times New Roman" w:hAnsi="Times New Roman" w:cs="Times New Roman"/>
                <w:sz w:val="24"/>
                <w:szCs w:val="24"/>
                <w:lang w:eastAsia="ru-RU"/>
              </w:rPr>
              <w:br/>
              <w:t>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3E60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2022</w:t>
            </w:r>
            <w:r w:rsidRPr="006F23C8">
              <w:rPr>
                <w:rFonts w:ascii="Times New Roman" w:eastAsia="Times New Roman" w:hAnsi="Times New Roman" w:cs="Times New Roman"/>
                <w:sz w:val="24"/>
                <w:szCs w:val="24"/>
                <w:lang w:eastAsia="ru-RU"/>
              </w:rPr>
              <w:br/>
              <w:t>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C565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2023</w:t>
            </w:r>
            <w:r w:rsidRPr="006F23C8">
              <w:rPr>
                <w:rFonts w:ascii="Times New Roman" w:eastAsia="Times New Roman" w:hAnsi="Times New Roman" w:cs="Times New Roman"/>
                <w:sz w:val="24"/>
                <w:szCs w:val="24"/>
                <w:lang w:eastAsia="ru-RU"/>
              </w:rPr>
              <w:br/>
              <w:t>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8F92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2024</w:t>
            </w:r>
            <w:r w:rsidRPr="006F23C8">
              <w:rPr>
                <w:rFonts w:ascii="Times New Roman" w:eastAsia="Times New Roman" w:hAnsi="Times New Roman" w:cs="Times New Roman"/>
                <w:sz w:val="24"/>
                <w:szCs w:val="24"/>
                <w:lang w:eastAsia="ru-RU"/>
              </w:rPr>
              <w:br/>
              <w:t>год</w:t>
            </w: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5A69AB"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947035"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40B04D1D" w14:textId="77777777" w:rsidTr="006F23C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8DE3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307E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2194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0B13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4</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AEDD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2EB5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AE58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4817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6F9F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01C6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E3A3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11</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C1C8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065D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13</w:t>
            </w:r>
          </w:p>
        </w:tc>
      </w:tr>
      <w:tr w:rsidR="006F23C8" w:rsidRPr="006F23C8" w14:paraId="3255C470"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8B211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82054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I "Охрана окружающей среды"</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10D03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 течение всего отчетного года</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128B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3168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1751,968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3CED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4134,299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32F3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1122,299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6A5B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171A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197F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EB99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753,0</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B2A2CF"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1CA79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Мониторинг окружающей среды;</w:t>
            </w:r>
            <w:r w:rsidRPr="006F23C8">
              <w:rPr>
                <w:rFonts w:ascii="Times New Roman" w:eastAsia="Times New Roman" w:hAnsi="Times New Roman" w:cs="Times New Roman"/>
                <w:sz w:val="24"/>
                <w:szCs w:val="24"/>
                <w:lang w:eastAsia="ru-RU"/>
              </w:rPr>
              <w:br/>
              <w:t xml:space="preserve">повышение </w:t>
            </w:r>
            <w:r w:rsidRPr="006F23C8">
              <w:rPr>
                <w:rFonts w:ascii="Times New Roman" w:eastAsia="Times New Roman" w:hAnsi="Times New Roman" w:cs="Times New Roman"/>
                <w:sz w:val="24"/>
                <w:szCs w:val="24"/>
                <w:lang w:eastAsia="ru-RU"/>
              </w:rPr>
              <w:lastRenderedPageBreak/>
              <w:t>уровня экологической безопасности,</w:t>
            </w:r>
            <w:r w:rsidRPr="006F23C8">
              <w:rPr>
                <w:rFonts w:ascii="Times New Roman" w:eastAsia="Times New Roman" w:hAnsi="Times New Roman" w:cs="Times New Roman"/>
                <w:sz w:val="24"/>
                <w:szCs w:val="24"/>
                <w:lang w:eastAsia="ru-RU"/>
              </w:rPr>
              <w:br/>
              <w:t> улучшение экологической ситуации на городских территориях</w:t>
            </w:r>
          </w:p>
        </w:tc>
      </w:tr>
      <w:tr w:rsidR="006F23C8" w:rsidRPr="006F23C8" w14:paraId="1E935A76"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F5DD734"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E15A98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1660E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FB63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E15F9"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DE1E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10D4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8126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69B3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D3D7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B9F5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09CFE1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1CD5DC6"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4BAC3CCD"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602191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9885D7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778D1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C1E1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B52CB"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3E19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1CE9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E8EC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85D1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8B57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67C3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07DF4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0CD74C"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4AD9EA04"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9A5552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6C1448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6E330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85A6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1DB2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1451,968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0E23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3634,299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37F2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1022,299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1918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793E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295F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FADF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7103DD"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3AE254F"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3DFBB5AB"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4F37CA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01433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7D8D0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8D1F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AB01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23C4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EFBB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B240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1C8C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068E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4AA3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024949"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C2386F"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4559E2A"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75359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94CA5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23AE0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8C38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2ACBF"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A01E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74DE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3D0F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3480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E066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8BEE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900C0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29D178"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36E62D78"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A1AC9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66F61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01: Проведение обследований состояния окружающей среды и проведение мероприятий по охране окружающей среды</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FBDD5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 течение всего отчетного года</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8598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E9B7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1451,968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E991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3634,299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2F88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1022,299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5BE6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5F0A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CF77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DE1F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33F11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Управление по строительству и земельно-имущественным отношениям Администрации городского округа Электрогорск</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B3F5B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Проверка комплексного состояния окружающей среды на территории городского округа Электрогорск</w:t>
            </w:r>
          </w:p>
        </w:tc>
      </w:tr>
      <w:tr w:rsidR="006F23C8" w:rsidRPr="006F23C8" w14:paraId="264FF8D8"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76B333B"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69921B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AF6E0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CE8B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9B7F0"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22FD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2AAD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0E27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D637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EDEA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136A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2AEAD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E8097E4"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A1C83C9"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50A496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6AF444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DADFF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EB27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2423E"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446C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B01E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4BFB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B2C7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697E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EEA6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03A86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65FF3E6"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394A196"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2F8AFE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82055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12D5A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C6B9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7A77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1451,968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F670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3634,299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F59B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1022,299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2B9B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ABC2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1F45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8BB2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B17EF1"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5FDC56"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0B6E563"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807E93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8B727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B25C7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27EB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46736"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83A9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C80A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F8F2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3D63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E9A6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7579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A8D9D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5BA8CC3"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38BD91B"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8AEAE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631F3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B0BB9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9AEE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8ABD6"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5269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6D78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66FD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D6E3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AD9A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BA33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10875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25CF3C"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3D7435B1"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14D65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1.1.1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70D43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Мероприятие 1</w:t>
            </w:r>
            <w:r w:rsidRPr="006F23C8">
              <w:rPr>
                <w:rFonts w:ascii="Times New Roman" w:eastAsia="Times New Roman" w:hAnsi="Times New Roman" w:cs="Times New Roman"/>
                <w:sz w:val="24"/>
                <w:szCs w:val="24"/>
                <w:lang w:eastAsia="ru-RU"/>
              </w:rPr>
              <w:br/>
              <w:t>Проведение обследований состояния окружающей среды</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8992A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 течение всего отчетного года</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AE5C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D10F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1451,968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0336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3264,499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21E8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652,499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964B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A050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F554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8458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D16FF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Управление по строительству и земельно-имущественным отношениям Администрации городского округа Электрогорск</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C0471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Проверка комплексного состояния окружающей среды на территории городского округа Электрогорск</w:t>
            </w:r>
          </w:p>
        </w:tc>
      </w:tr>
      <w:tr w:rsidR="006F23C8" w:rsidRPr="006F23C8" w14:paraId="54672DF8"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E3C965A"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560C65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A715E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F641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033F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5F0C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3EE8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23C6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5392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F5ED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75D9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CE35C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F12D65"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4279692"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55B585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C59B66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B6BC3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EA7E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C0550"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490F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A822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059B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E1D1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DE46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F107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286E8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2589E3"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3EF62724"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DC80EF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EF409B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2519A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5FEA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6FE1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1451,968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FC09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3264,499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CDB5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652,499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77B1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8E23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B23C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98F2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D55B34"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518AEC9"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204DDF50"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4486CE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98728D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37C10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46D4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1FB51"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3174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1229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8B10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C3FF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EF28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BBC7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296E9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D841CB4"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6F382D87"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7CC33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594BC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BCD96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C07A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F3C7C"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0233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3910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EAAC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B79B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8B23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9372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B4B65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C42124"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B6F5728"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3790D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1.1.2</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BDAC8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Мероприятие 2</w:t>
            </w:r>
            <w:r w:rsidRPr="006F23C8">
              <w:rPr>
                <w:rFonts w:ascii="Times New Roman" w:eastAsia="Times New Roman" w:hAnsi="Times New Roman" w:cs="Times New Roman"/>
                <w:sz w:val="24"/>
                <w:szCs w:val="24"/>
                <w:lang w:eastAsia="ru-RU"/>
              </w:rPr>
              <w:br/>
              <w:t>Мероприятия по обследованию окружающей среды (про</w:t>
            </w:r>
            <w:r w:rsidRPr="006F23C8">
              <w:rPr>
                <w:rFonts w:ascii="Times New Roman" w:eastAsia="Times New Roman" w:hAnsi="Times New Roman" w:cs="Times New Roman"/>
                <w:sz w:val="24"/>
                <w:szCs w:val="24"/>
                <w:lang w:eastAsia="ru-RU"/>
              </w:rPr>
              <w:lastRenderedPageBreak/>
              <w:t>ведение анализов загрязняющих веществ в водных объектах, донных отложениях и неочищенных сточных водах, находящихся в собственности муниципального образования, проведение анализов загрязня</w:t>
            </w:r>
            <w:r w:rsidRPr="006F23C8">
              <w:rPr>
                <w:rFonts w:ascii="Times New Roman" w:eastAsia="Times New Roman" w:hAnsi="Times New Roman" w:cs="Times New Roman"/>
                <w:sz w:val="24"/>
                <w:szCs w:val="24"/>
                <w:lang w:eastAsia="ru-RU"/>
              </w:rPr>
              <w:lastRenderedPageBreak/>
              <w:t xml:space="preserve">ющих веществ в атмосферном воздухе, проведение анализа загрязняющих веществ </w:t>
            </w:r>
            <w:proofErr w:type="gramStart"/>
            <w:r w:rsidRPr="006F23C8">
              <w:rPr>
                <w:rFonts w:ascii="Times New Roman" w:eastAsia="Times New Roman" w:hAnsi="Times New Roman" w:cs="Times New Roman"/>
                <w:sz w:val="24"/>
                <w:szCs w:val="24"/>
                <w:lang w:eastAsia="ru-RU"/>
              </w:rPr>
              <w:t>в почвах</w:t>
            </w:r>
            <w:proofErr w:type="gramEnd"/>
            <w:r w:rsidRPr="006F23C8">
              <w:rPr>
                <w:rFonts w:ascii="Times New Roman" w:eastAsia="Times New Roman" w:hAnsi="Times New Roman" w:cs="Times New Roman"/>
                <w:sz w:val="24"/>
                <w:szCs w:val="24"/>
                <w:lang w:eastAsia="ru-RU"/>
              </w:rPr>
              <w:t xml:space="preserve"> находящихся в собственности муниципального образования)</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909800"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4137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C73E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8634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369,800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5714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369,800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6E25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61CF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2F9A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FD95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82243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Управление по строительству и земельно-имущественным отношениям Администрации городского </w:t>
            </w:r>
            <w:r w:rsidRPr="006F23C8">
              <w:rPr>
                <w:rFonts w:ascii="Times New Roman" w:eastAsia="Times New Roman" w:hAnsi="Times New Roman" w:cs="Times New Roman"/>
                <w:sz w:val="24"/>
                <w:szCs w:val="24"/>
                <w:lang w:eastAsia="ru-RU"/>
              </w:rPr>
              <w:lastRenderedPageBreak/>
              <w:t>округа Электрогорск</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B3451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Мониторинг</w:t>
            </w:r>
            <w:r w:rsidRPr="006F23C8">
              <w:rPr>
                <w:rFonts w:ascii="Times New Roman" w:eastAsia="Times New Roman" w:hAnsi="Times New Roman" w:cs="Times New Roman"/>
                <w:sz w:val="24"/>
                <w:szCs w:val="24"/>
                <w:lang w:eastAsia="ru-RU"/>
              </w:rPr>
              <w:br/>
              <w:t>атмосферного воздуха и шума</w:t>
            </w:r>
          </w:p>
        </w:tc>
      </w:tr>
      <w:tr w:rsidR="006F23C8" w:rsidRPr="006F23C8" w14:paraId="20B7AA8F"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96F697B"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22E664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15ABE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059B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DAB8C"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B084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A682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9CB6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DDDB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00D3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7353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60869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F176CD9"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6EF48D13"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116EEB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D1AAB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900BF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7235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Средства федерального </w:t>
            </w:r>
            <w:r w:rsidRPr="006F23C8">
              <w:rPr>
                <w:rFonts w:ascii="Times New Roman" w:eastAsia="Times New Roman" w:hAnsi="Times New Roman" w:cs="Times New Roman"/>
                <w:sz w:val="24"/>
                <w:szCs w:val="24"/>
                <w:lang w:eastAsia="ru-RU"/>
              </w:rPr>
              <w:lastRenderedPageBreak/>
              <w:t>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3DE68"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803E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BE4F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B4B8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CEFD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A636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50F4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18305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0029AAC"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345D0F37"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6D514E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8EC2B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D0010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445A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0146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B378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369,800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E82A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369,800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7DCA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88FD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211A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C0D8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AF05E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D8221F1"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C601570"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11D83C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55381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56B40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58EA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E0D7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7203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BA83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1DFD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5E1A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E784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8B62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A19E4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422A5D"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4DBD277"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2359D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3AFD4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12602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FCB8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0C514"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5567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3415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F6BB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4510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4611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C8A9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5D8C5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DE8687"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455B2987"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260EF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1.2</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18538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02. Вовлечение населения в экологические мероприятия</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490DF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 течение всего отчетного года</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90E0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CDC5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DEAB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26B0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0279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B62A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3C31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FDB7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54229A"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C03FC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Повышение уровня экологической культуры и экологической грамотности населения</w:t>
            </w:r>
          </w:p>
        </w:tc>
      </w:tr>
      <w:tr w:rsidR="006F23C8" w:rsidRPr="006F23C8" w14:paraId="324A80ED"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5550C63"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C924D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96C45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60F1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E0A59"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FD11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6757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542F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653A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2D17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A2F0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9BCC6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BFC8A17"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CE7090E"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F40E58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B164C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74C55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395A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071CB"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A61F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C5BA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4EE3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4421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88BC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825B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9AD89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572B718"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0D41C922"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653492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42A731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8E71A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BF3C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3215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29B2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65EB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C538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CE24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1397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5B61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474481"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1BF2E3"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44D9BF59"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FCDC89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494F4E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84875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9797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48D3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9398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21BF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7844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9B44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64C5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B1D6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C5333F"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04BBE8C"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0E7954B2"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8EA5E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7F705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04FF1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ACE2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37BDE"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3DB5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2E53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10AF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E42E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87E7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8751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D0053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64C229"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1F7F384"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B2F42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1.2.1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4E2F1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Мероприятие 1</w:t>
            </w:r>
            <w:r w:rsidRPr="006F23C8">
              <w:rPr>
                <w:rFonts w:ascii="Times New Roman" w:eastAsia="Times New Roman" w:hAnsi="Times New Roman" w:cs="Times New Roman"/>
                <w:sz w:val="24"/>
                <w:szCs w:val="24"/>
                <w:lang w:eastAsia="ru-RU"/>
              </w:rPr>
              <w:br/>
              <w:t>Проведение экологических</w:t>
            </w:r>
            <w:r w:rsidRPr="006F23C8">
              <w:rPr>
                <w:rFonts w:ascii="Times New Roman" w:eastAsia="Times New Roman" w:hAnsi="Times New Roman" w:cs="Times New Roman"/>
                <w:sz w:val="24"/>
                <w:szCs w:val="24"/>
                <w:lang w:eastAsia="ru-RU"/>
              </w:rPr>
              <w:br/>
              <w:t>мероприятий</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70C5B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 течение всего отчетного года</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EDBC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1F4E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DF25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740C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C393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B5AE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C2A8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8ADF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56179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Управление по строительству и земельно-имущественным отношениям Администрации городского округа Электрогорск. Управление развитием </w:t>
            </w:r>
            <w:r w:rsidRPr="006F23C8">
              <w:rPr>
                <w:rFonts w:ascii="Times New Roman" w:eastAsia="Times New Roman" w:hAnsi="Times New Roman" w:cs="Times New Roman"/>
                <w:sz w:val="24"/>
                <w:szCs w:val="24"/>
                <w:lang w:eastAsia="ru-RU"/>
              </w:rPr>
              <w:lastRenderedPageBreak/>
              <w:t>отраслей социальной сферы Администрации городского округа Электрогорск Московской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D3232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Повышение уровня экологической культуры и экологической грамотности населения</w:t>
            </w:r>
          </w:p>
        </w:tc>
      </w:tr>
      <w:tr w:rsidR="006F23C8" w:rsidRPr="006F23C8" w14:paraId="7B64C916"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0460E2E"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9AE50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515A7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7888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D76F6"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9A5F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1C6F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A7C2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97AD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B984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D989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528BB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2C6457E"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0474E9FD"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4835AC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E3EAC5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67090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1656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CB5F4"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D23A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EECC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F7AF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D57A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8A08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2FC0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6AD5E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19DF961"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875FCF7"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4414A0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C1D47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FFF47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1D43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7262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FC71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683A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612B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79C1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AFF8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8F51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CE867C"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D0A1FE2"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B1A6540"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1765DB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F6AC2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36DFC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3E6E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E8CC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B8C1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AAB2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575D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6EEE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720E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61EB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75931F"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099E607"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4ECF7692"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EAAFF6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114B9E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2CC88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6D02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CE0B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5467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DEED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1A31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AD7D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814B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EE19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F0E0B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E92F7C"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50D56F9E"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04A6A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7AA99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C9CE6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0A54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27148"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0D01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BF9B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7C8E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2530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9087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6A90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B0402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9AB9C4"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243D199E"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27E1F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143A8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IV</w:t>
            </w:r>
            <w:r w:rsidRPr="006F23C8">
              <w:rPr>
                <w:rFonts w:ascii="Times New Roman" w:eastAsia="Times New Roman" w:hAnsi="Times New Roman" w:cs="Times New Roman"/>
                <w:sz w:val="24"/>
                <w:szCs w:val="24"/>
                <w:lang w:eastAsia="ru-RU"/>
              </w:rPr>
              <w:br/>
              <w:t>"Развитие лесного</w:t>
            </w:r>
            <w:r w:rsidRPr="006F23C8">
              <w:rPr>
                <w:rFonts w:ascii="Times New Roman" w:eastAsia="Times New Roman" w:hAnsi="Times New Roman" w:cs="Times New Roman"/>
                <w:sz w:val="24"/>
                <w:szCs w:val="24"/>
                <w:lang w:eastAsia="ru-RU"/>
              </w:rPr>
              <w:br/>
              <w:t>хозяйства"</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158A8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Два раза за отчетный год</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F6BA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2AC8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0B6D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3381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C7A7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3F1F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6619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A443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E860A0"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CFC81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Организация и проведение</w:t>
            </w:r>
            <w:r w:rsidRPr="006F23C8">
              <w:rPr>
                <w:rFonts w:ascii="Times New Roman" w:eastAsia="Times New Roman" w:hAnsi="Times New Roman" w:cs="Times New Roman"/>
                <w:sz w:val="24"/>
                <w:szCs w:val="24"/>
                <w:lang w:eastAsia="ru-RU"/>
              </w:rPr>
              <w:br/>
              <w:t>акций по посадке леса</w:t>
            </w:r>
          </w:p>
        </w:tc>
      </w:tr>
      <w:tr w:rsidR="006F23C8" w:rsidRPr="006F23C8" w14:paraId="09A9E9E8"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70C796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99FDF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B0EA9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5428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534FE"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EBDD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63C4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3085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4EE2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1B06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83B0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6D417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B74C4AD"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6C1CB085"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67F209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611A98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A2739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A55B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7BEE6"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360D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6BF1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CDA6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3523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52B8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361C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8A448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2734B4E"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2C3665DD"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3ACDF9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09A44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EF1EA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748E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593A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E223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2984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9AE6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42C2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F081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578F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DDD706"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C8EC55E"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6397AECB"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DEEAA6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80BE01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A0FF2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8DCA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68F1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C790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C4EF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F68B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1641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A7D6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8F21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EB4B5F"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AB74324"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ABD04A8"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197F2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30F4F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322E6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ADF4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3EFDE"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6126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C014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B070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9240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913D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9ED8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BA1B2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B0691B"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352F7F7"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685E5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2.1.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F75FF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01.</w:t>
            </w:r>
            <w:r w:rsidRPr="006F23C8">
              <w:rPr>
                <w:rFonts w:ascii="Times New Roman" w:eastAsia="Times New Roman" w:hAnsi="Times New Roman" w:cs="Times New Roman"/>
                <w:sz w:val="24"/>
                <w:szCs w:val="24"/>
                <w:lang w:eastAsia="ru-RU"/>
              </w:rPr>
              <w:br/>
              <w:t>Осуществление отдельных</w:t>
            </w:r>
            <w:r w:rsidRPr="006F23C8">
              <w:rPr>
                <w:rFonts w:ascii="Times New Roman" w:eastAsia="Times New Roman" w:hAnsi="Times New Roman" w:cs="Times New Roman"/>
                <w:sz w:val="24"/>
                <w:szCs w:val="24"/>
                <w:lang w:eastAsia="ru-RU"/>
              </w:rPr>
              <w:br/>
              <w:t>полномочий в области</w:t>
            </w:r>
            <w:r w:rsidRPr="006F23C8">
              <w:rPr>
                <w:rFonts w:ascii="Times New Roman" w:eastAsia="Times New Roman" w:hAnsi="Times New Roman" w:cs="Times New Roman"/>
                <w:sz w:val="24"/>
                <w:szCs w:val="24"/>
                <w:lang w:eastAsia="ru-RU"/>
              </w:rPr>
              <w:br/>
              <w:t>лесных отношений</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2910A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Два раза за отчетный год</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F7CB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FD02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1E61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53D2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8B6F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131B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C6A9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1A5B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DEC07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Управление по строительству и земельно-имущественным отношениям Администрации городского округа Электрогорск. Управление развитием отраслей социальной сферы Администрации городского округа Электрогорск Московской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8B3A9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Организация и проведение</w:t>
            </w:r>
            <w:r w:rsidRPr="006F23C8">
              <w:rPr>
                <w:rFonts w:ascii="Times New Roman" w:eastAsia="Times New Roman" w:hAnsi="Times New Roman" w:cs="Times New Roman"/>
                <w:sz w:val="24"/>
                <w:szCs w:val="24"/>
                <w:lang w:eastAsia="ru-RU"/>
              </w:rPr>
              <w:br/>
              <w:t>акций по посадке леса</w:t>
            </w:r>
          </w:p>
        </w:tc>
      </w:tr>
      <w:tr w:rsidR="006F23C8" w:rsidRPr="006F23C8" w14:paraId="2548DCFD"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0FF7B0C"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205DA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B6289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FD69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72483"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0730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9D1A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C9BA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D3BE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FD0A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4784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B7EF8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66CC185"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5D66BA1A"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752AF4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1BEB3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1ACF4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EC92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w:t>
            </w:r>
            <w:r w:rsidRPr="006F23C8">
              <w:rPr>
                <w:rFonts w:ascii="Times New Roman" w:eastAsia="Times New Roman" w:hAnsi="Times New Roman" w:cs="Times New Roman"/>
                <w:sz w:val="24"/>
                <w:szCs w:val="24"/>
                <w:lang w:eastAsia="ru-RU"/>
              </w:rPr>
              <w:lastRenderedPageBreak/>
              <w:t>ального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6FE3B"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4185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5B11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6CA9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7E98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71A5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95E5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64B29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24A1FA"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145EE03"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8FE5FD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1AED61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5882F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5A15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C3FE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B856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AE65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36A7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8A01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3518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C5FF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295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DA8D7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871653F"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254A5B23" w14:textId="77777777" w:rsidTr="006F23C8">
        <w:trPr>
          <w:trHeight w:val="15"/>
        </w:trPr>
        <w:tc>
          <w:tcPr>
            <w:tcW w:w="739" w:type="dxa"/>
            <w:hideMark/>
          </w:tcPr>
          <w:p w14:paraId="22C8EEE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hideMark/>
          </w:tcPr>
          <w:p w14:paraId="11824A5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hideMark/>
          </w:tcPr>
          <w:p w14:paraId="4E6BDD4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hideMark/>
          </w:tcPr>
          <w:p w14:paraId="1B15B50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848" w:type="dxa"/>
            <w:hideMark/>
          </w:tcPr>
          <w:p w14:paraId="2ACFAB0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478" w:type="dxa"/>
            <w:hideMark/>
          </w:tcPr>
          <w:p w14:paraId="7BE04C2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hideMark/>
          </w:tcPr>
          <w:p w14:paraId="66D691F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hideMark/>
          </w:tcPr>
          <w:p w14:paraId="50AA9F4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hideMark/>
          </w:tcPr>
          <w:p w14:paraId="3CAC310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hideMark/>
          </w:tcPr>
          <w:p w14:paraId="34E14D5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hideMark/>
          </w:tcPr>
          <w:p w14:paraId="4260786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hideMark/>
          </w:tcPr>
          <w:p w14:paraId="09F85FB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hideMark/>
          </w:tcPr>
          <w:p w14:paraId="187D9859"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0911803B"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097082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20DA7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69212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AAC6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53C0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C59A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8C46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3374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C578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629A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A0A6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2DAD37"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5AFFBB"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0AB670C8"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70FBF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80580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BED2A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401A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0F562"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2789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9C18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13A9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2A78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2922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CE7E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A8B88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BBB25E"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5655B749"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1157B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2.1.1</w:t>
            </w:r>
          </w:p>
        </w:tc>
        <w:tc>
          <w:tcPr>
            <w:tcW w:w="277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5EBDA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Мероприятие 1</w:t>
            </w:r>
            <w:r w:rsidRPr="006F23C8">
              <w:rPr>
                <w:rFonts w:ascii="Times New Roman" w:eastAsia="Times New Roman" w:hAnsi="Times New Roman" w:cs="Times New Roman"/>
                <w:sz w:val="24"/>
                <w:szCs w:val="24"/>
                <w:lang w:eastAsia="ru-RU"/>
              </w:rPr>
              <w:br/>
              <w:t>Организация и проведение</w:t>
            </w:r>
            <w:r w:rsidRPr="006F23C8">
              <w:rPr>
                <w:rFonts w:ascii="Times New Roman" w:eastAsia="Times New Roman" w:hAnsi="Times New Roman" w:cs="Times New Roman"/>
                <w:sz w:val="24"/>
                <w:szCs w:val="24"/>
                <w:lang w:eastAsia="ru-RU"/>
              </w:rPr>
              <w:br/>
              <w:t>акций по посадке леса</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9E960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Два раза за отчетный год</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E1C7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6516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EA0C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AFED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00E7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7F58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3E18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0314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314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5ED82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Управление по строительству и земельно-имущественным отношениям Администрации городского округа Электрогорск. Управление развитием отраслей социальной сферы </w:t>
            </w:r>
            <w:r w:rsidRPr="006F23C8">
              <w:rPr>
                <w:rFonts w:ascii="Times New Roman" w:eastAsia="Times New Roman" w:hAnsi="Times New Roman" w:cs="Times New Roman"/>
                <w:sz w:val="24"/>
                <w:szCs w:val="24"/>
                <w:lang w:eastAsia="ru-RU"/>
              </w:rPr>
              <w:lastRenderedPageBreak/>
              <w:t>Администрации городского округа Электрогорск Московской области</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96C02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Организация и проведение</w:t>
            </w:r>
            <w:r w:rsidRPr="006F23C8">
              <w:rPr>
                <w:rFonts w:ascii="Times New Roman" w:eastAsia="Times New Roman" w:hAnsi="Times New Roman" w:cs="Times New Roman"/>
                <w:sz w:val="24"/>
                <w:szCs w:val="24"/>
                <w:lang w:eastAsia="ru-RU"/>
              </w:rPr>
              <w:br/>
              <w:t>акций по посадке леса</w:t>
            </w:r>
          </w:p>
        </w:tc>
      </w:tr>
      <w:tr w:rsidR="006F23C8" w:rsidRPr="006F23C8" w14:paraId="166773D8"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1654AC1"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F1A2C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FEB63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204F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68561"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78C7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3995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EE46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DA4B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554D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41A0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36CC9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52AA98"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B47A44C"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9D3EB3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F3EE0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FF7A3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FF9E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1F02D"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7B41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54DC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54FD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5AE3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896F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57E8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736B8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F161F3"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3F9C7DC"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76C0E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D2B70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C47D5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8EE0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0A60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E8E2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00A5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990D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6246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05CC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385A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CAFEDB"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9FF152"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65430D9C" w14:textId="77777777" w:rsidTr="006F23C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4FA2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AD324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6DFF7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F65B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E926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40AD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05FC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80DD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6FCA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7FB9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CD1E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8CC41D"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4C4D6D"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070F16CF" w14:textId="77777777" w:rsidTr="006F23C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E10A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81E7F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AC5D3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0340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91430"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843E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13C2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C573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BA12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2B89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FC3F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FD5EB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26EAEC"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3BD73F31"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EACA1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w:t>
            </w:r>
          </w:p>
        </w:tc>
        <w:tc>
          <w:tcPr>
            <w:tcW w:w="277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57720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V</w:t>
            </w:r>
            <w:r w:rsidRPr="006F23C8">
              <w:rPr>
                <w:rFonts w:ascii="Times New Roman" w:eastAsia="Times New Roman" w:hAnsi="Times New Roman" w:cs="Times New Roman"/>
                <w:sz w:val="24"/>
                <w:szCs w:val="24"/>
                <w:lang w:eastAsia="ru-RU"/>
              </w:rPr>
              <w:br/>
              <w:t>"Региональная</w:t>
            </w:r>
            <w:r w:rsidRPr="006F23C8">
              <w:rPr>
                <w:rFonts w:ascii="Times New Roman" w:eastAsia="Times New Roman" w:hAnsi="Times New Roman" w:cs="Times New Roman"/>
                <w:sz w:val="24"/>
                <w:szCs w:val="24"/>
                <w:lang w:eastAsia="ru-RU"/>
              </w:rPr>
              <w:br/>
              <w:t>програм</w:t>
            </w:r>
            <w:r w:rsidRPr="006F23C8">
              <w:rPr>
                <w:rFonts w:ascii="Times New Roman" w:eastAsia="Times New Roman" w:hAnsi="Times New Roman" w:cs="Times New Roman"/>
                <w:sz w:val="24"/>
                <w:szCs w:val="24"/>
                <w:lang w:eastAsia="ru-RU"/>
              </w:rPr>
              <w:lastRenderedPageBreak/>
              <w:t>ма в области</w:t>
            </w:r>
            <w:r w:rsidRPr="006F23C8">
              <w:rPr>
                <w:rFonts w:ascii="Times New Roman" w:eastAsia="Times New Roman" w:hAnsi="Times New Roman" w:cs="Times New Roman"/>
                <w:sz w:val="24"/>
                <w:szCs w:val="24"/>
                <w:lang w:eastAsia="ru-RU"/>
              </w:rPr>
              <w:br/>
              <w:t>обращения с отходами, в</w:t>
            </w:r>
            <w:r w:rsidRPr="006F23C8">
              <w:rPr>
                <w:rFonts w:ascii="Times New Roman" w:eastAsia="Times New Roman" w:hAnsi="Times New Roman" w:cs="Times New Roman"/>
                <w:sz w:val="24"/>
                <w:szCs w:val="24"/>
                <w:lang w:eastAsia="ru-RU"/>
              </w:rPr>
              <w:br/>
              <w:t>том числе с твердыми</w:t>
            </w:r>
            <w:r w:rsidRPr="006F23C8">
              <w:rPr>
                <w:rFonts w:ascii="Times New Roman" w:eastAsia="Times New Roman" w:hAnsi="Times New Roman" w:cs="Times New Roman"/>
                <w:sz w:val="24"/>
                <w:szCs w:val="24"/>
                <w:lang w:eastAsia="ru-RU"/>
              </w:rPr>
              <w:br/>
              <w:t>коммунальными</w:t>
            </w:r>
            <w:r w:rsidRPr="006F23C8">
              <w:rPr>
                <w:rFonts w:ascii="Times New Roman" w:eastAsia="Times New Roman" w:hAnsi="Times New Roman" w:cs="Times New Roman"/>
                <w:sz w:val="24"/>
                <w:szCs w:val="24"/>
                <w:lang w:eastAsia="ru-RU"/>
              </w:rPr>
              <w:br/>
              <w:t>отходами"</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BDF1A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 xml:space="preserve">В течение всего </w:t>
            </w:r>
            <w:r w:rsidRPr="006F23C8">
              <w:rPr>
                <w:rFonts w:ascii="Times New Roman" w:eastAsia="Times New Roman" w:hAnsi="Times New Roman" w:cs="Times New Roman"/>
                <w:sz w:val="24"/>
                <w:szCs w:val="24"/>
                <w:lang w:eastAsia="ru-RU"/>
              </w:rPr>
              <w:lastRenderedPageBreak/>
              <w:t>отчетного года</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D34B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D2E0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B5D4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6DA2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C67E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A0ED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8EBE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E0E6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314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9B3BF7"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58559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Выявление и ликвидация</w:t>
            </w:r>
            <w:r w:rsidRPr="006F23C8">
              <w:rPr>
                <w:rFonts w:ascii="Times New Roman" w:eastAsia="Times New Roman" w:hAnsi="Times New Roman" w:cs="Times New Roman"/>
                <w:sz w:val="24"/>
                <w:szCs w:val="24"/>
                <w:lang w:eastAsia="ru-RU"/>
              </w:rPr>
              <w:br/>
              <w:t>несанкц</w:t>
            </w:r>
            <w:r w:rsidRPr="006F23C8">
              <w:rPr>
                <w:rFonts w:ascii="Times New Roman" w:eastAsia="Times New Roman" w:hAnsi="Times New Roman" w:cs="Times New Roman"/>
                <w:sz w:val="24"/>
                <w:szCs w:val="24"/>
                <w:lang w:eastAsia="ru-RU"/>
              </w:rPr>
              <w:lastRenderedPageBreak/>
              <w:t>ионированных</w:t>
            </w:r>
            <w:r w:rsidRPr="006F23C8">
              <w:rPr>
                <w:rFonts w:ascii="Times New Roman" w:eastAsia="Times New Roman" w:hAnsi="Times New Roman" w:cs="Times New Roman"/>
                <w:sz w:val="24"/>
                <w:szCs w:val="24"/>
                <w:lang w:eastAsia="ru-RU"/>
              </w:rPr>
              <w:br/>
              <w:t>свалок, вывоз твердых</w:t>
            </w:r>
            <w:r w:rsidRPr="006F23C8">
              <w:rPr>
                <w:rFonts w:ascii="Times New Roman" w:eastAsia="Times New Roman" w:hAnsi="Times New Roman" w:cs="Times New Roman"/>
                <w:sz w:val="24"/>
                <w:szCs w:val="24"/>
                <w:lang w:eastAsia="ru-RU"/>
              </w:rPr>
              <w:br/>
              <w:t>бытовых отходов, отходов производства и потребления</w:t>
            </w:r>
          </w:p>
        </w:tc>
      </w:tr>
      <w:tr w:rsidR="006F23C8" w:rsidRPr="006F23C8" w14:paraId="33B91EB5"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BA01863"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D462C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DE842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16CF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D3509"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8922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BD3F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0410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B017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3B88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AD06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2A1CE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A43605"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2EE3F705"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FDBC4C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188A3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7A3E5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730F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ED3B2"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C0FA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2730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2E3A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5366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5872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ECCA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1E8C5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FBE097"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0FE27D1F"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A883F7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F7074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DFFDC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8595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9585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E0E3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4384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110D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0797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00D1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313C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5BA79F"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3A33CF"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11F1EDA"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E6B78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1C52E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A5F24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CD08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8CE8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87BD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4D78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D34D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07A5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12BF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0D24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314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E041C3"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47D0B9"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CCF4184"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EF5C4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3.1.</w:t>
            </w:r>
          </w:p>
        </w:tc>
        <w:tc>
          <w:tcPr>
            <w:tcW w:w="277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B3C36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02.</w:t>
            </w:r>
            <w:r w:rsidRPr="006F23C8">
              <w:rPr>
                <w:rFonts w:ascii="Times New Roman" w:eastAsia="Times New Roman" w:hAnsi="Times New Roman" w:cs="Times New Roman"/>
                <w:sz w:val="24"/>
                <w:szCs w:val="24"/>
                <w:lang w:eastAsia="ru-RU"/>
              </w:rPr>
              <w:br/>
              <w:t>Чистая страна</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5CBF8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 течение всего отчетног</w:t>
            </w:r>
            <w:r w:rsidRPr="006F23C8">
              <w:rPr>
                <w:rFonts w:ascii="Times New Roman" w:eastAsia="Times New Roman" w:hAnsi="Times New Roman" w:cs="Times New Roman"/>
                <w:sz w:val="24"/>
                <w:szCs w:val="24"/>
                <w:lang w:eastAsia="ru-RU"/>
              </w:rPr>
              <w:lastRenderedPageBreak/>
              <w:t>о года</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D82B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BFE3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57BF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1C51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1ED3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5A57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92A8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08F1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314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2F868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Управление по благоустройству, жилищно-</w:t>
            </w:r>
            <w:r w:rsidRPr="006F23C8">
              <w:rPr>
                <w:rFonts w:ascii="Times New Roman" w:eastAsia="Times New Roman" w:hAnsi="Times New Roman" w:cs="Times New Roman"/>
                <w:sz w:val="24"/>
                <w:szCs w:val="24"/>
                <w:lang w:eastAsia="ru-RU"/>
              </w:rPr>
              <w:lastRenderedPageBreak/>
              <w:t>коммунальному, дорожному хозяйству и транспорту</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49DDD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Выявление и ликвидация</w:t>
            </w:r>
            <w:r w:rsidRPr="006F23C8">
              <w:rPr>
                <w:rFonts w:ascii="Times New Roman" w:eastAsia="Times New Roman" w:hAnsi="Times New Roman" w:cs="Times New Roman"/>
                <w:sz w:val="24"/>
                <w:szCs w:val="24"/>
                <w:lang w:eastAsia="ru-RU"/>
              </w:rPr>
              <w:br/>
              <w:t>несанкционированных</w:t>
            </w:r>
            <w:r w:rsidRPr="006F23C8">
              <w:rPr>
                <w:rFonts w:ascii="Times New Roman" w:eastAsia="Times New Roman" w:hAnsi="Times New Roman" w:cs="Times New Roman"/>
                <w:sz w:val="24"/>
                <w:szCs w:val="24"/>
                <w:lang w:eastAsia="ru-RU"/>
              </w:rPr>
              <w:br/>
            </w:r>
            <w:r w:rsidRPr="006F23C8">
              <w:rPr>
                <w:rFonts w:ascii="Times New Roman" w:eastAsia="Times New Roman" w:hAnsi="Times New Roman" w:cs="Times New Roman"/>
                <w:sz w:val="24"/>
                <w:szCs w:val="24"/>
                <w:lang w:eastAsia="ru-RU"/>
              </w:rPr>
              <w:lastRenderedPageBreak/>
              <w:t>свалок, вывоз твердых</w:t>
            </w:r>
            <w:r w:rsidRPr="006F23C8">
              <w:rPr>
                <w:rFonts w:ascii="Times New Roman" w:eastAsia="Times New Roman" w:hAnsi="Times New Roman" w:cs="Times New Roman"/>
                <w:sz w:val="24"/>
                <w:szCs w:val="24"/>
                <w:lang w:eastAsia="ru-RU"/>
              </w:rPr>
              <w:br/>
              <w:t>бытовых отходов, отходов производства и потребления</w:t>
            </w:r>
          </w:p>
        </w:tc>
      </w:tr>
      <w:tr w:rsidR="006F23C8" w:rsidRPr="006F23C8" w14:paraId="497D1C6D"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6112D5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05018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1958B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E0E5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83A7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745B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B361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695F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4634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14AE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3248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7E54F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8E91D4"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0777DF88"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FB8541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7EF60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B17E8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FD0E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E92FA"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93ED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D670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70B2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2CDD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EF38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0DCF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D959D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58D889"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3694FB16"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CC71D2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B541B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A71BA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D313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5A00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954A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2882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D299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04F6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3174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1F2F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42A93B"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62E917"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5389ABCF"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C714BC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7470B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145C5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7633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677F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44AA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14E1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DF5F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1D94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841E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4B94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64660F"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AC06B2"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6ABD3D17"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91198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8D87D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A1329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EFC3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7B48"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C66E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56FF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5E0D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0D26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4C24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F4B6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ADA92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402AF7"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59E44B3F" w14:textId="77777777" w:rsidTr="006F23C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DD82C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3.1.1</w:t>
            </w:r>
          </w:p>
        </w:tc>
        <w:tc>
          <w:tcPr>
            <w:tcW w:w="277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EE196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Мероприятие 1</w:t>
            </w:r>
            <w:r w:rsidRPr="006F23C8">
              <w:rPr>
                <w:rFonts w:ascii="Times New Roman" w:eastAsia="Times New Roman" w:hAnsi="Times New Roman" w:cs="Times New Roman"/>
                <w:sz w:val="24"/>
                <w:szCs w:val="24"/>
                <w:lang w:eastAsia="ru-RU"/>
              </w:rPr>
              <w:br/>
              <w:t>Ликвидация несанкциониров</w:t>
            </w:r>
            <w:r w:rsidRPr="006F23C8">
              <w:rPr>
                <w:rFonts w:ascii="Times New Roman" w:eastAsia="Times New Roman" w:hAnsi="Times New Roman" w:cs="Times New Roman"/>
                <w:sz w:val="24"/>
                <w:szCs w:val="24"/>
                <w:lang w:eastAsia="ru-RU"/>
              </w:rPr>
              <w:lastRenderedPageBreak/>
              <w:t>анных свалок в границах городов и наиболее опасных объектов накопленного экологического вреда окружающей среде</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52596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В течение всего отче</w:t>
            </w:r>
            <w:r w:rsidRPr="006F23C8">
              <w:rPr>
                <w:rFonts w:ascii="Times New Roman" w:eastAsia="Times New Roman" w:hAnsi="Times New Roman" w:cs="Times New Roman"/>
                <w:sz w:val="24"/>
                <w:szCs w:val="24"/>
                <w:lang w:eastAsia="ru-RU"/>
              </w:rPr>
              <w:lastRenderedPageBreak/>
              <w:t>тного года</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D2A2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6CA3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7CAA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5AD6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A085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E7C6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70E8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510B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314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3FBEE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Управление по благоустройству, жилищ</w:t>
            </w:r>
            <w:r w:rsidRPr="006F23C8">
              <w:rPr>
                <w:rFonts w:ascii="Times New Roman" w:eastAsia="Times New Roman" w:hAnsi="Times New Roman" w:cs="Times New Roman"/>
                <w:sz w:val="24"/>
                <w:szCs w:val="24"/>
                <w:lang w:eastAsia="ru-RU"/>
              </w:rPr>
              <w:lastRenderedPageBreak/>
              <w:t>но-коммунальному, дорожному хозяйству и транспорту</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8BB67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Выявление и ликвидация</w:t>
            </w:r>
            <w:r w:rsidRPr="006F23C8">
              <w:rPr>
                <w:rFonts w:ascii="Times New Roman" w:eastAsia="Times New Roman" w:hAnsi="Times New Roman" w:cs="Times New Roman"/>
                <w:sz w:val="24"/>
                <w:szCs w:val="24"/>
                <w:lang w:eastAsia="ru-RU"/>
              </w:rPr>
              <w:br/>
              <w:t>несанкциониров</w:t>
            </w:r>
            <w:r w:rsidRPr="006F23C8">
              <w:rPr>
                <w:rFonts w:ascii="Times New Roman" w:eastAsia="Times New Roman" w:hAnsi="Times New Roman" w:cs="Times New Roman"/>
                <w:sz w:val="24"/>
                <w:szCs w:val="24"/>
                <w:lang w:eastAsia="ru-RU"/>
              </w:rPr>
              <w:lastRenderedPageBreak/>
              <w:t>анных</w:t>
            </w:r>
            <w:r w:rsidRPr="006F23C8">
              <w:rPr>
                <w:rFonts w:ascii="Times New Roman" w:eastAsia="Times New Roman" w:hAnsi="Times New Roman" w:cs="Times New Roman"/>
                <w:sz w:val="24"/>
                <w:szCs w:val="24"/>
                <w:lang w:eastAsia="ru-RU"/>
              </w:rPr>
              <w:br/>
              <w:t>свалок, вывоз твердых</w:t>
            </w:r>
            <w:r w:rsidRPr="006F23C8">
              <w:rPr>
                <w:rFonts w:ascii="Times New Roman" w:eastAsia="Times New Roman" w:hAnsi="Times New Roman" w:cs="Times New Roman"/>
                <w:sz w:val="24"/>
                <w:szCs w:val="24"/>
                <w:lang w:eastAsia="ru-RU"/>
              </w:rPr>
              <w:br/>
              <w:t>бытовых отходов, отходов производства и потребления</w:t>
            </w:r>
          </w:p>
        </w:tc>
      </w:tr>
      <w:tr w:rsidR="006F23C8" w:rsidRPr="006F23C8" w14:paraId="37A90558"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627A36E"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B569E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ABE26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9B1C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6251E"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AB31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6106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F904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F370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FFB8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2973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009D0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960E23"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F7DA917" w14:textId="77777777" w:rsidTr="006F23C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A3ED66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B3708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EFC4D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FBDA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C97EC"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D1F2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14D5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1271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4D24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3C77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8A3C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40114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E4116F"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509967BC" w14:textId="77777777" w:rsidTr="006F23C8">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CCA20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71F6F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1C0939"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A78B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505D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E6E1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1C37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4149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6C61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B178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2A3E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0</w:t>
            </w:r>
          </w:p>
        </w:tc>
        <w:tc>
          <w:tcPr>
            <w:tcW w:w="314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A5E90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E94F70"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B68E7A4" w14:textId="77777777" w:rsidTr="006F23C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D6E4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CE24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2808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8E1A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5A91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5E1D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64EF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16E9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B9A1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3A0B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9CBC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B3A6E"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D5D16"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A0DFE89" w14:textId="77777777" w:rsidTr="006F23C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B3F7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E9D9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13A4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63A2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Другие </w:t>
            </w:r>
            <w:r w:rsidRPr="006F23C8">
              <w:rPr>
                <w:rFonts w:ascii="Times New Roman" w:eastAsia="Times New Roman" w:hAnsi="Times New Roman" w:cs="Times New Roman"/>
                <w:sz w:val="24"/>
                <w:szCs w:val="24"/>
                <w:lang w:eastAsia="ru-RU"/>
              </w:rPr>
              <w:lastRenderedPageBreak/>
              <w:t>источники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26542"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33C2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7F10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63DE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0E49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F28E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05BB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C423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62389" w14:textId="77777777" w:rsidR="006F23C8" w:rsidRPr="006F23C8" w:rsidRDefault="006F23C8" w:rsidP="006F23C8">
            <w:pPr>
              <w:spacing w:after="0" w:line="276" w:lineRule="auto"/>
              <w:rPr>
                <w:rFonts w:ascii="Calibri" w:eastAsia="Calibri" w:hAnsi="Calibri" w:cs="Times New Roman"/>
                <w:sz w:val="20"/>
                <w:szCs w:val="20"/>
                <w:lang w:eastAsia="ru-RU"/>
              </w:rPr>
            </w:pPr>
          </w:p>
        </w:tc>
      </w:tr>
    </w:tbl>
    <w:p w14:paraId="25EA975A" w14:textId="77777777" w:rsidR="006F23C8" w:rsidRPr="006F23C8" w:rsidRDefault="006F23C8" w:rsidP="006F23C8">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Приложение 2</w:t>
      </w:r>
      <w:r w:rsidRPr="006F23C8">
        <w:rPr>
          <w:rFonts w:ascii="Arial" w:eastAsia="Times New Roman" w:hAnsi="Arial" w:cs="Arial"/>
          <w:b/>
          <w:bCs/>
          <w:sz w:val="24"/>
          <w:szCs w:val="24"/>
          <w:lang w:eastAsia="ru-RU"/>
        </w:rPr>
        <w:br/>
        <w:t>к муниципальной программе</w:t>
      </w:r>
    </w:p>
    <w:p w14:paraId="33BD1969"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p>
    <w:p w14:paraId="78849015"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 xml:space="preserve">Планируемые результаты реализации муниципальной программы "Экология и окружающая среда" городского округа Электрогорск Московской области на </w:t>
      </w:r>
      <w:proofErr w:type="gramStart"/>
      <w:r w:rsidRPr="006F23C8">
        <w:rPr>
          <w:rFonts w:ascii="Arial" w:eastAsia="Times New Roman" w:hAnsi="Arial" w:cs="Arial"/>
          <w:b/>
          <w:bCs/>
          <w:sz w:val="24"/>
          <w:szCs w:val="24"/>
          <w:lang w:eastAsia="ru-RU"/>
        </w:rPr>
        <w:t>2020-2024</w:t>
      </w:r>
      <w:proofErr w:type="gramEnd"/>
      <w:r w:rsidRPr="006F23C8">
        <w:rPr>
          <w:rFonts w:ascii="Arial" w:eastAsia="Times New Roman" w:hAnsi="Arial" w:cs="Arial"/>
          <w:b/>
          <w:bCs/>
          <w:sz w:val="24"/>
          <w:szCs w:val="24"/>
          <w:lang w:eastAsia="ru-RU"/>
        </w:rPr>
        <w:t xml:space="preserve"> годы</w:t>
      </w:r>
    </w:p>
    <w:tbl>
      <w:tblPr>
        <w:tblW w:w="0" w:type="auto"/>
        <w:tblCellMar>
          <w:left w:w="0" w:type="dxa"/>
          <w:right w:w="0" w:type="dxa"/>
        </w:tblCellMar>
        <w:tblLook w:val="04A0" w:firstRow="1" w:lastRow="0" w:firstColumn="1" w:lastColumn="0" w:noHBand="0" w:noVBand="1"/>
      </w:tblPr>
      <w:tblGrid>
        <w:gridCol w:w="466"/>
        <w:gridCol w:w="1186"/>
        <w:gridCol w:w="1086"/>
        <w:gridCol w:w="854"/>
        <w:gridCol w:w="1171"/>
        <w:gridCol w:w="546"/>
        <w:gridCol w:w="546"/>
        <w:gridCol w:w="546"/>
        <w:gridCol w:w="546"/>
        <w:gridCol w:w="546"/>
        <w:gridCol w:w="1862"/>
      </w:tblGrid>
      <w:tr w:rsidR="006F23C8" w:rsidRPr="006F23C8" w14:paraId="072ECDD6" w14:textId="77777777" w:rsidTr="006F23C8">
        <w:trPr>
          <w:trHeight w:val="15"/>
        </w:trPr>
        <w:tc>
          <w:tcPr>
            <w:tcW w:w="466" w:type="dxa"/>
            <w:hideMark/>
          </w:tcPr>
          <w:p w14:paraId="109865A6" w14:textId="77777777" w:rsidR="006F23C8" w:rsidRPr="006F23C8" w:rsidRDefault="006F23C8" w:rsidP="006F23C8">
            <w:pPr>
              <w:spacing w:after="200" w:line="276" w:lineRule="auto"/>
              <w:rPr>
                <w:rFonts w:ascii="Arial" w:eastAsia="Times New Roman" w:hAnsi="Arial" w:cs="Arial"/>
                <w:b/>
                <w:bCs/>
                <w:sz w:val="24"/>
                <w:szCs w:val="24"/>
                <w:lang w:eastAsia="ru-RU"/>
              </w:rPr>
            </w:pPr>
          </w:p>
        </w:tc>
        <w:tc>
          <w:tcPr>
            <w:tcW w:w="1186" w:type="dxa"/>
            <w:hideMark/>
          </w:tcPr>
          <w:p w14:paraId="41805A0F"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086" w:type="dxa"/>
            <w:hideMark/>
          </w:tcPr>
          <w:p w14:paraId="740BD999"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854" w:type="dxa"/>
            <w:hideMark/>
          </w:tcPr>
          <w:p w14:paraId="05A7AEDB"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171" w:type="dxa"/>
            <w:hideMark/>
          </w:tcPr>
          <w:p w14:paraId="0CEBCD2C"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546" w:type="dxa"/>
            <w:hideMark/>
          </w:tcPr>
          <w:p w14:paraId="4D2ABAA5"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546" w:type="dxa"/>
            <w:hideMark/>
          </w:tcPr>
          <w:p w14:paraId="7B47257A"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546" w:type="dxa"/>
            <w:hideMark/>
          </w:tcPr>
          <w:p w14:paraId="7375BBD8"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546" w:type="dxa"/>
            <w:hideMark/>
          </w:tcPr>
          <w:p w14:paraId="06B4377F"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546" w:type="dxa"/>
            <w:hideMark/>
          </w:tcPr>
          <w:p w14:paraId="4AC1B783"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862" w:type="dxa"/>
            <w:hideMark/>
          </w:tcPr>
          <w:p w14:paraId="04A9F529" w14:textId="77777777" w:rsidR="006F23C8" w:rsidRPr="006F23C8" w:rsidRDefault="006F23C8" w:rsidP="006F23C8">
            <w:pPr>
              <w:spacing w:after="200" w:line="276" w:lineRule="auto"/>
              <w:rPr>
                <w:rFonts w:ascii="Calibri" w:eastAsia="Calibri" w:hAnsi="Calibri" w:cs="Times New Roman"/>
                <w:sz w:val="20"/>
                <w:szCs w:val="20"/>
                <w:lang w:eastAsia="ru-RU"/>
              </w:rPr>
            </w:pPr>
          </w:p>
        </w:tc>
      </w:tr>
      <w:tr w:rsidR="006F23C8" w:rsidRPr="006F23C8" w14:paraId="650E644E" w14:textId="77777777" w:rsidTr="006F23C8">
        <w:tc>
          <w:tcPr>
            <w:tcW w:w="4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9B371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N</w:t>
            </w:r>
            <w:r w:rsidRPr="006F23C8">
              <w:rPr>
                <w:rFonts w:ascii="Times New Roman" w:eastAsia="Times New Roman" w:hAnsi="Times New Roman" w:cs="Times New Roman"/>
                <w:sz w:val="24"/>
                <w:szCs w:val="24"/>
                <w:lang w:eastAsia="ru-RU"/>
              </w:rPr>
              <w:br/>
              <w:t>п/п</w:t>
            </w:r>
          </w:p>
        </w:tc>
        <w:tc>
          <w:tcPr>
            <w:tcW w:w="118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9DA84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Планируемые результаты реализации муниципальной программы</w:t>
            </w:r>
          </w:p>
        </w:tc>
        <w:tc>
          <w:tcPr>
            <w:tcW w:w="108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4E733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Тип показателя</w:t>
            </w:r>
          </w:p>
        </w:tc>
        <w:tc>
          <w:tcPr>
            <w:tcW w:w="8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A76F6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Единица измерения</w:t>
            </w:r>
          </w:p>
        </w:tc>
        <w:tc>
          <w:tcPr>
            <w:tcW w:w="117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6AB65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Базовое значение показателя на начало реализации</w:t>
            </w:r>
            <w:r w:rsidRPr="006F23C8">
              <w:rPr>
                <w:rFonts w:ascii="Times New Roman" w:eastAsia="Times New Roman" w:hAnsi="Times New Roman" w:cs="Times New Roman"/>
                <w:sz w:val="24"/>
                <w:szCs w:val="24"/>
                <w:lang w:eastAsia="ru-RU"/>
              </w:rPr>
              <w:br/>
              <w:t>программы</w:t>
            </w:r>
            <w:r w:rsidRPr="006F23C8">
              <w:rPr>
                <w:rFonts w:ascii="Times New Roman" w:eastAsia="Times New Roman" w:hAnsi="Times New Roman" w:cs="Times New Roman"/>
                <w:sz w:val="24"/>
                <w:szCs w:val="24"/>
                <w:lang w:eastAsia="ru-RU"/>
              </w:rPr>
              <w:br/>
              <w:t>(подпрограммы)</w:t>
            </w:r>
          </w:p>
        </w:tc>
        <w:tc>
          <w:tcPr>
            <w:tcW w:w="273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2DAB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Планируемое значение по годам реализации</w:t>
            </w:r>
          </w:p>
        </w:tc>
        <w:tc>
          <w:tcPr>
            <w:tcW w:w="18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E4D0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Номер и название основного мероприятия в перечне мероприятий программы (подпрограммы)</w:t>
            </w:r>
          </w:p>
        </w:tc>
      </w:tr>
      <w:tr w:rsidR="006F23C8" w:rsidRPr="006F23C8" w14:paraId="5EB2623F" w14:textId="77777777" w:rsidTr="006F23C8">
        <w:tc>
          <w:tcPr>
            <w:tcW w:w="4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2ADED9"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18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B414D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08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90F04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8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5F6C2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1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C5C8A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F5B1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2020 год</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6C35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2021 год</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0EB1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2022 год</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7052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2023 год</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D8D6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2024 год</w:t>
            </w:r>
          </w:p>
        </w:tc>
        <w:tc>
          <w:tcPr>
            <w:tcW w:w="18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7436D"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r>
      <w:tr w:rsidR="006F23C8" w:rsidRPr="006F23C8" w14:paraId="440920DD" w14:textId="77777777" w:rsidTr="006F23C8">
        <w:tc>
          <w:tcPr>
            <w:tcW w:w="4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FE6D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11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7019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w:t>
            </w:r>
          </w:p>
        </w:tc>
        <w:tc>
          <w:tcPr>
            <w:tcW w:w="10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609F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w:t>
            </w:r>
          </w:p>
        </w:tc>
        <w:tc>
          <w:tcPr>
            <w:tcW w:w="8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A88B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4</w:t>
            </w:r>
          </w:p>
        </w:tc>
        <w:tc>
          <w:tcPr>
            <w:tcW w:w="117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C229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5</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888B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2EB9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3EDE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8</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A4A5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9</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22DB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w:t>
            </w:r>
          </w:p>
        </w:tc>
        <w:tc>
          <w:tcPr>
            <w:tcW w:w="18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09DF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11</w:t>
            </w:r>
          </w:p>
        </w:tc>
      </w:tr>
      <w:tr w:rsidR="006F23C8" w:rsidRPr="006F23C8" w14:paraId="306BCEF9" w14:textId="77777777" w:rsidTr="006F23C8">
        <w:tc>
          <w:tcPr>
            <w:tcW w:w="4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E9C1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702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72E7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I "Охрана окружающей среды"</w:t>
            </w:r>
          </w:p>
        </w:tc>
        <w:tc>
          <w:tcPr>
            <w:tcW w:w="18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D8A3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r>
      <w:tr w:rsidR="006F23C8" w:rsidRPr="006F23C8" w14:paraId="428775A8" w14:textId="77777777" w:rsidTr="006F23C8">
        <w:tc>
          <w:tcPr>
            <w:tcW w:w="4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FF76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1.1</w:t>
            </w:r>
          </w:p>
        </w:tc>
        <w:tc>
          <w:tcPr>
            <w:tcW w:w="11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224A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Проведение мониторинга компонентов окружающей природной среды на территории муниципального образования городской окру </w:t>
            </w:r>
            <w:proofErr w:type="spellStart"/>
            <w:r w:rsidRPr="006F23C8">
              <w:rPr>
                <w:rFonts w:ascii="Times New Roman" w:eastAsia="Times New Roman" w:hAnsi="Times New Roman" w:cs="Times New Roman"/>
                <w:sz w:val="24"/>
                <w:szCs w:val="24"/>
                <w:lang w:eastAsia="ru-RU"/>
              </w:rPr>
              <w:t>гЭлектр</w:t>
            </w:r>
            <w:r w:rsidRPr="006F23C8">
              <w:rPr>
                <w:rFonts w:ascii="Times New Roman" w:eastAsia="Times New Roman" w:hAnsi="Times New Roman" w:cs="Times New Roman"/>
                <w:sz w:val="24"/>
                <w:szCs w:val="24"/>
                <w:lang w:eastAsia="ru-RU"/>
              </w:rPr>
              <w:lastRenderedPageBreak/>
              <w:t>огорск</w:t>
            </w:r>
            <w:proofErr w:type="spellEnd"/>
            <w:r w:rsidRPr="006F23C8">
              <w:rPr>
                <w:rFonts w:ascii="Times New Roman" w:eastAsia="Times New Roman" w:hAnsi="Times New Roman" w:cs="Times New Roman"/>
                <w:sz w:val="24"/>
                <w:szCs w:val="24"/>
                <w:lang w:eastAsia="ru-RU"/>
              </w:rPr>
              <w:t xml:space="preserve"> Московской области</w:t>
            </w:r>
          </w:p>
        </w:tc>
        <w:tc>
          <w:tcPr>
            <w:tcW w:w="10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5AB8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spellStart"/>
            <w:r w:rsidRPr="006F23C8">
              <w:rPr>
                <w:rFonts w:ascii="Times New Roman" w:eastAsia="Times New Roman" w:hAnsi="Times New Roman" w:cs="Times New Roman"/>
                <w:sz w:val="24"/>
                <w:szCs w:val="24"/>
                <w:lang w:eastAsia="ru-RU"/>
              </w:rPr>
              <w:lastRenderedPageBreak/>
              <w:t>Муниципаль-ный</w:t>
            </w:r>
            <w:proofErr w:type="spellEnd"/>
          </w:p>
        </w:tc>
        <w:tc>
          <w:tcPr>
            <w:tcW w:w="8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354F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7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F03E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5D15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DE72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AA18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255C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24E5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8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4059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01Проведение обследований состояния окружающей среды и проведение мероприятий по охране окружающей среды</w:t>
            </w:r>
          </w:p>
        </w:tc>
      </w:tr>
      <w:tr w:rsidR="006F23C8" w:rsidRPr="006F23C8" w14:paraId="123A8D71" w14:textId="77777777" w:rsidTr="006F23C8">
        <w:tc>
          <w:tcPr>
            <w:tcW w:w="4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974E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1.2</w:t>
            </w:r>
          </w:p>
        </w:tc>
        <w:tc>
          <w:tcPr>
            <w:tcW w:w="11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7086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Количество проведенных экологических мероприятий</w:t>
            </w:r>
          </w:p>
        </w:tc>
        <w:tc>
          <w:tcPr>
            <w:tcW w:w="10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A37A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Показатель госпрограммы</w:t>
            </w:r>
          </w:p>
        </w:tc>
        <w:tc>
          <w:tcPr>
            <w:tcW w:w="8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4D7A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Ед.</w:t>
            </w:r>
          </w:p>
        </w:tc>
        <w:tc>
          <w:tcPr>
            <w:tcW w:w="117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21C6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18</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8632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18</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F95F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19</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83E2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5505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21</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73C7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22</w:t>
            </w:r>
          </w:p>
        </w:tc>
        <w:tc>
          <w:tcPr>
            <w:tcW w:w="18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639F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02 Вовлечение населения в экологические мероприятия</w:t>
            </w:r>
          </w:p>
        </w:tc>
      </w:tr>
      <w:tr w:rsidR="006F23C8" w:rsidRPr="006F23C8" w14:paraId="783EB2AC" w14:textId="77777777" w:rsidTr="006F23C8">
        <w:tc>
          <w:tcPr>
            <w:tcW w:w="4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0D59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w:t>
            </w:r>
          </w:p>
        </w:tc>
        <w:tc>
          <w:tcPr>
            <w:tcW w:w="8889"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E160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IV "Развитие лесного хозяйства"</w:t>
            </w:r>
          </w:p>
        </w:tc>
      </w:tr>
      <w:tr w:rsidR="006F23C8" w:rsidRPr="006F23C8" w14:paraId="659EC023" w14:textId="77777777" w:rsidTr="006F23C8">
        <w:tc>
          <w:tcPr>
            <w:tcW w:w="4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964E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2.1</w:t>
            </w:r>
          </w:p>
        </w:tc>
        <w:tc>
          <w:tcPr>
            <w:tcW w:w="11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1961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Количество человек, принявших участие в акциях по посадке деревьев</w:t>
            </w:r>
          </w:p>
        </w:tc>
        <w:tc>
          <w:tcPr>
            <w:tcW w:w="10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6C5F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spellStart"/>
            <w:r w:rsidRPr="006F23C8">
              <w:rPr>
                <w:rFonts w:ascii="Times New Roman" w:eastAsia="Times New Roman" w:hAnsi="Times New Roman" w:cs="Times New Roman"/>
                <w:sz w:val="24"/>
                <w:szCs w:val="24"/>
                <w:lang w:eastAsia="ru-RU"/>
              </w:rPr>
              <w:t>Муниципаль-ный</w:t>
            </w:r>
            <w:proofErr w:type="spellEnd"/>
          </w:p>
        </w:tc>
        <w:tc>
          <w:tcPr>
            <w:tcW w:w="8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592F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7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4A9D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52E5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0B70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92F3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58EB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03F9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8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3960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01.</w:t>
            </w:r>
            <w:r w:rsidRPr="006F23C8">
              <w:rPr>
                <w:rFonts w:ascii="Times New Roman" w:eastAsia="Times New Roman" w:hAnsi="Times New Roman" w:cs="Times New Roman"/>
                <w:sz w:val="24"/>
                <w:szCs w:val="24"/>
                <w:lang w:eastAsia="ru-RU"/>
              </w:rPr>
              <w:br/>
              <w:t>Осуществление отдельных</w:t>
            </w:r>
            <w:r w:rsidRPr="006F23C8">
              <w:rPr>
                <w:rFonts w:ascii="Times New Roman" w:eastAsia="Times New Roman" w:hAnsi="Times New Roman" w:cs="Times New Roman"/>
                <w:sz w:val="24"/>
                <w:szCs w:val="24"/>
                <w:lang w:eastAsia="ru-RU"/>
              </w:rPr>
              <w:br/>
              <w:t>полномочий в области</w:t>
            </w:r>
            <w:r w:rsidRPr="006F23C8">
              <w:rPr>
                <w:rFonts w:ascii="Times New Roman" w:eastAsia="Times New Roman" w:hAnsi="Times New Roman" w:cs="Times New Roman"/>
                <w:sz w:val="24"/>
                <w:szCs w:val="24"/>
                <w:lang w:eastAsia="ru-RU"/>
              </w:rPr>
              <w:br/>
              <w:t>лесных отношений</w:t>
            </w:r>
          </w:p>
        </w:tc>
      </w:tr>
      <w:tr w:rsidR="006F23C8" w:rsidRPr="006F23C8" w14:paraId="64E497DD" w14:textId="77777777" w:rsidTr="006F23C8">
        <w:tc>
          <w:tcPr>
            <w:tcW w:w="4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DF0C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w:t>
            </w:r>
          </w:p>
        </w:tc>
        <w:tc>
          <w:tcPr>
            <w:tcW w:w="702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A077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V "Региональная программа в области обращения с отходами, в том числе с твердыми коммунальными отходами"</w:t>
            </w:r>
          </w:p>
        </w:tc>
        <w:tc>
          <w:tcPr>
            <w:tcW w:w="18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E050C"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r>
      <w:tr w:rsidR="006F23C8" w:rsidRPr="006F23C8" w14:paraId="2E7701A0" w14:textId="77777777" w:rsidTr="006F23C8">
        <w:tc>
          <w:tcPr>
            <w:tcW w:w="4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2F8E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3.1</w:t>
            </w:r>
          </w:p>
        </w:tc>
        <w:tc>
          <w:tcPr>
            <w:tcW w:w="11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3031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Ликвидировано объектов накопленного </w:t>
            </w:r>
            <w:proofErr w:type="gramStart"/>
            <w:r w:rsidRPr="006F23C8">
              <w:rPr>
                <w:rFonts w:ascii="Times New Roman" w:eastAsia="Times New Roman" w:hAnsi="Times New Roman" w:cs="Times New Roman"/>
                <w:sz w:val="24"/>
                <w:szCs w:val="24"/>
                <w:lang w:eastAsia="ru-RU"/>
              </w:rPr>
              <w:t>вреда(</w:t>
            </w:r>
            <w:proofErr w:type="gramEnd"/>
            <w:r w:rsidRPr="006F23C8">
              <w:rPr>
                <w:rFonts w:ascii="Times New Roman" w:eastAsia="Times New Roman" w:hAnsi="Times New Roman" w:cs="Times New Roman"/>
                <w:sz w:val="24"/>
                <w:szCs w:val="24"/>
                <w:lang w:eastAsia="ru-RU"/>
              </w:rPr>
              <w:t>в том числе наиболее опасных объектов накопленного вреда)</w:t>
            </w:r>
          </w:p>
        </w:tc>
        <w:tc>
          <w:tcPr>
            <w:tcW w:w="10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B69E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Приоритетный показатель/ предложение ЦИОГВ МО</w:t>
            </w:r>
          </w:p>
        </w:tc>
        <w:tc>
          <w:tcPr>
            <w:tcW w:w="8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A417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Ед.</w:t>
            </w:r>
          </w:p>
        </w:tc>
        <w:tc>
          <w:tcPr>
            <w:tcW w:w="117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F6DB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1EC5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38E2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261B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C602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5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0D55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18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52E1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мероприятие02.Федеральный проект "Чистая страна"</w:t>
            </w:r>
          </w:p>
        </w:tc>
      </w:tr>
    </w:tbl>
    <w:p w14:paraId="268630F7" w14:textId="77777777" w:rsidR="006F23C8" w:rsidRPr="006F23C8" w:rsidRDefault="006F23C8" w:rsidP="006F23C8">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Приложение 3</w:t>
      </w:r>
      <w:r w:rsidRPr="006F23C8">
        <w:rPr>
          <w:rFonts w:ascii="Arial" w:eastAsia="Times New Roman" w:hAnsi="Arial" w:cs="Arial"/>
          <w:b/>
          <w:bCs/>
          <w:sz w:val="24"/>
          <w:szCs w:val="24"/>
          <w:lang w:eastAsia="ru-RU"/>
        </w:rPr>
        <w:br/>
        <w:t>к муниципальной программе</w:t>
      </w:r>
    </w:p>
    <w:p w14:paraId="05114568"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p>
    <w:p w14:paraId="02A059D0"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 xml:space="preserve">Методика расчета значений планируемых показателей реализации муниципальной программы "Экология и окружающая среда" городского округа Электрогорск Московской области на </w:t>
      </w:r>
      <w:proofErr w:type="gramStart"/>
      <w:r w:rsidRPr="006F23C8">
        <w:rPr>
          <w:rFonts w:ascii="Arial" w:eastAsia="Times New Roman" w:hAnsi="Arial" w:cs="Arial"/>
          <w:b/>
          <w:bCs/>
          <w:sz w:val="24"/>
          <w:szCs w:val="24"/>
          <w:lang w:eastAsia="ru-RU"/>
        </w:rPr>
        <w:t>2020-2024</w:t>
      </w:r>
      <w:proofErr w:type="gramEnd"/>
      <w:r w:rsidRPr="006F23C8">
        <w:rPr>
          <w:rFonts w:ascii="Arial" w:eastAsia="Times New Roman" w:hAnsi="Arial" w:cs="Arial"/>
          <w:b/>
          <w:bCs/>
          <w:sz w:val="24"/>
          <w:szCs w:val="24"/>
          <w:lang w:eastAsia="ru-RU"/>
        </w:rPr>
        <w:t xml:space="preserve"> годы</w:t>
      </w:r>
    </w:p>
    <w:tbl>
      <w:tblPr>
        <w:tblW w:w="0" w:type="auto"/>
        <w:tblCellMar>
          <w:left w:w="0" w:type="dxa"/>
          <w:right w:w="0" w:type="dxa"/>
        </w:tblCellMar>
        <w:tblLook w:val="04A0" w:firstRow="1" w:lastRow="0" w:firstColumn="1" w:lastColumn="0" w:noHBand="0" w:noVBand="1"/>
      </w:tblPr>
      <w:tblGrid>
        <w:gridCol w:w="569"/>
        <w:gridCol w:w="1739"/>
        <w:gridCol w:w="1201"/>
        <w:gridCol w:w="2249"/>
        <w:gridCol w:w="1938"/>
        <w:gridCol w:w="1659"/>
      </w:tblGrid>
      <w:tr w:rsidR="006F23C8" w:rsidRPr="006F23C8" w14:paraId="70762B8F" w14:textId="77777777" w:rsidTr="006F23C8">
        <w:trPr>
          <w:trHeight w:val="15"/>
        </w:trPr>
        <w:tc>
          <w:tcPr>
            <w:tcW w:w="554" w:type="dxa"/>
            <w:hideMark/>
          </w:tcPr>
          <w:p w14:paraId="5CA2286C" w14:textId="77777777" w:rsidR="006F23C8" w:rsidRPr="006F23C8" w:rsidRDefault="006F23C8" w:rsidP="006F23C8">
            <w:pPr>
              <w:spacing w:after="200" w:line="276" w:lineRule="auto"/>
              <w:rPr>
                <w:rFonts w:ascii="Arial" w:eastAsia="Times New Roman" w:hAnsi="Arial" w:cs="Arial"/>
                <w:b/>
                <w:bCs/>
                <w:sz w:val="24"/>
                <w:szCs w:val="24"/>
                <w:lang w:eastAsia="ru-RU"/>
              </w:rPr>
            </w:pPr>
          </w:p>
        </w:tc>
        <w:tc>
          <w:tcPr>
            <w:tcW w:w="2033" w:type="dxa"/>
            <w:hideMark/>
          </w:tcPr>
          <w:p w14:paraId="53F5A95A"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478" w:type="dxa"/>
            <w:hideMark/>
          </w:tcPr>
          <w:p w14:paraId="126EC4AE"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4250" w:type="dxa"/>
            <w:hideMark/>
          </w:tcPr>
          <w:p w14:paraId="3E7BF8AA"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2218" w:type="dxa"/>
            <w:hideMark/>
          </w:tcPr>
          <w:p w14:paraId="34FF671A"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2033" w:type="dxa"/>
            <w:hideMark/>
          </w:tcPr>
          <w:p w14:paraId="45232603" w14:textId="77777777" w:rsidR="006F23C8" w:rsidRPr="006F23C8" w:rsidRDefault="006F23C8" w:rsidP="006F23C8">
            <w:pPr>
              <w:spacing w:after="200" w:line="276" w:lineRule="auto"/>
              <w:rPr>
                <w:rFonts w:ascii="Calibri" w:eastAsia="Calibri" w:hAnsi="Calibri" w:cs="Times New Roman"/>
                <w:sz w:val="20"/>
                <w:szCs w:val="20"/>
                <w:lang w:eastAsia="ru-RU"/>
              </w:rPr>
            </w:pPr>
          </w:p>
        </w:tc>
      </w:tr>
      <w:tr w:rsidR="006F23C8" w:rsidRPr="006F23C8" w14:paraId="6CC8710C" w14:textId="77777777" w:rsidTr="006F23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2116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N</w:t>
            </w:r>
            <w:r w:rsidRPr="006F23C8">
              <w:rPr>
                <w:rFonts w:ascii="Times New Roman" w:eastAsia="Times New Roman" w:hAnsi="Times New Roman" w:cs="Times New Roman"/>
                <w:sz w:val="24"/>
                <w:szCs w:val="24"/>
                <w:lang w:eastAsia="ru-RU"/>
              </w:rPr>
              <w:br/>
              <w:t>п/п</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33B7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Наименование показателя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D3F4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Единица измерения</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0DC6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Методика расчета показателя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4ECB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 данных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A29F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Период предоставления отчетности</w:t>
            </w:r>
          </w:p>
        </w:tc>
      </w:tr>
      <w:tr w:rsidR="006F23C8" w:rsidRPr="006F23C8" w14:paraId="75C8B206" w14:textId="77777777" w:rsidTr="006F23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5B96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7129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1FB9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D683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3945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FBD9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w:t>
            </w:r>
          </w:p>
        </w:tc>
      </w:tr>
      <w:tr w:rsidR="006F23C8" w:rsidRPr="006F23C8" w14:paraId="5D514024" w14:textId="77777777" w:rsidTr="006F23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2998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88191"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F9A5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I "Охрана окружающей среды"</w:t>
            </w:r>
          </w:p>
        </w:tc>
      </w:tr>
      <w:tr w:rsidR="006F23C8" w:rsidRPr="006F23C8" w14:paraId="70B68069" w14:textId="77777777" w:rsidTr="006F23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6900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F318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Проведение мониторинга компонентов окружающей природной среды на территории муниципального образования городской округ Электрогорск Московской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D017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DBC6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Показатель определяется соотношением количества проведенных исследований атмосферного воздуха, почвы, воды к количеству запланированных исследований в текущем году, рассчитывается по формуле: Ипр/Иплх100%, где:</w:t>
            </w:r>
            <w:r w:rsidRPr="006F23C8">
              <w:rPr>
                <w:rFonts w:ascii="Times New Roman" w:eastAsia="Times New Roman" w:hAnsi="Times New Roman" w:cs="Times New Roman"/>
                <w:sz w:val="24"/>
                <w:szCs w:val="24"/>
                <w:lang w:eastAsia="ru-RU"/>
              </w:rPr>
              <w:br/>
              <w:t>- Ипр- количество проведенных исследований в текущем году;</w:t>
            </w:r>
            <w:r w:rsidRPr="006F23C8">
              <w:rPr>
                <w:rFonts w:ascii="Times New Roman" w:eastAsia="Times New Roman" w:hAnsi="Times New Roman" w:cs="Times New Roman"/>
                <w:sz w:val="24"/>
                <w:szCs w:val="24"/>
                <w:lang w:eastAsia="ru-RU"/>
              </w:rPr>
              <w:br/>
              <w:t>-</w:t>
            </w:r>
            <w:proofErr w:type="spellStart"/>
            <w:r w:rsidRPr="006F23C8">
              <w:rPr>
                <w:rFonts w:ascii="Times New Roman" w:eastAsia="Times New Roman" w:hAnsi="Times New Roman" w:cs="Times New Roman"/>
                <w:sz w:val="24"/>
                <w:szCs w:val="24"/>
                <w:lang w:eastAsia="ru-RU"/>
              </w:rPr>
              <w:t>Ипл</w:t>
            </w:r>
            <w:proofErr w:type="spellEnd"/>
            <w:r w:rsidRPr="006F23C8">
              <w:rPr>
                <w:rFonts w:ascii="Times New Roman" w:eastAsia="Times New Roman" w:hAnsi="Times New Roman" w:cs="Times New Roman"/>
                <w:sz w:val="24"/>
                <w:szCs w:val="24"/>
                <w:lang w:eastAsia="ru-RU"/>
              </w:rPr>
              <w:t>- количество запланированных исследований в текущем году.</w:t>
            </w:r>
            <w:r w:rsidRPr="006F23C8">
              <w:rPr>
                <w:rFonts w:ascii="Times New Roman" w:eastAsia="Times New Roman" w:hAnsi="Times New Roman" w:cs="Times New Roman"/>
                <w:sz w:val="24"/>
                <w:szCs w:val="24"/>
                <w:lang w:eastAsia="ru-RU"/>
              </w:rPr>
              <w:br/>
              <w:t>Источником информации являются акты сдачи-приемки выполненных работ по государственным (муниципальным) контрактам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249A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Акты выполненных работ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19F3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После подписания актов выполненных работ</w:t>
            </w:r>
          </w:p>
        </w:tc>
      </w:tr>
      <w:tr w:rsidR="006F23C8" w:rsidRPr="006F23C8" w14:paraId="46531ED6" w14:textId="77777777" w:rsidTr="006F23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91E2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6881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Количество проведенных экологических мероприятий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0F1D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Ед.</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9AFC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Источником информации являются акты сдачи-приемки выполненных работ по государственным (муниципальным) контрактам, а также показатель определяется по результатам реализации </w:t>
            </w:r>
            <w:r w:rsidRPr="006F23C8">
              <w:rPr>
                <w:rFonts w:ascii="Times New Roman" w:eastAsia="Times New Roman" w:hAnsi="Times New Roman" w:cs="Times New Roman"/>
                <w:sz w:val="24"/>
                <w:szCs w:val="24"/>
                <w:lang w:eastAsia="ru-RU"/>
              </w:rPr>
              <w:lastRenderedPageBreak/>
              <w:t>мероприятий по экологическому образованию и воспитанию населения. Расчеты произведены с учетом расходов на аналогичные мероприятия за предшествующий период.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9186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 xml:space="preserve">Акты выполненных работ и отчеты Управления развитием отраслей социальной сферы Администрации городского округа Электрогорск Московской </w:t>
            </w:r>
            <w:r w:rsidRPr="006F23C8">
              <w:rPr>
                <w:rFonts w:ascii="Times New Roman" w:eastAsia="Times New Roman" w:hAnsi="Times New Roman" w:cs="Times New Roman"/>
                <w:sz w:val="24"/>
                <w:szCs w:val="24"/>
                <w:lang w:eastAsia="ru-RU"/>
              </w:rPr>
              <w:lastRenderedPageBreak/>
              <w:t>области о мероприятиях, проведенных в пределах средств на обеспечение текущей деятельности.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9B00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Ежеквартально до 01 числа месяца следующего за отчетным</w:t>
            </w:r>
          </w:p>
        </w:tc>
      </w:tr>
      <w:tr w:rsidR="006F23C8" w:rsidRPr="006F23C8" w14:paraId="1A1A3217" w14:textId="77777777" w:rsidTr="006F23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2E23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D3618"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0EF97"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4488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IV "Развитие лесного хозяйства"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F2042"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56D2D"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69ED48FD" w14:textId="77777777" w:rsidTr="006F23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04E8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2923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Количество человек, принявших участие в акциях по посадке деревьев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1740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DBF4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Показатель определяется отношением количества человек, принявших участие в акциях по посадке деревьев в текущем году, к ожидаемому количеству участников акций, рассчитывается по формуле: </w:t>
            </w:r>
            <w:proofErr w:type="spellStart"/>
            <w:r w:rsidRPr="006F23C8">
              <w:rPr>
                <w:rFonts w:ascii="Times New Roman" w:eastAsia="Times New Roman" w:hAnsi="Times New Roman" w:cs="Times New Roman"/>
                <w:sz w:val="24"/>
                <w:szCs w:val="24"/>
                <w:lang w:eastAsia="ru-RU"/>
              </w:rPr>
              <w:t>Чпр</w:t>
            </w:r>
            <w:proofErr w:type="spellEnd"/>
            <w:r w:rsidRPr="006F23C8">
              <w:rPr>
                <w:rFonts w:ascii="Times New Roman" w:eastAsia="Times New Roman" w:hAnsi="Times New Roman" w:cs="Times New Roman"/>
                <w:sz w:val="24"/>
                <w:szCs w:val="24"/>
                <w:lang w:eastAsia="ru-RU"/>
              </w:rPr>
              <w:t>/Чожидх100%, где</w:t>
            </w:r>
            <w:r w:rsidRPr="006F23C8">
              <w:rPr>
                <w:rFonts w:ascii="Times New Roman" w:eastAsia="Times New Roman" w:hAnsi="Times New Roman" w:cs="Times New Roman"/>
                <w:sz w:val="24"/>
                <w:szCs w:val="24"/>
                <w:lang w:eastAsia="ru-RU"/>
              </w:rPr>
              <w:br/>
              <w:t xml:space="preserve">- </w:t>
            </w:r>
            <w:proofErr w:type="spellStart"/>
            <w:r w:rsidRPr="006F23C8">
              <w:rPr>
                <w:rFonts w:ascii="Times New Roman" w:eastAsia="Times New Roman" w:hAnsi="Times New Roman" w:cs="Times New Roman"/>
                <w:sz w:val="24"/>
                <w:szCs w:val="24"/>
                <w:lang w:eastAsia="ru-RU"/>
              </w:rPr>
              <w:t>Чпр</w:t>
            </w:r>
            <w:proofErr w:type="spellEnd"/>
            <w:r w:rsidRPr="006F23C8">
              <w:rPr>
                <w:rFonts w:ascii="Times New Roman" w:eastAsia="Times New Roman" w:hAnsi="Times New Roman" w:cs="Times New Roman"/>
                <w:sz w:val="24"/>
                <w:szCs w:val="24"/>
                <w:lang w:eastAsia="ru-RU"/>
              </w:rPr>
              <w:t xml:space="preserve"> -количество человек, принявших участие в акциях в текущем году,</w:t>
            </w:r>
            <w:r w:rsidRPr="006F23C8">
              <w:rPr>
                <w:rFonts w:ascii="Times New Roman" w:eastAsia="Times New Roman" w:hAnsi="Times New Roman" w:cs="Times New Roman"/>
                <w:sz w:val="24"/>
                <w:szCs w:val="24"/>
                <w:lang w:eastAsia="ru-RU"/>
              </w:rPr>
              <w:br/>
              <w:t>-</w:t>
            </w:r>
            <w:proofErr w:type="spellStart"/>
            <w:r w:rsidRPr="006F23C8">
              <w:rPr>
                <w:rFonts w:ascii="Times New Roman" w:eastAsia="Times New Roman" w:hAnsi="Times New Roman" w:cs="Times New Roman"/>
                <w:sz w:val="24"/>
                <w:szCs w:val="24"/>
                <w:lang w:eastAsia="ru-RU"/>
              </w:rPr>
              <w:t>Чожид</w:t>
            </w:r>
            <w:proofErr w:type="spellEnd"/>
            <w:r w:rsidRPr="006F23C8">
              <w:rPr>
                <w:rFonts w:ascii="Times New Roman" w:eastAsia="Times New Roman" w:hAnsi="Times New Roman" w:cs="Times New Roman"/>
                <w:sz w:val="24"/>
                <w:szCs w:val="24"/>
                <w:lang w:eastAsia="ru-RU"/>
              </w:rPr>
              <w:t>-ожидаемое количество участников акций в текущем году.</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F2B1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Источником информации для расчета показателя являются фактические данные о количестве человек, принявших участие в акциях по посадке деревьев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491E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После проведения акций по посадке деревьев в текущем году</w:t>
            </w:r>
          </w:p>
        </w:tc>
      </w:tr>
      <w:tr w:rsidR="006F23C8" w:rsidRPr="006F23C8" w14:paraId="2506E1D1" w14:textId="77777777" w:rsidTr="006F23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6137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571E2"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EA0A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V "Региональная программа в области обращения с отходами, в том числе с твердыми коммунальными отходами"</w:t>
            </w:r>
          </w:p>
        </w:tc>
      </w:tr>
      <w:tr w:rsidR="006F23C8" w:rsidRPr="006F23C8" w14:paraId="7FDE6902" w14:textId="77777777" w:rsidTr="006F23C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1E80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EBA2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Ликвидировано объектов накопленного </w:t>
            </w:r>
            <w:proofErr w:type="gramStart"/>
            <w:r w:rsidRPr="006F23C8">
              <w:rPr>
                <w:rFonts w:ascii="Times New Roman" w:eastAsia="Times New Roman" w:hAnsi="Times New Roman" w:cs="Times New Roman"/>
                <w:sz w:val="24"/>
                <w:szCs w:val="24"/>
                <w:lang w:eastAsia="ru-RU"/>
              </w:rPr>
              <w:t>вреда(</w:t>
            </w:r>
            <w:proofErr w:type="gramEnd"/>
            <w:r w:rsidRPr="006F23C8">
              <w:rPr>
                <w:rFonts w:ascii="Times New Roman" w:eastAsia="Times New Roman" w:hAnsi="Times New Roman" w:cs="Times New Roman"/>
                <w:sz w:val="24"/>
                <w:szCs w:val="24"/>
                <w:lang w:eastAsia="ru-RU"/>
              </w:rPr>
              <w:t xml:space="preserve">в том числе наиболее опасных объектов </w:t>
            </w:r>
            <w:r w:rsidRPr="006F23C8">
              <w:rPr>
                <w:rFonts w:ascii="Times New Roman" w:eastAsia="Times New Roman" w:hAnsi="Times New Roman" w:cs="Times New Roman"/>
                <w:sz w:val="24"/>
                <w:szCs w:val="24"/>
                <w:lang w:eastAsia="ru-RU"/>
              </w:rPr>
              <w:lastRenderedPageBreak/>
              <w:t>накопленного вреда)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8DFD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Ед.</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0C56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Показатель определяется по завершении процесса ликвидации (рекультивации) объектов накопленного </w:t>
            </w:r>
            <w:r w:rsidRPr="006F23C8">
              <w:rPr>
                <w:rFonts w:ascii="Times New Roman" w:eastAsia="Times New Roman" w:hAnsi="Times New Roman" w:cs="Times New Roman"/>
                <w:sz w:val="24"/>
                <w:szCs w:val="24"/>
                <w:lang w:eastAsia="ru-RU"/>
              </w:rPr>
              <w:lastRenderedPageBreak/>
              <w:t>экологического вреда. Источником информации являются акты сдачи-приемки выполненных работ по государственным (муниципальным) контрактам или отчеты подведомственных структур о ликвидации несанкционированных свалок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1C90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Акты выполненных работ или отчеты подведомственных структур.</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9D3C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Ежеквартально до 01 числа месяца следующего за отчетным</w:t>
            </w:r>
          </w:p>
        </w:tc>
      </w:tr>
    </w:tbl>
    <w:p w14:paraId="126F6B43" w14:textId="77777777" w:rsidR="006F23C8" w:rsidRPr="006F23C8" w:rsidRDefault="006F23C8" w:rsidP="006F23C8">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Приложение 4</w:t>
      </w:r>
      <w:r w:rsidRPr="006F23C8">
        <w:rPr>
          <w:rFonts w:ascii="Arial" w:eastAsia="Times New Roman" w:hAnsi="Arial" w:cs="Arial"/>
          <w:b/>
          <w:bCs/>
          <w:sz w:val="24"/>
          <w:szCs w:val="24"/>
          <w:lang w:eastAsia="ru-RU"/>
        </w:rPr>
        <w:br/>
        <w:t>к муниципальной программе</w:t>
      </w:r>
    </w:p>
    <w:p w14:paraId="5772B4CB"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p>
    <w:p w14:paraId="668EA636"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 xml:space="preserve">Паспорт подпрограммы I "Охрана окружающей среды" муниципальной программы "Экология и окружающая среда" городского округа Электрогорск Московской области на </w:t>
      </w:r>
      <w:proofErr w:type="gramStart"/>
      <w:r w:rsidRPr="006F23C8">
        <w:rPr>
          <w:rFonts w:ascii="Arial" w:eastAsia="Times New Roman" w:hAnsi="Arial" w:cs="Arial"/>
          <w:b/>
          <w:bCs/>
          <w:sz w:val="24"/>
          <w:szCs w:val="24"/>
          <w:lang w:eastAsia="ru-RU"/>
        </w:rPr>
        <w:t>2020-2024</w:t>
      </w:r>
      <w:proofErr w:type="gramEnd"/>
      <w:r w:rsidRPr="006F23C8">
        <w:rPr>
          <w:rFonts w:ascii="Arial" w:eastAsia="Times New Roman" w:hAnsi="Arial" w:cs="Arial"/>
          <w:b/>
          <w:bCs/>
          <w:sz w:val="24"/>
          <w:szCs w:val="24"/>
          <w:lang w:eastAsia="ru-RU"/>
        </w:rPr>
        <w:t xml:space="preserve"> годы</w:t>
      </w:r>
    </w:p>
    <w:tbl>
      <w:tblPr>
        <w:tblW w:w="0" w:type="auto"/>
        <w:tblCellMar>
          <w:left w:w="0" w:type="dxa"/>
          <w:right w:w="0" w:type="dxa"/>
        </w:tblCellMar>
        <w:tblLook w:val="04A0" w:firstRow="1" w:lastRow="0" w:firstColumn="1" w:lastColumn="0" w:noHBand="0" w:noVBand="1"/>
      </w:tblPr>
      <w:tblGrid>
        <w:gridCol w:w="1575"/>
        <w:gridCol w:w="1507"/>
        <w:gridCol w:w="1561"/>
        <w:gridCol w:w="962"/>
        <w:gridCol w:w="697"/>
        <w:gridCol w:w="697"/>
        <w:gridCol w:w="697"/>
        <w:gridCol w:w="697"/>
        <w:gridCol w:w="962"/>
      </w:tblGrid>
      <w:tr w:rsidR="006F23C8" w:rsidRPr="006F23C8" w14:paraId="5F299615" w14:textId="77777777" w:rsidTr="006F23C8">
        <w:trPr>
          <w:trHeight w:val="15"/>
        </w:trPr>
        <w:tc>
          <w:tcPr>
            <w:tcW w:w="2033" w:type="dxa"/>
            <w:hideMark/>
          </w:tcPr>
          <w:p w14:paraId="098B56FD" w14:textId="77777777" w:rsidR="006F23C8" w:rsidRPr="006F23C8" w:rsidRDefault="006F23C8" w:rsidP="006F23C8">
            <w:pPr>
              <w:spacing w:after="200" w:line="276" w:lineRule="auto"/>
              <w:rPr>
                <w:rFonts w:ascii="Arial" w:eastAsia="Times New Roman" w:hAnsi="Arial" w:cs="Arial"/>
                <w:b/>
                <w:bCs/>
                <w:sz w:val="24"/>
                <w:szCs w:val="24"/>
                <w:lang w:eastAsia="ru-RU"/>
              </w:rPr>
            </w:pPr>
          </w:p>
        </w:tc>
        <w:tc>
          <w:tcPr>
            <w:tcW w:w="2033" w:type="dxa"/>
            <w:hideMark/>
          </w:tcPr>
          <w:p w14:paraId="4194D491"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2033" w:type="dxa"/>
            <w:hideMark/>
          </w:tcPr>
          <w:p w14:paraId="05ABA269"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294" w:type="dxa"/>
            <w:hideMark/>
          </w:tcPr>
          <w:p w14:paraId="2482408E"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33F35A15"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19D3B0F2"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109" w:type="dxa"/>
            <w:hideMark/>
          </w:tcPr>
          <w:p w14:paraId="6937FB2B"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23AB96DC"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294" w:type="dxa"/>
            <w:hideMark/>
          </w:tcPr>
          <w:p w14:paraId="08C74187" w14:textId="77777777" w:rsidR="006F23C8" w:rsidRPr="006F23C8" w:rsidRDefault="006F23C8" w:rsidP="006F23C8">
            <w:pPr>
              <w:spacing w:after="200" w:line="276" w:lineRule="auto"/>
              <w:rPr>
                <w:rFonts w:ascii="Calibri" w:eastAsia="Calibri" w:hAnsi="Calibri" w:cs="Times New Roman"/>
                <w:sz w:val="20"/>
                <w:szCs w:val="20"/>
                <w:lang w:eastAsia="ru-RU"/>
              </w:rPr>
            </w:pPr>
          </w:p>
        </w:tc>
      </w:tr>
      <w:tr w:rsidR="006F23C8" w:rsidRPr="006F23C8" w14:paraId="32A409CA" w14:textId="77777777" w:rsidTr="006F23C8">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F8CC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Муниципальный заказчик подпрограммы</w:t>
            </w:r>
          </w:p>
        </w:tc>
        <w:tc>
          <w:tcPr>
            <w:tcW w:w="10534"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79BE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Администрация городского округа Электрогорск</w:t>
            </w:r>
          </w:p>
        </w:tc>
      </w:tr>
      <w:tr w:rsidR="006F23C8" w:rsidRPr="006F23C8" w14:paraId="5C510C61" w14:textId="77777777" w:rsidTr="006F23C8">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18584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w:t>
            </w:r>
            <w:r w:rsidRPr="006F23C8">
              <w:rPr>
                <w:rFonts w:ascii="Times New Roman" w:eastAsia="Times New Roman" w:hAnsi="Times New Roman" w:cs="Times New Roman"/>
                <w:sz w:val="24"/>
                <w:szCs w:val="24"/>
                <w:lang w:eastAsia="ru-RU"/>
              </w:rPr>
              <w:br/>
              <w:t>в том числе по годам:</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00A4F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Главный распорядитель бюджетных средств</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C48E0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 финансирования</w:t>
            </w:r>
          </w:p>
        </w:tc>
        <w:tc>
          <w:tcPr>
            <w:tcW w:w="646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8E89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Расходы (тыс. рублей)</w:t>
            </w:r>
          </w:p>
        </w:tc>
      </w:tr>
      <w:tr w:rsidR="006F23C8" w:rsidRPr="006F23C8" w14:paraId="40127389"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54BF4E"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3BD38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2F953F"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D879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7E03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1331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29B8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65D1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E38B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r>
      <w:tr w:rsidR="006F23C8" w:rsidRPr="006F23C8" w14:paraId="7FB689F5"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EE72B4F"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7535B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Администрация городского </w:t>
            </w:r>
            <w:r w:rsidRPr="006F23C8">
              <w:rPr>
                <w:rFonts w:ascii="Times New Roman" w:eastAsia="Times New Roman" w:hAnsi="Times New Roman" w:cs="Times New Roman"/>
                <w:sz w:val="24"/>
                <w:szCs w:val="24"/>
                <w:lang w:eastAsia="ru-RU"/>
              </w:rPr>
              <w:lastRenderedPageBreak/>
              <w:t>округа Электрогорск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97F6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Всего:</w:t>
            </w:r>
            <w:r w:rsidRPr="006F23C8">
              <w:rPr>
                <w:rFonts w:ascii="Times New Roman" w:eastAsia="Times New Roman" w:hAnsi="Times New Roman" w:cs="Times New Roman"/>
                <w:sz w:val="24"/>
                <w:szCs w:val="24"/>
                <w:lang w:eastAsia="ru-RU"/>
              </w:rPr>
              <w:br/>
              <w:t>в том числе: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A2DF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1122,299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1835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8861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BC50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2F77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B3F4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4134,30</w:t>
            </w:r>
          </w:p>
        </w:tc>
      </w:tr>
      <w:tr w:rsidR="006F23C8" w:rsidRPr="006F23C8" w14:paraId="20D667F0"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8D78B0B"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FFDF56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BF9B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782A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CEC4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254C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B9BC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5003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4ED7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r w:rsidR="006F23C8" w:rsidRPr="006F23C8" w14:paraId="66FD5D6A"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5E3222"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4B63B4A"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D3FC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w:t>
            </w:r>
            <w:r w:rsidRPr="006F23C8">
              <w:rPr>
                <w:rFonts w:ascii="Times New Roman" w:eastAsia="Times New Roman" w:hAnsi="Times New Roman" w:cs="Times New Roman"/>
                <w:sz w:val="24"/>
                <w:szCs w:val="24"/>
                <w:lang w:eastAsia="ru-RU"/>
              </w:rPr>
              <w:br/>
              <w:t>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584F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B14B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62BD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C808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C192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CEF8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r w:rsidR="006F23C8" w:rsidRPr="006F23C8" w14:paraId="5F6B490D"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0F589C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6B31161"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E5C4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7DA4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1022,299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E9E2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52FE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AA70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76F2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653,0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0AF8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3634,299</w:t>
            </w:r>
          </w:p>
        </w:tc>
      </w:tr>
      <w:tr w:rsidR="006F23C8" w:rsidRPr="006F23C8" w14:paraId="5964487C"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1DE6498"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BC5F22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6F72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4E6E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B84F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9998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4A68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5E0A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990C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500</w:t>
            </w:r>
          </w:p>
        </w:tc>
      </w:tr>
      <w:tr w:rsidR="006F23C8" w:rsidRPr="006F23C8" w14:paraId="012E1B6A" w14:textId="77777777" w:rsidTr="006F23C8">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3D923D"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201C2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4F6E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0197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DAA2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5250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A8AB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823B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DD9E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bl>
    <w:p w14:paraId="60DE5B8A"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w:t>
      </w:r>
      <w:r w:rsidRPr="006F23C8">
        <w:rPr>
          <w:rFonts w:ascii="Arial" w:eastAsia="Times New Roman" w:hAnsi="Arial" w:cs="Arial"/>
          <w:sz w:val="24"/>
          <w:szCs w:val="24"/>
          <w:lang w:eastAsia="ru-RU"/>
        </w:rPr>
        <w:br/>
      </w:r>
    </w:p>
    <w:p w14:paraId="4D6AB984"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Подпрограмма I "Охрана окружающей среды" направлена на создание благоприятной окружающей среды и оздоровление экологической обстановки. Для ее решения в подпрограмме определены основные мероприятия, в том числе по проведению обследований состояния окружающей среды, мероприятия по охране окружающей среды и вовлечения населения в экологические мероприятия.</w:t>
      </w:r>
      <w:r w:rsidRPr="006F23C8">
        <w:rPr>
          <w:rFonts w:ascii="Arial" w:eastAsia="Times New Roman" w:hAnsi="Arial" w:cs="Arial"/>
          <w:sz w:val="24"/>
          <w:szCs w:val="24"/>
          <w:lang w:eastAsia="ru-RU"/>
        </w:rPr>
        <w:br/>
      </w:r>
    </w:p>
    <w:p w14:paraId="125BCFFA"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При определении состава мероприятий подпрограммы I "Охрана окружающей среды" учитывалось:</w:t>
      </w:r>
      <w:r w:rsidRPr="006F23C8">
        <w:rPr>
          <w:rFonts w:ascii="Arial" w:eastAsia="Times New Roman" w:hAnsi="Arial" w:cs="Arial"/>
          <w:sz w:val="24"/>
          <w:szCs w:val="24"/>
          <w:lang w:eastAsia="ru-RU"/>
        </w:rPr>
        <w:br/>
      </w:r>
    </w:p>
    <w:p w14:paraId="6746672F"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решение первоочередных задач по вопросам охраны окружающей среды;</w:t>
      </w:r>
      <w:r w:rsidRPr="006F23C8">
        <w:rPr>
          <w:rFonts w:ascii="Arial" w:eastAsia="Times New Roman" w:hAnsi="Arial" w:cs="Arial"/>
          <w:sz w:val="24"/>
          <w:szCs w:val="24"/>
          <w:lang w:eastAsia="ru-RU"/>
        </w:rPr>
        <w:br/>
      </w:r>
    </w:p>
    <w:p w14:paraId="12F16D37"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анализ обращений жителей округа по вопросам охраны природы, бережного отношения к ней;</w:t>
      </w:r>
      <w:r w:rsidRPr="006F23C8">
        <w:rPr>
          <w:rFonts w:ascii="Arial" w:eastAsia="Times New Roman" w:hAnsi="Arial" w:cs="Arial"/>
          <w:sz w:val="24"/>
          <w:szCs w:val="24"/>
          <w:lang w:eastAsia="ru-RU"/>
        </w:rPr>
        <w:br/>
      </w:r>
    </w:p>
    <w:p w14:paraId="52F7831D"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совершенствование системы экологического образования, воспитания и повышение уровня экологической культуры населения.</w:t>
      </w:r>
      <w:r w:rsidRPr="006F23C8">
        <w:rPr>
          <w:rFonts w:ascii="Arial" w:eastAsia="Times New Roman" w:hAnsi="Arial" w:cs="Arial"/>
          <w:sz w:val="24"/>
          <w:szCs w:val="24"/>
          <w:lang w:eastAsia="ru-RU"/>
        </w:rPr>
        <w:br/>
      </w:r>
    </w:p>
    <w:p w14:paraId="7C6DC8D9"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Реализация мероприятий подпрограммы приведёт к следующим результатам:</w:t>
      </w:r>
      <w:r w:rsidRPr="006F23C8">
        <w:rPr>
          <w:rFonts w:ascii="Arial" w:eastAsia="Times New Roman" w:hAnsi="Arial" w:cs="Arial"/>
          <w:sz w:val="24"/>
          <w:szCs w:val="24"/>
          <w:lang w:eastAsia="ru-RU"/>
        </w:rPr>
        <w:br/>
      </w:r>
    </w:p>
    <w:p w14:paraId="1ABF1A74"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количество проведенных экологических мероприятий составит порядка 18 ед.</w:t>
      </w:r>
      <w:r w:rsidRPr="006F23C8">
        <w:rPr>
          <w:rFonts w:ascii="Arial" w:eastAsia="Times New Roman" w:hAnsi="Arial" w:cs="Arial"/>
          <w:sz w:val="24"/>
          <w:szCs w:val="24"/>
          <w:lang w:eastAsia="ru-RU"/>
        </w:rPr>
        <w:br/>
      </w:r>
    </w:p>
    <w:p w14:paraId="3066A417" w14:textId="77777777" w:rsidR="006F23C8" w:rsidRPr="006F23C8" w:rsidRDefault="006F23C8" w:rsidP="006F23C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 xml:space="preserve">Паспорт подпрограммы IV "Развитие лесного хозяйства" муниципальной программы "Экология и окружающая среда" городского округа Электрогорск Московской области на </w:t>
      </w:r>
      <w:proofErr w:type="gramStart"/>
      <w:r w:rsidRPr="006F23C8">
        <w:rPr>
          <w:rFonts w:ascii="Arial" w:eastAsia="Times New Roman" w:hAnsi="Arial" w:cs="Arial"/>
          <w:b/>
          <w:bCs/>
          <w:sz w:val="24"/>
          <w:szCs w:val="24"/>
          <w:lang w:eastAsia="ru-RU"/>
        </w:rPr>
        <w:t>2020-2024</w:t>
      </w:r>
      <w:proofErr w:type="gramEnd"/>
      <w:r w:rsidRPr="006F23C8">
        <w:rPr>
          <w:rFonts w:ascii="Arial" w:eastAsia="Times New Roman" w:hAnsi="Arial" w:cs="Arial"/>
          <w:b/>
          <w:bCs/>
          <w:sz w:val="24"/>
          <w:szCs w:val="24"/>
          <w:lang w:eastAsia="ru-RU"/>
        </w:rPr>
        <w:t xml:space="preserve"> годы</w:t>
      </w:r>
    </w:p>
    <w:tbl>
      <w:tblPr>
        <w:tblW w:w="0" w:type="auto"/>
        <w:tblCellMar>
          <w:left w:w="0" w:type="dxa"/>
          <w:right w:w="0" w:type="dxa"/>
        </w:tblCellMar>
        <w:tblLook w:val="04A0" w:firstRow="1" w:lastRow="0" w:firstColumn="1" w:lastColumn="0" w:noHBand="0" w:noVBand="1"/>
      </w:tblPr>
      <w:tblGrid>
        <w:gridCol w:w="1723"/>
        <w:gridCol w:w="1647"/>
        <w:gridCol w:w="1708"/>
        <w:gridCol w:w="694"/>
        <w:gridCol w:w="694"/>
        <w:gridCol w:w="694"/>
        <w:gridCol w:w="694"/>
        <w:gridCol w:w="694"/>
        <w:gridCol w:w="807"/>
      </w:tblGrid>
      <w:tr w:rsidR="006F23C8" w:rsidRPr="006F23C8" w14:paraId="400472B3" w14:textId="77777777" w:rsidTr="006F23C8">
        <w:trPr>
          <w:trHeight w:val="15"/>
        </w:trPr>
        <w:tc>
          <w:tcPr>
            <w:tcW w:w="2033" w:type="dxa"/>
            <w:hideMark/>
          </w:tcPr>
          <w:p w14:paraId="6CB1D8ED" w14:textId="77777777" w:rsidR="006F23C8" w:rsidRPr="006F23C8" w:rsidRDefault="006F23C8" w:rsidP="006F23C8">
            <w:pPr>
              <w:spacing w:after="200" w:line="276" w:lineRule="auto"/>
              <w:rPr>
                <w:rFonts w:ascii="Arial" w:eastAsia="Times New Roman" w:hAnsi="Arial" w:cs="Arial"/>
                <w:b/>
                <w:bCs/>
                <w:sz w:val="24"/>
                <w:szCs w:val="24"/>
                <w:lang w:eastAsia="ru-RU"/>
              </w:rPr>
            </w:pPr>
          </w:p>
        </w:tc>
        <w:tc>
          <w:tcPr>
            <w:tcW w:w="2033" w:type="dxa"/>
            <w:hideMark/>
          </w:tcPr>
          <w:p w14:paraId="7DDBDC61"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2033" w:type="dxa"/>
            <w:hideMark/>
          </w:tcPr>
          <w:p w14:paraId="76A25ECF"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4E1C28DA"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109" w:type="dxa"/>
            <w:hideMark/>
          </w:tcPr>
          <w:p w14:paraId="29582490"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357F7B56"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109" w:type="dxa"/>
            <w:hideMark/>
          </w:tcPr>
          <w:p w14:paraId="76AB4F9B"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2519E472"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6D5DBC0F" w14:textId="77777777" w:rsidR="006F23C8" w:rsidRPr="006F23C8" w:rsidRDefault="006F23C8" w:rsidP="006F23C8">
            <w:pPr>
              <w:spacing w:after="200" w:line="276" w:lineRule="auto"/>
              <w:rPr>
                <w:rFonts w:ascii="Calibri" w:eastAsia="Calibri" w:hAnsi="Calibri" w:cs="Times New Roman"/>
                <w:sz w:val="20"/>
                <w:szCs w:val="20"/>
                <w:lang w:eastAsia="ru-RU"/>
              </w:rPr>
            </w:pPr>
          </w:p>
        </w:tc>
      </w:tr>
      <w:tr w:rsidR="006F23C8" w:rsidRPr="006F23C8" w14:paraId="244BEE20" w14:textId="77777777" w:rsidTr="006F23C8">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1228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Муниципальный заказчик </w:t>
            </w:r>
            <w:r w:rsidRPr="006F23C8">
              <w:rPr>
                <w:rFonts w:ascii="Times New Roman" w:eastAsia="Times New Roman" w:hAnsi="Times New Roman" w:cs="Times New Roman"/>
                <w:sz w:val="24"/>
                <w:szCs w:val="24"/>
                <w:lang w:eastAsia="ru-RU"/>
              </w:rPr>
              <w:lastRenderedPageBreak/>
              <w:t>подпрограммы</w:t>
            </w:r>
          </w:p>
        </w:tc>
        <w:tc>
          <w:tcPr>
            <w:tcW w:w="997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7802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Администрация городского округа Электрогорск</w:t>
            </w:r>
          </w:p>
        </w:tc>
      </w:tr>
      <w:tr w:rsidR="006F23C8" w:rsidRPr="006F23C8" w14:paraId="38B3C6FE" w14:textId="77777777" w:rsidTr="006F23C8">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FAFDA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w:t>
            </w:r>
            <w:r w:rsidRPr="006F23C8">
              <w:rPr>
                <w:rFonts w:ascii="Times New Roman" w:eastAsia="Times New Roman" w:hAnsi="Times New Roman" w:cs="Times New Roman"/>
                <w:sz w:val="24"/>
                <w:szCs w:val="24"/>
                <w:lang w:eastAsia="ru-RU"/>
              </w:rPr>
              <w:br/>
              <w:t>в том числе по годам:</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E1696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Главный распорядитель бюджетных средств</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9457D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 финансирования</w:t>
            </w:r>
          </w:p>
        </w:tc>
        <w:tc>
          <w:tcPr>
            <w:tcW w:w="591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A0C3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Расходы (тыс. рублей)</w:t>
            </w:r>
          </w:p>
        </w:tc>
      </w:tr>
      <w:tr w:rsidR="006F23C8" w:rsidRPr="006F23C8" w14:paraId="1D343CD3"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E5C168"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39A96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244FC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52EB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E8EF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F0A5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DAF4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A560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2B0C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r>
      <w:tr w:rsidR="006F23C8" w:rsidRPr="006F23C8" w14:paraId="4661A8DD"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0E3A99"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EAF88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Администрация городского округа Электрогорск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CC06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Всего:</w:t>
            </w:r>
            <w:r w:rsidRPr="006F23C8">
              <w:rPr>
                <w:rFonts w:ascii="Times New Roman" w:eastAsia="Times New Roman" w:hAnsi="Times New Roman" w:cs="Times New Roman"/>
                <w:sz w:val="24"/>
                <w:szCs w:val="24"/>
                <w:lang w:eastAsia="ru-RU"/>
              </w:rPr>
              <w:b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D670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6B2A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0067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592D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F537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1E4C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r>
      <w:tr w:rsidR="006F23C8" w:rsidRPr="006F23C8" w14:paraId="72B638D2"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B97FD94"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0E7E1B3"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A35B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B955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CB9B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E7C0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8CF6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907A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80AE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r w:rsidR="006F23C8" w:rsidRPr="006F23C8" w14:paraId="6AEBF387"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3AEBD62"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1A4446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1CBA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Московской</w:t>
            </w:r>
            <w:r w:rsidRPr="006F23C8">
              <w:rPr>
                <w:rFonts w:ascii="Times New Roman" w:eastAsia="Times New Roman" w:hAnsi="Times New Roman" w:cs="Times New Roman"/>
                <w:sz w:val="24"/>
                <w:szCs w:val="24"/>
                <w:lang w:eastAsia="ru-RU"/>
              </w:rPr>
              <w:br/>
              <w:t>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FDA8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E703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3B04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F149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5116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8CF7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r w:rsidR="006F23C8" w:rsidRPr="006F23C8" w14:paraId="48D86F1D"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EA6013"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74B79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4952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A6C2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316F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4C79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8C43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D4BB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DEF7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r w:rsidR="006F23C8" w:rsidRPr="006F23C8" w14:paraId="0A1F2D8F"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22B7EEE"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B150AB"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092A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6E50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D785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E74E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8815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6A6F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0531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r>
      <w:tr w:rsidR="006F23C8" w:rsidRPr="006F23C8" w14:paraId="2614B27F" w14:textId="77777777" w:rsidTr="006F23C8">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2388E3"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47574E"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D16A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A5A1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FB76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C562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18E0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1778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46F7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bl>
    <w:p w14:paraId="0310878F" w14:textId="77777777" w:rsidR="006F23C8" w:rsidRPr="006F23C8" w:rsidRDefault="006F23C8" w:rsidP="006F23C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Подпрограмма IV "Развитие лесного хозяйства"</w:t>
      </w:r>
    </w:p>
    <w:p w14:paraId="2C2D2F2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Ключевыми целями и задачами подпрограммы IV "Развитие лесного хозяйства" является осуществление необходимых мероприятий в области лесных отношений. Зеленые насаждения, леса, имеют важное экологическое и </w:t>
      </w:r>
      <w:proofErr w:type="spellStart"/>
      <w:r w:rsidRPr="006F23C8">
        <w:rPr>
          <w:rFonts w:ascii="Times New Roman" w:eastAsia="Times New Roman" w:hAnsi="Times New Roman" w:cs="Times New Roman"/>
          <w:sz w:val="24"/>
          <w:szCs w:val="24"/>
          <w:lang w:eastAsia="ru-RU"/>
        </w:rPr>
        <w:t>средообразующее</w:t>
      </w:r>
      <w:proofErr w:type="spellEnd"/>
      <w:r w:rsidRPr="006F23C8">
        <w:rPr>
          <w:rFonts w:ascii="Times New Roman" w:eastAsia="Times New Roman" w:hAnsi="Times New Roman" w:cs="Times New Roman"/>
          <w:sz w:val="24"/>
          <w:szCs w:val="24"/>
          <w:lang w:eastAsia="ru-RU"/>
        </w:rPr>
        <w:t xml:space="preserve"> значение. В результате урбанизации, увеличения объема строительства, освоения </w:t>
      </w:r>
      <w:proofErr w:type="spellStart"/>
      <w:r w:rsidRPr="006F23C8">
        <w:rPr>
          <w:rFonts w:ascii="Times New Roman" w:eastAsia="Times New Roman" w:hAnsi="Times New Roman" w:cs="Times New Roman"/>
          <w:sz w:val="24"/>
          <w:szCs w:val="24"/>
          <w:lang w:eastAsia="ru-RU"/>
        </w:rPr>
        <w:t>залесенных</w:t>
      </w:r>
      <w:proofErr w:type="spellEnd"/>
      <w:r w:rsidRPr="006F23C8">
        <w:rPr>
          <w:rFonts w:ascii="Times New Roman" w:eastAsia="Times New Roman" w:hAnsi="Times New Roman" w:cs="Times New Roman"/>
          <w:sz w:val="24"/>
          <w:szCs w:val="24"/>
          <w:lang w:eastAsia="ru-RU"/>
        </w:rPr>
        <w:t xml:space="preserve"> участков, неблагоприятных климатических и антропогенных воздействий, повышения рекреационной нагрузки происходит ухудшение санитарного состояния зеленых насаждений и увеличение количества насаждений с низкой экологической устойчивостью. За последние годы произошли существенные изменения в возрастной структуре, </w:t>
      </w:r>
      <w:r w:rsidRPr="006F23C8">
        <w:rPr>
          <w:rFonts w:ascii="Times New Roman" w:eastAsia="Times New Roman" w:hAnsi="Times New Roman" w:cs="Times New Roman"/>
          <w:sz w:val="24"/>
          <w:szCs w:val="24"/>
          <w:lang w:eastAsia="ru-RU"/>
        </w:rPr>
        <w:lastRenderedPageBreak/>
        <w:t xml:space="preserve">породном составе, продуктивности зеленых </w:t>
      </w:r>
      <w:proofErr w:type="gramStart"/>
      <w:r w:rsidRPr="006F23C8">
        <w:rPr>
          <w:rFonts w:ascii="Times New Roman" w:eastAsia="Times New Roman" w:hAnsi="Times New Roman" w:cs="Times New Roman"/>
          <w:sz w:val="24"/>
          <w:szCs w:val="24"/>
          <w:lang w:eastAsia="ru-RU"/>
        </w:rPr>
        <w:t>насаждений ,</w:t>
      </w:r>
      <w:proofErr w:type="gramEnd"/>
      <w:r w:rsidRPr="006F23C8">
        <w:rPr>
          <w:rFonts w:ascii="Times New Roman" w:eastAsia="Times New Roman" w:hAnsi="Times New Roman" w:cs="Times New Roman"/>
          <w:sz w:val="24"/>
          <w:szCs w:val="24"/>
          <w:lang w:eastAsia="ru-RU"/>
        </w:rPr>
        <w:t xml:space="preserve"> произрастающих на территории городского округа Электрогорск.</w:t>
      </w:r>
      <w:r w:rsidRPr="006F23C8">
        <w:rPr>
          <w:rFonts w:ascii="Times New Roman" w:eastAsia="Times New Roman" w:hAnsi="Times New Roman" w:cs="Times New Roman"/>
          <w:sz w:val="24"/>
          <w:szCs w:val="24"/>
          <w:lang w:eastAsia="ru-RU"/>
        </w:rPr>
        <w:br/>
      </w:r>
    </w:p>
    <w:p w14:paraId="5C759E9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В связи с чем особое значение для округа имеют вопросы по увеличению площади озелененных территорий, проведение мероприятий по посадке деревьев и кустарников </w:t>
      </w:r>
      <w:proofErr w:type="gramStart"/>
      <w:r w:rsidRPr="006F23C8">
        <w:rPr>
          <w:rFonts w:ascii="Times New Roman" w:eastAsia="Times New Roman" w:hAnsi="Times New Roman" w:cs="Times New Roman"/>
          <w:sz w:val="24"/>
          <w:szCs w:val="24"/>
          <w:lang w:eastAsia="ru-RU"/>
        </w:rPr>
        <w:t>в ходе</w:t>
      </w:r>
      <w:proofErr w:type="gramEnd"/>
      <w:r w:rsidRPr="006F23C8">
        <w:rPr>
          <w:rFonts w:ascii="Times New Roman" w:eastAsia="Times New Roman" w:hAnsi="Times New Roman" w:cs="Times New Roman"/>
          <w:sz w:val="24"/>
          <w:szCs w:val="24"/>
          <w:lang w:eastAsia="ru-RU"/>
        </w:rPr>
        <w:t xml:space="preserve"> ставших традиционными ежегодных акций по посадке леса.</w:t>
      </w:r>
      <w:r w:rsidRPr="006F23C8">
        <w:rPr>
          <w:rFonts w:ascii="Times New Roman" w:eastAsia="Times New Roman" w:hAnsi="Times New Roman" w:cs="Times New Roman"/>
          <w:sz w:val="24"/>
          <w:szCs w:val="24"/>
          <w:lang w:eastAsia="ru-RU"/>
        </w:rPr>
        <w:br/>
      </w:r>
    </w:p>
    <w:p w14:paraId="2752E28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При определении состава мероприятий подпрограммы учитывалось необходимость:</w:t>
      </w:r>
      <w:r w:rsidRPr="006F23C8">
        <w:rPr>
          <w:rFonts w:ascii="Times New Roman" w:eastAsia="Times New Roman" w:hAnsi="Times New Roman" w:cs="Times New Roman"/>
          <w:sz w:val="24"/>
          <w:szCs w:val="24"/>
          <w:lang w:eastAsia="ru-RU"/>
        </w:rPr>
        <w:br/>
      </w:r>
    </w:p>
    <w:p w14:paraId="31C9015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увеличение площадей, занятых зелеными насаждениями,</w:t>
      </w:r>
      <w:r w:rsidRPr="006F23C8">
        <w:rPr>
          <w:rFonts w:ascii="Times New Roman" w:eastAsia="Times New Roman" w:hAnsi="Times New Roman" w:cs="Times New Roman"/>
          <w:sz w:val="24"/>
          <w:szCs w:val="24"/>
          <w:lang w:eastAsia="ru-RU"/>
        </w:rPr>
        <w:br/>
      </w:r>
    </w:p>
    <w:p w14:paraId="0744B46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проведения мероприятий по озеленению территорий городского округа Электрогорск в рамках ежегодных акций по посадке леса.</w:t>
      </w:r>
      <w:r w:rsidRPr="006F23C8">
        <w:rPr>
          <w:rFonts w:ascii="Times New Roman" w:eastAsia="Times New Roman" w:hAnsi="Times New Roman" w:cs="Times New Roman"/>
          <w:sz w:val="24"/>
          <w:szCs w:val="24"/>
          <w:lang w:eastAsia="ru-RU"/>
        </w:rPr>
        <w:br/>
      </w:r>
    </w:p>
    <w:p w14:paraId="71C9B8CB" w14:textId="77777777" w:rsidR="006F23C8" w:rsidRPr="006F23C8" w:rsidRDefault="006F23C8" w:rsidP="006F23C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6F23C8">
        <w:rPr>
          <w:rFonts w:ascii="Times New Roman" w:eastAsia="Times New Roman" w:hAnsi="Times New Roman" w:cs="Times New Roman"/>
          <w:b/>
          <w:bCs/>
          <w:sz w:val="24"/>
          <w:szCs w:val="24"/>
          <w:lang w:eastAsia="ru-RU"/>
        </w:rPr>
        <w:br/>
        <w:t xml:space="preserve">Паспорт подпрограммы V "Региональная программа в области обращения с отходами, в том числе с твердыми коммунальными отходами" муниципальной </w:t>
      </w:r>
      <w:proofErr w:type="spellStart"/>
      <w:r w:rsidRPr="006F23C8">
        <w:rPr>
          <w:rFonts w:ascii="Times New Roman" w:eastAsia="Times New Roman" w:hAnsi="Times New Roman" w:cs="Times New Roman"/>
          <w:b/>
          <w:bCs/>
          <w:sz w:val="24"/>
          <w:szCs w:val="24"/>
          <w:lang w:eastAsia="ru-RU"/>
        </w:rPr>
        <w:t>программы"Экология</w:t>
      </w:r>
      <w:proofErr w:type="spellEnd"/>
      <w:r w:rsidRPr="006F23C8">
        <w:rPr>
          <w:rFonts w:ascii="Times New Roman" w:eastAsia="Times New Roman" w:hAnsi="Times New Roman" w:cs="Times New Roman"/>
          <w:b/>
          <w:bCs/>
          <w:sz w:val="24"/>
          <w:szCs w:val="24"/>
          <w:lang w:eastAsia="ru-RU"/>
        </w:rPr>
        <w:t xml:space="preserve"> и окружающая среда" городского округа Электрогорск Московской области на </w:t>
      </w:r>
      <w:proofErr w:type="gramStart"/>
      <w:r w:rsidRPr="006F23C8">
        <w:rPr>
          <w:rFonts w:ascii="Times New Roman" w:eastAsia="Times New Roman" w:hAnsi="Times New Roman" w:cs="Times New Roman"/>
          <w:b/>
          <w:bCs/>
          <w:sz w:val="24"/>
          <w:szCs w:val="24"/>
          <w:lang w:eastAsia="ru-RU"/>
        </w:rPr>
        <w:t>2020-2024</w:t>
      </w:r>
      <w:proofErr w:type="gramEnd"/>
      <w:r w:rsidRPr="006F23C8">
        <w:rPr>
          <w:rFonts w:ascii="Times New Roman" w:eastAsia="Times New Roman" w:hAnsi="Times New Roman" w:cs="Times New Roman"/>
          <w:b/>
          <w:bCs/>
          <w:sz w:val="24"/>
          <w:szCs w:val="24"/>
          <w:lang w:eastAsia="ru-RU"/>
        </w:rPr>
        <w:t xml:space="preserve"> годы</w:t>
      </w:r>
    </w:p>
    <w:tbl>
      <w:tblPr>
        <w:tblW w:w="0" w:type="auto"/>
        <w:tblCellMar>
          <w:left w:w="0" w:type="dxa"/>
          <w:right w:w="0" w:type="dxa"/>
        </w:tblCellMar>
        <w:tblLook w:val="04A0" w:firstRow="1" w:lastRow="0" w:firstColumn="1" w:lastColumn="0" w:noHBand="0" w:noVBand="1"/>
      </w:tblPr>
      <w:tblGrid>
        <w:gridCol w:w="1723"/>
        <w:gridCol w:w="1647"/>
        <w:gridCol w:w="1708"/>
        <w:gridCol w:w="694"/>
        <w:gridCol w:w="694"/>
        <w:gridCol w:w="694"/>
        <w:gridCol w:w="694"/>
        <w:gridCol w:w="694"/>
        <w:gridCol w:w="807"/>
      </w:tblGrid>
      <w:tr w:rsidR="006F23C8" w:rsidRPr="006F23C8" w14:paraId="58744F11" w14:textId="77777777" w:rsidTr="006F23C8">
        <w:trPr>
          <w:trHeight w:val="15"/>
        </w:trPr>
        <w:tc>
          <w:tcPr>
            <w:tcW w:w="2033" w:type="dxa"/>
            <w:hideMark/>
          </w:tcPr>
          <w:p w14:paraId="62C33ABB" w14:textId="77777777" w:rsidR="006F23C8" w:rsidRPr="006F23C8" w:rsidRDefault="006F23C8" w:rsidP="006F23C8">
            <w:pPr>
              <w:spacing w:after="200" w:line="276" w:lineRule="auto"/>
              <w:rPr>
                <w:rFonts w:ascii="Times New Roman" w:eastAsia="Times New Roman" w:hAnsi="Times New Roman" w:cs="Times New Roman"/>
                <w:b/>
                <w:bCs/>
                <w:sz w:val="24"/>
                <w:szCs w:val="24"/>
                <w:lang w:eastAsia="ru-RU"/>
              </w:rPr>
            </w:pPr>
          </w:p>
        </w:tc>
        <w:tc>
          <w:tcPr>
            <w:tcW w:w="2033" w:type="dxa"/>
            <w:hideMark/>
          </w:tcPr>
          <w:p w14:paraId="76B102DA"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2033" w:type="dxa"/>
            <w:hideMark/>
          </w:tcPr>
          <w:p w14:paraId="7FC76D1D"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20B1DE8F"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109" w:type="dxa"/>
            <w:hideMark/>
          </w:tcPr>
          <w:p w14:paraId="62B3D283"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279FDF22"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1109" w:type="dxa"/>
            <w:hideMark/>
          </w:tcPr>
          <w:p w14:paraId="3B3FD246"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1A72A6BE"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924" w:type="dxa"/>
            <w:hideMark/>
          </w:tcPr>
          <w:p w14:paraId="3B737C4C" w14:textId="77777777" w:rsidR="006F23C8" w:rsidRPr="006F23C8" w:rsidRDefault="006F23C8" w:rsidP="006F23C8">
            <w:pPr>
              <w:spacing w:after="200" w:line="276" w:lineRule="auto"/>
              <w:rPr>
                <w:rFonts w:ascii="Calibri" w:eastAsia="Calibri" w:hAnsi="Calibri" w:cs="Times New Roman"/>
                <w:sz w:val="20"/>
                <w:szCs w:val="20"/>
                <w:lang w:eastAsia="ru-RU"/>
              </w:rPr>
            </w:pPr>
          </w:p>
        </w:tc>
      </w:tr>
      <w:tr w:rsidR="006F23C8" w:rsidRPr="006F23C8" w14:paraId="4EF9020E" w14:textId="77777777" w:rsidTr="006F23C8">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A28C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Муниципальный заказчик подпрограммы</w:t>
            </w:r>
          </w:p>
        </w:tc>
        <w:tc>
          <w:tcPr>
            <w:tcW w:w="997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A24F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Администрация городского округа Электрогорск</w:t>
            </w:r>
          </w:p>
        </w:tc>
      </w:tr>
      <w:tr w:rsidR="006F23C8" w:rsidRPr="006F23C8" w14:paraId="49BD96BA" w14:textId="77777777" w:rsidTr="006F23C8">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D0AEE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w:t>
            </w:r>
            <w:r w:rsidRPr="006F23C8">
              <w:rPr>
                <w:rFonts w:ascii="Times New Roman" w:eastAsia="Times New Roman" w:hAnsi="Times New Roman" w:cs="Times New Roman"/>
                <w:sz w:val="24"/>
                <w:szCs w:val="24"/>
                <w:lang w:eastAsia="ru-RU"/>
              </w:rPr>
              <w:br/>
              <w:t>в том числе по годам:</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D18E6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Главный распорядитель бюджетных средств</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510D1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 финансирования</w:t>
            </w:r>
          </w:p>
        </w:tc>
        <w:tc>
          <w:tcPr>
            <w:tcW w:w="591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0E99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Расходы (тыс. рублей)</w:t>
            </w:r>
          </w:p>
        </w:tc>
      </w:tr>
      <w:tr w:rsidR="006F23C8" w:rsidRPr="006F23C8" w14:paraId="4601403A"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4C2DBF"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83B98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70376C"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AEE7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C43D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2A66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7AD5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0D0B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40A0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Итого</w:t>
            </w:r>
          </w:p>
        </w:tc>
      </w:tr>
      <w:tr w:rsidR="006F23C8" w:rsidRPr="006F23C8" w14:paraId="19C1701F"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909C5D1"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F6A71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Администрация городского округа Электрогорск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5C23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Всего:</w:t>
            </w:r>
            <w:r w:rsidRPr="006F23C8">
              <w:rPr>
                <w:rFonts w:ascii="Times New Roman" w:eastAsia="Times New Roman" w:hAnsi="Times New Roman" w:cs="Times New Roman"/>
                <w:sz w:val="24"/>
                <w:szCs w:val="24"/>
                <w:lang w:eastAsia="ru-RU"/>
              </w:rPr>
              <w:b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9EC5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D80D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4251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F1E8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1CAB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BEEB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r>
      <w:tr w:rsidR="006F23C8" w:rsidRPr="006F23C8" w14:paraId="068EC73A"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F70AFD"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C6D4874"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15AF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федерального бюджета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C756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FB91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BAF2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BF75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C7B9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EA93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r w:rsidR="006F23C8" w:rsidRPr="006F23C8" w14:paraId="166C1212"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E7DB58B"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AA5530"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2D50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 xml:space="preserve">Средства бюджета </w:t>
            </w:r>
            <w:r w:rsidRPr="006F23C8">
              <w:rPr>
                <w:rFonts w:ascii="Times New Roman" w:eastAsia="Times New Roman" w:hAnsi="Times New Roman" w:cs="Times New Roman"/>
                <w:sz w:val="24"/>
                <w:szCs w:val="24"/>
                <w:lang w:eastAsia="ru-RU"/>
              </w:rPr>
              <w:lastRenderedPageBreak/>
              <w:t>Московской</w:t>
            </w:r>
            <w:r w:rsidRPr="006F23C8">
              <w:rPr>
                <w:rFonts w:ascii="Times New Roman" w:eastAsia="Times New Roman" w:hAnsi="Times New Roman" w:cs="Times New Roman"/>
                <w:sz w:val="24"/>
                <w:szCs w:val="24"/>
                <w:lang w:eastAsia="ru-RU"/>
              </w:rPr>
              <w:br/>
              <w:t>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4198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5418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F322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2F94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1D1B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81B4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r w:rsidR="006F23C8" w:rsidRPr="006F23C8" w14:paraId="3418A277"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AFDFFC0"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D493FF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7D10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Средства бюджета городского округа Электрогорск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BD64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7897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0FB0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C591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1F39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A987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r w:rsidR="006F23C8" w:rsidRPr="006F23C8" w14:paraId="4BBD4784" w14:textId="77777777" w:rsidTr="006F23C8">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01D8BC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87C48D"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C5A1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8405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89D8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0E53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560C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E22A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37C1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3500</w:t>
            </w:r>
          </w:p>
        </w:tc>
      </w:tr>
      <w:tr w:rsidR="006F23C8" w:rsidRPr="006F23C8" w14:paraId="5D18EB45" w14:textId="77777777" w:rsidTr="006F23C8">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6D6AC5"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A5DCE8"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8AC3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Другие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37E3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ED63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C863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6F44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730E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AC15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w:t>
            </w:r>
          </w:p>
        </w:tc>
      </w:tr>
    </w:tbl>
    <w:p w14:paraId="200691C8"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 xml:space="preserve">Подпрограмма V "Региональная программа в области обращения с отходами, в том числе с твердыми коммунальными </w:t>
      </w:r>
      <w:proofErr w:type="spellStart"/>
      <w:r w:rsidRPr="006F23C8">
        <w:rPr>
          <w:rFonts w:ascii="Arial" w:eastAsia="Times New Roman" w:hAnsi="Arial" w:cs="Arial"/>
          <w:sz w:val="24"/>
          <w:szCs w:val="24"/>
          <w:lang w:eastAsia="ru-RU"/>
        </w:rPr>
        <w:t>отходами</w:t>
      </w:r>
      <w:proofErr w:type="gramStart"/>
      <w:r w:rsidRPr="006F23C8">
        <w:rPr>
          <w:rFonts w:ascii="Arial" w:eastAsia="Times New Roman" w:hAnsi="Arial" w:cs="Arial"/>
          <w:sz w:val="24"/>
          <w:szCs w:val="24"/>
          <w:lang w:eastAsia="ru-RU"/>
        </w:rPr>
        <w:t>".Ключевыми</w:t>
      </w:r>
      <w:proofErr w:type="spellEnd"/>
      <w:proofErr w:type="gramEnd"/>
      <w:r w:rsidRPr="006F23C8">
        <w:rPr>
          <w:rFonts w:ascii="Arial" w:eastAsia="Times New Roman" w:hAnsi="Arial" w:cs="Arial"/>
          <w:sz w:val="24"/>
          <w:szCs w:val="24"/>
          <w:lang w:eastAsia="ru-RU"/>
        </w:rPr>
        <w:t xml:space="preserve"> целями и задачами подпрограммы IV "Региональная программа в области обращения с отходами, в том числе с твердыми коммунальными отходами" является осуществление необходимых мероприятий в области обращения с отходами.</w:t>
      </w:r>
      <w:r w:rsidRPr="006F23C8">
        <w:rPr>
          <w:rFonts w:ascii="Arial" w:eastAsia="Times New Roman" w:hAnsi="Arial" w:cs="Arial"/>
          <w:sz w:val="24"/>
          <w:szCs w:val="24"/>
          <w:lang w:eastAsia="ru-RU"/>
        </w:rPr>
        <w:br/>
      </w:r>
    </w:p>
    <w:p w14:paraId="371365B9"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Образование мест несанкционированного размещения отходов - несанкционированных свалок и навалов мусора в лесах, вблизи водных объектов, рекреационных зон является одной из важнейших проблем в области охраны окружающей среды.</w:t>
      </w:r>
      <w:r w:rsidRPr="006F23C8">
        <w:rPr>
          <w:rFonts w:ascii="Arial" w:eastAsia="Times New Roman" w:hAnsi="Arial" w:cs="Arial"/>
          <w:sz w:val="24"/>
          <w:szCs w:val="24"/>
          <w:lang w:eastAsia="ru-RU"/>
        </w:rPr>
        <w:br/>
      </w:r>
    </w:p>
    <w:p w14:paraId="7E32294B" w14:textId="77777777" w:rsidR="006F23C8" w:rsidRPr="006F23C8" w:rsidRDefault="006F23C8" w:rsidP="006F23C8">
      <w:pPr>
        <w:shd w:val="clear" w:color="auto" w:fill="FFFFFF"/>
        <w:spacing w:after="0" w:line="240" w:lineRule="auto"/>
        <w:textAlignment w:val="baseline"/>
        <w:rPr>
          <w:rFonts w:ascii="Arial" w:eastAsia="Times New Roman" w:hAnsi="Arial" w:cs="Arial"/>
          <w:sz w:val="24"/>
          <w:szCs w:val="24"/>
          <w:lang w:eastAsia="ru-RU"/>
        </w:rPr>
      </w:pPr>
      <w:r w:rsidRPr="006F23C8">
        <w:rPr>
          <w:rFonts w:ascii="Arial" w:eastAsia="Times New Roman" w:hAnsi="Arial" w:cs="Arial"/>
          <w:sz w:val="24"/>
          <w:szCs w:val="24"/>
          <w:lang w:eastAsia="ru-RU"/>
        </w:rPr>
        <w:t>Мероприятия по выявлению вновь образованных несанкционированных свалок и навалов мусора на таких территориях являются приоритетными в сфере природоохранной деятельности.</w:t>
      </w:r>
      <w:r w:rsidRPr="006F23C8">
        <w:rPr>
          <w:rFonts w:ascii="Arial" w:eastAsia="Times New Roman" w:hAnsi="Arial" w:cs="Arial"/>
          <w:sz w:val="24"/>
          <w:szCs w:val="24"/>
          <w:lang w:eastAsia="ru-RU"/>
        </w:rPr>
        <w:br/>
      </w:r>
    </w:p>
    <w:p w14:paraId="65672033" w14:textId="77777777" w:rsidR="006F23C8" w:rsidRPr="006F23C8" w:rsidRDefault="006F23C8" w:rsidP="006F23C8">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br/>
        <w:t>Приложение 5</w:t>
      </w:r>
      <w:r w:rsidRPr="006F23C8">
        <w:rPr>
          <w:rFonts w:ascii="Arial" w:eastAsia="Times New Roman" w:hAnsi="Arial" w:cs="Arial"/>
          <w:b/>
          <w:bCs/>
          <w:sz w:val="24"/>
          <w:szCs w:val="24"/>
          <w:lang w:eastAsia="ru-RU"/>
        </w:rPr>
        <w:br/>
        <w:t>к муниципальной программе</w:t>
      </w:r>
    </w:p>
    <w:p w14:paraId="404B2B67"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p>
    <w:p w14:paraId="1ECCF752" w14:textId="77777777" w:rsidR="006F23C8" w:rsidRPr="006F23C8" w:rsidRDefault="006F23C8" w:rsidP="006F23C8">
      <w:pPr>
        <w:shd w:val="clear" w:color="auto" w:fill="FFFFFF"/>
        <w:spacing w:after="240" w:line="240" w:lineRule="auto"/>
        <w:jc w:val="center"/>
        <w:textAlignment w:val="baseline"/>
        <w:rPr>
          <w:rFonts w:ascii="Arial" w:eastAsia="Times New Roman" w:hAnsi="Arial" w:cs="Arial"/>
          <w:b/>
          <w:bCs/>
          <w:sz w:val="24"/>
          <w:szCs w:val="24"/>
          <w:lang w:eastAsia="ru-RU"/>
        </w:rPr>
      </w:pPr>
      <w:r w:rsidRPr="006F23C8">
        <w:rPr>
          <w:rFonts w:ascii="Arial" w:eastAsia="Times New Roman" w:hAnsi="Arial" w:cs="Arial"/>
          <w:b/>
          <w:bCs/>
          <w:sz w:val="24"/>
          <w:szCs w:val="24"/>
          <w:lang w:eastAsia="ru-RU"/>
        </w:rPr>
        <w:t xml:space="preserve">Обоснование объема финансовых ресурсов, необходимых для реализации мероприятий муниципальной программы "Экология и окружающая среда" городского округа Электрогорск Московской области на </w:t>
      </w:r>
      <w:proofErr w:type="gramStart"/>
      <w:r w:rsidRPr="006F23C8">
        <w:rPr>
          <w:rFonts w:ascii="Arial" w:eastAsia="Times New Roman" w:hAnsi="Arial" w:cs="Arial"/>
          <w:b/>
          <w:bCs/>
          <w:sz w:val="24"/>
          <w:szCs w:val="24"/>
          <w:lang w:eastAsia="ru-RU"/>
        </w:rPr>
        <w:t>2020-2024</w:t>
      </w:r>
      <w:proofErr w:type="gramEnd"/>
      <w:r w:rsidRPr="006F23C8">
        <w:rPr>
          <w:rFonts w:ascii="Arial" w:eastAsia="Times New Roman" w:hAnsi="Arial" w:cs="Arial"/>
          <w:b/>
          <w:bCs/>
          <w:sz w:val="24"/>
          <w:szCs w:val="24"/>
          <w:lang w:eastAsia="ru-RU"/>
        </w:rPr>
        <w:t xml:space="preserve"> годы</w:t>
      </w:r>
    </w:p>
    <w:tbl>
      <w:tblPr>
        <w:tblW w:w="0" w:type="auto"/>
        <w:tblCellMar>
          <w:left w:w="0" w:type="dxa"/>
          <w:right w:w="0" w:type="dxa"/>
        </w:tblCellMar>
        <w:tblLook w:val="04A0" w:firstRow="1" w:lastRow="0" w:firstColumn="1" w:lastColumn="0" w:noHBand="0" w:noVBand="1"/>
      </w:tblPr>
      <w:tblGrid>
        <w:gridCol w:w="3066"/>
        <w:gridCol w:w="2012"/>
        <w:gridCol w:w="2419"/>
        <w:gridCol w:w="1858"/>
      </w:tblGrid>
      <w:tr w:rsidR="006F23C8" w:rsidRPr="006F23C8" w14:paraId="52C8DA2C" w14:textId="77777777" w:rsidTr="006F23C8">
        <w:trPr>
          <w:trHeight w:val="15"/>
        </w:trPr>
        <w:tc>
          <w:tcPr>
            <w:tcW w:w="3142" w:type="dxa"/>
            <w:hideMark/>
          </w:tcPr>
          <w:p w14:paraId="3838C3A8" w14:textId="77777777" w:rsidR="006F23C8" w:rsidRPr="006F23C8" w:rsidRDefault="006F23C8" w:rsidP="006F23C8">
            <w:pPr>
              <w:spacing w:after="200" w:line="276" w:lineRule="auto"/>
              <w:rPr>
                <w:rFonts w:ascii="Arial" w:eastAsia="Times New Roman" w:hAnsi="Arial" w:cs="Arial"/>
                <w:b/>
                <w:bCs/>
                <w:sz w:val="24"/>
                <w:szCs w:val="24"/>
                <w:lang w:eastAsia="ru-RU"/>
              </w:rPr>
            </w:pPr>
          </w:p>
        </w:tc>
        <w:tc>
          <w:tcPr>
            <w:tcW w:w="2033" w:type="dxa"/>
            <w:hideMark/>
          </w:tcPr>
          <w:p w14:paraId="74B6C6B7"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4066" w:type="dxa"/>
            <w:hideMark/>
          </w:tcPr>
          <w:p w14:paraId="22F24DA6" w14:textId="77777777" w:rsidR="006F23C8" w:rsidRPr="006F23C8" w:rsidRDefault="006F23C8" w:rsidP="006F23C8">
            <w:pPr>
              <w:spacing w:after="200" w:line="276" w:lineRule="auto"/>
              <w:rPr>
                <w:rFonts w:ascii="Calibri" w:eastAsia="Calibri" w:hAnsi="Calibri" w:cs="Times New Roman"/>
                <w:sz w:val="20"/>
                <w:szCs w:val="20"/>
                <w:lang w:eastAsia="ru-RU"/>
              </w:rPr>
            </w:pPr>
          </w:p>
        </w:tc>
        <w:tc>
          <w:tcPr>
            <w:tcW w:w="2772" w:type="dxa"/>
            <w:hideMark/>
          </w:tcPr>
          <w:p w14:paraId="449993D3" w14:textId="77777777" w:rsidR="006F23C8" w:rsidRPr="006F23C8" w:rsidRDefault="006F23C8" w:rsidP="006F23C8">
            <w:pPr>
              <w:spacing w:after="200" w:line="276" w:lineRule="auto"/>
              <w:rPr>
                <w:rFonts w:ascii="Calibri" w:eastAsia="Calibri" w:hAnsi="Calibri" w:cs="Times New Roman"/>
                <w:sz w:val="20"/>
                <w:szCs w:val="20"/>
                <w:lang w:eastAsia="ru-RU"/>
              </w:rPr>
            </w:pPr>
          </w:p>
        </w:tc>
      </w:tr>
      <w:tr w:rsidR="006F23C8" w:rsidRPr="006F23C8" w14:paraId="3347AA14"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69FA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Наименование мероприятия программы/подпрограммы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6AE9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Источник финансирования</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3CAD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Расчет необходимых финансовых ресурсов на реализацию мероприятий</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87B1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Общий объем финансовых ресурсов, необходимых для реализации мероприятия, в том числе по годам</w:t>
            </w:r>
          </w:p>
        </w:tc>
      </w:tr>
      <w:tr w:rsidR="006F23C8" w:rsidRPr="006F23C8" w14:paraId="78DD39EC"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490F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I "Охрана окружающей среды"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B1DF0"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86CD5"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40FC1"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125294E3"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418A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01.</w:t>
            </w:r>
            <w:r w:rsidRPr="006F23C8">
              <w:rPr>
                <w:rFonts w:ascii="Times New Roman" w:eastAsia="Times New Roman" w:hAnsi="Times New Roman" w:cs="Times New Roman"/>
                <w:sz w:val="24"/>
                <w:szCs w:val="24"/>
                <w:lang w:eastAsia="ru-RU"/>
              </w:rPr>
              <w:br/>
              <w:t>Проведение обследований</w:t>
            </w:r>
            <w:r w:rsidRPr="006F23C8">
              <w:rPr>
                <w:rFonts w:ascii="Times New Roman" w:eastAsia="Times New Roman" w:hAnsi="Times New Roman" w:cs="Times New Roman"/>
                <w:sz w:val="24"/>
                <w:szCs w:val="24"/>
                <w:lang w:eastAsia="ru-RU"/>
              </w:rPr>
              <w:br/>
              <w:t>состояния окружающей среды и</w:t>
            </w:r>
            <w:r w:rsidRPr="006F23C8">
              <w:rPr>
                <w:rFonts w:ascii="Times New Roman" w:eastAsia="Times New Roman" w:hAnsi="Times New Roman" w:cs="Times New Roman"/>
                <w:sz w:val="24"/>
                <w:szCs w:val="24"/>
                <w:lang w:eastAsia="ru-RU"/>
              </w:rPr>
              <w:br/>
            </w:r>
            <w:r w:rsidRPr="006F23C8">
              <w:rPr>
                <w:rFonts w:ascii="Times New Roman" w:eastAsia="Times New Roman" w:hAnsi="Times New Roman" w:cs="Times New Roman"/>
                <w:sz w:val="24"/>
                <w:szCs w:val="24"/>
                <w:lang w:eastAsia="ru-RU"/>
              </w:rPr>
              <w:lastRenderedPageBreak/>
              <w:t>проведение мероприятий по</w:t>
            </w:r>
            <w:r w:rsidRPr="006F23C8">
              <w:rPr>
                <w:rFonts w:ascii="Times New Roman" w:eastAsia="Times New Roman" w:hAnsi="Times New Roman" w:cs="Times New Roman"/>
                <w:sz w:val="24"/>
                <w:szCs w:val="24"/>
                <w:lang w:eastAsia="ru-RU"/>
              </w:rPr>
              <w:br/>
              <w:t>охране окружающей среды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1C91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Администрация городского округа Электрогорск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CEAE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Расчет произведен в</w:t>
            </w:r>
            <w:r w:rsidRPr="006F23C8">
              <w:rPr>
                <w:rFonts w:ascii="Times New Roman" w:eastAsia="Times New Roman" w:hAnsi="Times New Roman" w:cs="Times New Roman"/>
                <w:sz w:val="24"/>
                <w:szCs w:val="24"/>
                <w:lang w:eastAsia="ru-RU"/>
              </w:rPr>
              <w:br/>
              <w:t>соответствии со сметами и</w:t>
            </w:r>
            <w:r w:rsidRPr="006F23C8">
              <w:rPr>
                <w:rFonts w:ascii="Times New Roman" w:eastAsia="Times New Roman" w:hAnsi="Times New Roman" w:cs="Times New Roman"/>
                <w:sz w:val="24"/>
                <w:szCs w:val="24"/>
                <w:lang w:eastAsia="ru-RU"/>
              </w:rPr>
              <w:br/>
              <w:t xml:space="preserve">формами расчета </w:t>
            </w:r>
            <w:r w:rsidRPr="006F23C8">
              <w:rPr>
                <w:rFonts w:ascii="Times New Roman" w:eastAsia="Times New Roman" w:hAnsi="Times New Roman" w:cs="Times New Roman"/>
                <w:sz w:val="24"/>
                <w:szCs w:val="24"/>
                <w:lang w:eastAsia="ru-RU"/>
              </w:rPr>
              <w:lastRenderedPageBreak/>
              <w:t>стоимости</w:t>
            </w:r>
            <w:r w:rsidRPr="006F23C8">
              <w:rPr>
                <w:rFonts w:ascii="Times New Roman" w:eastAsia="Times New Roman" w:hAnsi="Times New Roman" w:cs="Times New Roman"/>
                <w:sz w:val="24"/>
                <w:szCs w:val="24"/>
                <w:lang w:eastAsia="ru-RU"/>
              </w:rPr>
              <w:br/>
              <w:t>работ</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B539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gramStart"/>
            <w:r w:rsidRPr="006F23C8">
              <w:rPr>
                <w:rFonts w:ascii="Times New Roman" w:eastAsia="Times New Roman" w:hAnsi="Times New Roman" w:cs="Times New Roman"/>
                <w:sz w:val="24"/>
                <w:szCs w:val="24"/>
                <w:lang w:eastAsia="ru-RU"/>
              </w:rPr>
              <w:lastRenderedPageBreak/>
              <w:t>2020 - 1022,299</w:t>
            </w:r>
            <w:proofErr w:type="gramEnd"/>
            <w:r w:rsidRPr="006F23C8">
              <w:rPr>
                <w:rFonts w:ascii="Times New Roman" w:eastAsia="Times New Roman" w:hAnsi="Times New Roman" w:cs="Times New Roman"/>
                <w:sz w:val="24"/>
                <w:szCs w:val="24"/>
                <w:lang w:eastAsia="ru-RU"/>
              </w:rPr>
              <w:t xml:space="preserve"> тыс. руб.</w:t>
            </w:r>
            <w:r w:rsidRPr="006F23C8">
              <w:rPr>
                <w:rFonts w:ascii="Times New Roman" w:eastAsia="Times New Roman" w:hAnsi="Times New Roman" w:cs="Times New Roman"/>
                <w:sz w:val="24"/>
                <w:szCs w:val="24"/>
                <w:lang w:eastAsia="ru-RU"/>
              </w:rPr>
              <w:br/>
              <w:t xml:space="preserve">2021 - </w:t>
            </w:r>
            <w:r w:rsidRPr="006F23C8">
              <w:rPr>
                <w:rFonts w:ascii="Times New Roman" w:eastAsia="Times New Roman" w:hAnsi="Times New Roman" w:cs="Times New Roman"/>
                <w:sz w:val="24"/>
                <w:szCs w:val="24"/>
                <w:lang w:eastAsia="ru-RU"/>
              </w:rPr>
              <w:lastRenderedPageBreak/>
              <w:t>653,0тыс. руб.</w:t>
            </w:r>
            <w:r w:rsidRPr="006F23C8">
              <w:rPr>
                <w:rFonts w:ascii="Times New Roman" w:eastAsia="Times New Roman" w:hAnsi="Times New Roman" w:cs="Times New Roman"/>
                <w:sz w:val="24"/>
                <w:szCs w:val="24"/>
                <w:lang w:eastAsia="ru-RU"/>
              </w:rPr>
              <w:br/>
              <w:t>2022 - 653,0 тыс. руб.</w:t>
            </w:r>
            <w:r w:rsidRPr="006F23C8">
              <w:rPr>
                <w:rFonts w:ascii="Times New Roman" w:eastAsia="Times New Roman" w:hAnsi="Times New Roman" w:cs="Times New Roman"/>
                <w:sz w:val="24"/>
                <w:szCs w:val="24"/>
                <w:lang w:eastAsia="ru-RU"/>
              </w:rPr>
              <w:br/>
              <w:t>2023 - 653,0 тыс. руб.</w:t>
            </w:r>
            <w:r w:rsidRPr="006F23C8">
              <w:rPr>
                <w:rFonts w:ascii="Times New Roman" w:eastAsia="Times New Roman" w:hAnsi="Times New Roman" w:cs="Times New Roman"/>
                <w:sz w:val="24"/>
                <w:szCs w:val="24"/>
                <w:lang w:eastAsia="ru-RU"/>
              </w:rPr>
              <w:br/>
              <w:t>2024 - 653,0 тыс. руб.</w:t>
            </w:r>
            <w:r w:rsidRPr="006F23C8">
              <w:rPr>
                <w:rFonts w:ascii="Times New Roman" w:eastAsia="Times New Roman" w:hAnsi="Times New Roman" w:cs="Times New Roman"/>
                <w:sz w:val="24"/>
                <w:szCs w:val="24"/>
                <w:lang w:eastAsia="ru-RU"/>
              </w:rPr>
              <w:br/>
              <w:t>ВСЕГО: 3634,299 тыс. руб.</w:t>
            </w:r>
          </w:p>
        </w:tc>
      </w:tr>
      <w:tr w:rsidR="006F23C8" w:rsidRPr="006F23C8" w14:paraId="3F47ADCB"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6717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Мероприятие 1</w:t>
            </w:r>
            <w:r w:rsidRPr="006F23C8">
              <w:rPr>
                <w:rFonts w:ascii="Times New Roman" w:eastAsia="Times New Roman" w:hAnsi="Times New Roman" w:cs="Times New Roman"/>
                <w:sz w:val="24"/>
                <w:szCs w:val="24"/>
                <w:lang w:eastAsia="ru-RU"/>
              </w:rPr>
              <w:br/>
              <w:t>Проведение обследований состояния окружающей среды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B305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9E168"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Расчет произведен в</w:t>
            </w:r>
            <w:r w:rsidRPr="006F23C8">
              <w:rPr>
                <w:rFonts w:ascii="Times New Roman" w:eastAsia="Times New Roman" w:hAnsi="Times New Roman" w:cs="Times New Roman"/>
                <w:sz w:val="24"/>
                <w:szCs w:val="24"/>
                <w:lang w:eastAsia="ru-RU"/>
              </w:rPr>
              <w:br/>
              <w:t>соответствии со сметами и</w:t>
            </w:r>
            <w:r w:rsidRPr="006F23C8">
              <w:rPr>
                <w:rFonts w:ascii="Times New Roman" w:eastAsia="Times New Roman" w:hAnsi="Times New Roman" w:cs="Times New Roman"/>
                <w:sz w:val="24"/>
                <w:szCs w:val="24"/>
                <w:lang w:eastAsia="ru-RU"/>
              </w:rPr>
              <w:br/>
              <w:t>формами расчета стоимости</w:t>
            </w:r>
            <w:r w:rsidRPr="006F23C8">
              <w:rPr>
                <w:rFonts w:ascii="Times New Roman" w:eastAsia="Times New Roman" w:hAnsi="Times New Roman" w:cs="Times New Roman"/>
                <w:sz w:val="24"/>
                <w:szCs w:val="24"/>
                <w:lang w:eastAsia="ru-RU"/>
              </w:rPr>
              <w:br/>
              <w:t>работ</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912E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gramStart"/>
            <w:r w:rsidRPr="006F23C8">
              <w:rPr>
                <w:rFonts w:ascii="Times New Roman" w:eastAsia="Times New Roman" w:hAnsi="Times New Roman" w:cs="Times New Roman"/>
                <w:sz w:val="24"/>
                <w:szCs w:val="24"/>
                <w:lang w:eastAsia="ru-RU"/>
              </w:rPr>
              <w:t>2020 - 652</w:t>
            </w:r>
            <w:proofErr w:type="gramEnd"/>
            <w:r w:rsidRPr="006F23C8">
              <w:rPr>
                <w:rFonts w:ascii="Times New Roman" w:eastAsia="Times New Roman" w:hAnsi="Times New Roman" w:cs="Times New Roman"/>
                <w:sz w:val="24"/>
                <w:szCs w:val="24"/>
                <w:lang w:eastAsia="ru-RU"/>
              </w:rPr>
              <w:t>,499тыс. руб.</w:t>
            </w:r>
            <w:r w:rsidRPr="006F23C8">
              <w:rPr>
                <w:rFonts w:ascii="Times New Roman" w:eastAsia="Times New Roman" w:hAnsi="Times New Roman" w:cs="Times New Roman"/>
                <w:sz w:val="24"/>
                <w:szCs w:val="24"/>
                <w:lang w:eastAsia="ru-RU"/>
              </w:rPr>
              <w:br/>
              <w:t>2021 - 653,0 тыс. руб.</w:t>
            </w:r>
            <w:r w:rsidRPr="006F23C8">
              <w:rPr>
                <w:rFonts w:ascii="Times New Roman" w:eastAsia="Times New Roman" w:hAnsi="Times New Roman" w:cs="Times New Roman"/>
                <w:sz w:val="24"/>
                <w:szCs w:val="24"/>
                <w:lang w:eastAsia="ru-RU"/>
              </w:rPr>
              <w:br/>
              <w:t>2022 - 653,0 тыс. руб.</w:t>
            </w:r>
            <w:r w:rsidRPr="006F23C8">
              <w:rPr>
                <w:rFonts w:ascii="Times New Roman" w:eastAsia="Times New Roman" w:hAnsi="Times New Roman" w:cs="Times New Roman"/>
                <w:sz w:val="24"/>
                <w:szCs w:val="24"/>
                <w:lang w:eastAsia="ru-RU"/>
              </w:rPr>
              <w:br/>
              <w:t>2023 - 653,0 тыс. руб.</w:t>
            </w:r>
            <w:r w:rsidRPr="006F23C8">
              <w:rPr>
                <w:rFonts w:ascii="Times New Roman" w:eastAsia="Times New Roman" w:hAnsi="Times New Roman" w:cs="Times New Roman"/>
                <w:sz w:val="24"/>
                <w:szCs w:val="24"/>
                <w:lang w:eastAsia="ru-RU"/>
              </w:rPr>
              <w:br/>
              <w:t>2024 - 653,0 тыс. руб.</w:t>
            </w:r>
            <w:r w:rsidRPr="006F23C8">
              <w:rPr>
                <w:rFonts w:ascii="Times New Roman" w:eastAsia="Times New Roman" w:hAnsi="Times New Roman" w:cs="Times New Roman"/>
                <w:sz w:val="24"/>
                <w:szCs w:val="24"/>
                <w:lang w:eastAsia="ru-RU"/>
              </w:rPr>
              <w:br/>
              <w:t>ВСЕГО: 3 265 тыс. руб.</w:t>
            </w:r>
          </w:p>
        </w:tc>
      </w:tr>
      <w:tr w:rsidR="006F23C8" w:rsidRPr="006F23C8" w14:paraId="60671ECB"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3183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Мероприятие 2</w:t>
            </w:r>
            <w:r w:rsidRPr="006F23C8">
              <w:rPr>
                <w:rFonts w:ascii="Times New Roman" w:eastAsia="Times New Roman" w:hAnsi="Times New Roman" w:cs="Times New Roman"/>
                <w:sz w:val="24"/>
                <w:szCs w:val="24"/>
                <w:lang w:eastAsia="ru-RU"/>
              </w:rPr>
              <w:br/>
              <w:t xml:space="preserve">Мероприятия по обследованию окружающей среды (проведение анализов загрязняющих веществ в водных объектах, донных отложениях и неочищенных сточных водах, находящихся в собственности муниципального образования, проведение анализов загрязняющих веществ в атмосферном воздухе, проведение анализа загрязняющих веществ </w:t>
            </w:r>
            <w:proofErr w:type="gramStart"/>
            <w:r w:rsidRPr="006F23C8">
              <w:rPr>
                <w:rFonts w:ascii="Times New Roman" w:eastAsia="Times New Roman" w:hAnsi="Times New Roman" w:cs="Times New Roman"/>
                <w:sz w:val="24"/>
                <w:szCs w:val="24"/>
                <w:lang w:eastAsia="ru-RU"/>
              </w:rPr>
              <w:t>в почвах</w:t>
            </w:r>
            <w:proofErr w:type="gramEnd"/>
            <w:r w:rsidRPr="006F23C8">
              <w:rPr>
                <w:rFonts w:ascii="Times New Roman" w:eastAsia="Times New Roman" w:hAnsi="Times New Roman" w:cs="Times New Roman"/>
                <w:sz w:val="24"/>
                <w:szCs w:val="24"/>
                <w:lang w:eastAsia="ru-RU"/>
              </w:rPr>
              <w:t xml:space="preserve"> находящихся в собственности муниципального образования)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4DD2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Администрация городского округа Электрогорск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525F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Расчет произведен в</w:t>
            </w:r>
            <w:r w:rsidRPr="006F23C8">
              <w:rPr>
                <w:rFonts w:ascii="Times New Roman" w:eastAsia="Times New Roman" w:hAnsi="Times New Roman" w:cs="Times New Roman"/>
                <w:sz w:val="24"/>
                <w:szCs w:val="24"/>
                <w:lang w:eastAsia="ru-RU"/>
              </w:rPr>
              <w:br/>
              <w:t>соответствии со сметами и</w:t>
            </w:r>
            <w:r w:rsidRPr="006F23C8">
              <w:rPr>
                <w:rFonts w:ascii="Times New Roman" w:eastAsia="Times New Roman" w:hAnsi="Times New Roman" w:cs="Times New Roman"/>
                <w:sz w:val="24"/>
                <w:szCs w:val="24"/>
                <w:lang w:eastAsia="ru-RU"/>
              </w:rPr>
              <w:br/>
              <w:t>формами расчета стоимости</w:t>
            </w:r>
            <w:r w:rsidRPr="006F23C8">
              <w:rPr>
                <w:rFonts w:ascii="Times New Roman" w:eastAsia="Times New Roman" w:hAnsi="Times New Roman" w:cs="Times New Roman"/>
                <w:sz w:val="24"/>
                <w:szCs w:val="24"/>
                <w:lang w:eastAsia="ru-RU"/>
              </w:rPr>
              <w:br/>
              <w:t>работ</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D634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gramStart"/>
            <w:r w:rsidRPr="006F23C8">
              <w:rPr>
                <w:rFonts w:ascii="Times New Roman" w:eastAsia="Times New Roman" w:hAnsi="Times New Roman" w:cs="Times New Roman"/>
                <w:sz w:val="24"/>
                <w:szCs w:val="24"/>
                <w:lang w:eastAsia="ru-RU"/>
              </w:rPr>
              <w:t>2020 - 369</w:t>
            </w:r>
            <w:proofErr w:type="gramEnd"/>
            <w:r w:rsidRPr="006F23C8">
              <w:rPr>
                <w:rFonts w:ascii="Times New Roman" w:eastAsia="Times New Roman" w:hAnsi="Times New Roman" w:cs="Times New Roman"/>
                <w:sz w:val="24"/>
                <w:szCs w:val="24"/>
                <w:lang w:eastAsia="ru-RU"/>
              </w:rPr>
              <w:t>,800тыс. руб.</w:t>
            </w:r>
            <w:r w:rsidRPr="006F23C8">
              <w:rPr>
                <w:rFonts w:ascii="Times New Roman" w:eastAsia="Times New Roman" w:hAnsi="Times New Roman" w:cs="Times New Roman"/>
                <w:sz w:val="24"/>
                <w:szCs w:val="24"/>
                <w:lang w:eastAsia="ru-RU"/>
              </w:rPr>
              <w:br/>
              <w:t>2021 -0 тыс. руб.</w:t>
            </w:r>
            <w:r w:rsidRPr="006F23C8">
              <w:rPr>
                <w:rFonts w:ascii="Times New Roman" w:eastAsia="Times New Roman" w:hAnsi="Times New Roman" w:cs="Times New Roman"/>
                <w:sz w:val="24"/>
                <w:szCs w:val="24"/>
                <w:lang w:eastAsia="ru-RU"/>
              </w:rPr>
              <w:br/>
              <w:t>2022 -0 тыс. руб.</w:t>
            </w:r>
            <w:r w:rsidRPr="006F23C8">
              <w:rPr>
                <w:rFonts w:ascii="Times New Roman" w:eastAsia="Times New Roman" w:hAnsi="Times New Roman" w:cs="Times New Roman"/>
                <w:sz w:val="24"/>
                <w:szCs w:val="24"/>
                <w:lang w:eastAsia="ru-RU"/>
              </w:rPr>
              <w:br/>
              <w:t>2023 -0 тыс. руб.</w:t>
            </w:r>
            <w:r w:rsidRPr="006F23C8">
              <w:rPr>
                <w:rFonts w:ascii="Times New Roman" w:eastAsia="Times New Roman" w:hAnsi="Times New Roman" w:cs="Times New Roman"/>
                <w:sz w:val="24"/>
                <w:szCs w:val="24"/>
                <w:lang w:eastAsia="ru-RU"/>
              </w:rPr>
              <w:br/>
              <w:t>2024 -0 тыс. руб.</w:t>
            </w:r>
            <w:r w:rsidRPr="006F23C8">
              <w:rPr>
                <w:rFonts w:ascii="Times New Roman" w:eastAsia="Times New Roman" w:hAnsi="Times New Roman" w:cs="Times New Roman"/>
                <w:sz w:val="24"/>
                <w:szCs w:val="24"/>
                <w:lang w:eastAsia="ru-RU"/>
              </w:rPr>
              <w:br/>
              <w:t>ВСЕГО: 369,800 тыс. руб.</w:t>
            </w:r>
          </w:p>
        </w:tc>
      </w:tr>
      <w:tr w:rsidR="006F23C8" w:rsidRPr="006F23C8" w14:paraId="05246F83"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536D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02. Вовлечение населения в экологические мероприятия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517C5"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D8F3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Расчет произведен с учетом</w:t>
            </w:r>
            <w:r w:rsidRPr="006F23C8">
              <w:rPr>
                <w:rFonts w:ascii="Times New Roman" w:eastAsia="Times New Roman" w:hAnsi="Times New Roman" w:cs="Times New Roman"/>
                <w:sz w:val="24"/>
                <w:szCs w:val="24"/>
                <w:lang w:eastAsia="ru-RU"/>
              </w:rPr>
              <w:br/>
              <w:t>расходов на аналогичные</w:t>
            </w:r>
            <w:r w:rsidRPr="006F23C8">
              <w:rPr>
                <w:rFonts w:ascii="Times New Roman" w:eastAsia="Times New Roman" w:hAnsi="Times New Roman" w:cs="Times New Roman"/>
                <w:sz w:val="24"/>
                <w:szCs w:val="24"/>
                <w:lang w:eastAsia="ru-RU"/>
              </w:rPr>
              <w:br/>
              <w:t>мероприятия за предшествующий период</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D43F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gramStart"/>
            <w:r w:rsidRPr="006F23C8">
              <w:rPr>
                <w:rFonts w:ascii="Times New Roman" w:eastAsia="Times New Roman" w:hAnsi="Times New Roman" w:cs="Times New Roman"/>
                <w:sz w:val="24"/>
                <w:szCs w:val="24"/>
                <w:lang w:eastAsia="ru-RU"/>
              </w:rPr>
              <w:t>2020 - 100,0</w:t>
            </w:r>
            <w:proofErr w:type="gramEnd"/>
            <w:r w:rsidRPr="006F23C8">
              <w:rPr>
                <w:rFonts w:ascii="Times New Roman" w:eastAsia="Times New Roman" w:hAnsi="Times New Roman" w:cs="Times New Roman"/>
                <w:sz w:val="24"/>
                <w:szCs w:val="24"/>
                <w:lang w:eastAsia="ru-RU"/>
              </w:rPr>
              <w:t xml:space="preserve"> тыс. руб.</w:t>
            </w:r>
            <w:r w:rsidRPr="006F23C8">
              <w:rPr>
                <w:rFonts w:ascii="Times New Roman" w:eastAsia="Times New Roman" w:hAnsi="Times New Roman" w:cs="Times New Roman"/>
                <w:sz w:val="24"/>
                <w:szCs w:val="24"/>
                <w:lang w:eastAsia="ru-RU"/>
              </w:rPr>
              <w:br/>
              <w:t>2021 - 100,0 тыс. руб.</w:t>
            </w:r>
            <w:r w:rsidRPr="006F23C8">
              <w:rPr>
                <w:rFonts w:ascii="Times New Roman" w:eastAsia="Times New Roman" w:hAnsi="Times New Roman" w:cs="Times New Roman"/>
                <w:sz w:val="24"/>
                <w:szCs w:val="24"/>
                <w:lang w:eastAsia="ru-RU"/>
              </w:rPr>
              <w:br/>
              <w:t>2022 - 100,0 тыс. руб.</w:t>
            </w:r>
            <w:r w:rsidRPr="006F23C8">
              <w:rPr>
                <w:rFonts w:ascii="Times New Roman" w:eastAsia="Times New Roman" w:hAnsi="Times New Roman" w:cs="Times New Roman"/>
                <w:sz w:val="24"/>
                <w:szCs w:val="24"/>
                <w:lang w:eastAsia="ru-RU"/>
              </w:rPr>
              <w:br/>
              <w:t xml:space="preserve">2023 - 100,0 </w:t>
            </w:r>
            <w:r w:rsidRPr="006F23C8">
              <w:rPr>
                <w:rFonts w:ascii="Times New Roman" w:eastAsia="Times New Roman" w:hAnsi="Times New Roman" w:cs="Times New Roman"/>
                <w:sz w:val="24"/>
                <w:szCs w:val="24"/>
                <w:lang w:eastAsia="ru-RU"/>
              </w:rPr>
              <w:lastRenderedPageBreak/>
              <w:t>тыс. руб.</w:t>
            </w:r>
            <w:r w:rsidRPr="006F23C8">
              <w:rPr>
                <w:rFonts w:ascii="Times New Roman" w:eastAsia="Times New Roman" w:hAnsi="Times New Roman" w:cs="Times New Roman"/>
                <w:sz w:val="24"/>
                <w:szCs w:val="24"/>
                <w:lang w:eastAsia="ru-RU"/>
              </w:rPr>
              <w:br/>
              <w:t>2024 - 100,0 тыс. руб.</w:t>
            </w:r>
            <w:r w:rsidRPr="006F23C8">
              <w:rPr>
                <w:rFonts w:ascii="Times New Roman" w:eastAsia="Times New Roman" w:hAnsi="Times New Roman" w:cs="Times New Roman"/>
                <w:sz w:val="24"/>
                <w:szCs w:val="24"/>
                <w:lang w:eastAsia="ru-RU"/>
              </w:rPr>
              <w:br/>
              <w:t>ВСЕГО: 500 тыс. руб.</w:t>
            </w:r>
          </w:p>
        </w:tc>
      </w:tr>
      <w:tr w:rsidR="006F23C8" w:rsidRPr="006F23C8" w14:paraId="7CB25398"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6AAE9"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Мероприятие 1</w:t>
            </w:r>
            <w:r w:rsidRPr="006F23C8">
              <w:rPr>
                <w:rFonts w:ascii="Times New Roman" w:eastAsia="Times New Roman" w:hAnsi="Times New Roman" w:cs="Times New Roman"/>
                <w:sz w:val="24"/>
                <w:szCs w:val="24"/>
                <w:lang w:eastAsia="ru-RU"/>
              </w:rPr>
              <w:br/>
              <w:t>Проведение экологических</w:t>
            </w:r>
            <w:r w:rsidRPr="006F23C8">
              <w:rPr>
                <w:rFonts w:ascii="Times New Roman" w:eastAsia="Times New Roman" w:hAnsi="Times New Roman" w:cs="Times New Roman"/>
                <w:sz w:val="24"/>
                <w:szCs w:val="24"/>
                <w:lang w:eastAsia="ru-RU"/>
              </w:rPr>
              <w:br/>
              <w:t>мероприятий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7A0F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5C711"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Расчет произведен с учетом</w:t>
            </w:r>
            <w:r w:rsidRPr="006F23C8">
              <w:rPr>
                <w:rFonts w:ascii="Times New Roman" w:eastAsia="Times New Roman" w:hAnsi="Times New Roman" w:cs="Times New Roman"/>
                <w:sz w:val="24"/>
                <w:szCs w:val="24"/>
                <w:lang w:eastAsia="ru-RU"/>
              </w:rPr>
              <w:br/>
              <w:t>расходов на аналогичные</w:t>
            </w:r>
            <w:r w:rsidRPr="006F23C8">
              <w:rPr>
                <w:rFonts w:ascii="Times New Roman" w:eastAsia="Times New Roman" w:hAnsi="Times New Roman" w:cs="Times New Roman"/>
                <w:sz w:val="24"/>
                <w:szCs w:val="24"/>
                <w:lang w:eastAsia="ru-RU"/>
              </w:rPr>
              <w:br/>
              <w:t>мероприятия за предшествующий период</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2B3A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gramStart"/>
            <w:r w:rsidRPr="006F23C8">
              <w:rPr>
                <w:rFonts w:ascii="Times New Roman" w:eastAsia="Times New Roman" w:hAnsi="Times New Roman" w:cs="Times New Roman"/>
                <w:sz w:val="24"/>
                <w:szCs w:val="24"/>
                <w:lang w:eastAsia="ru-RU"/>
              </w:rPr>
              <w:t>2020 - 100,0</w:t>
            </w:r>
            <w:proofErr w:type="gramEnd"/>
            <w:r w:rsidRPr="006F23C8">
              <w:rPr>
                <w:rFonts w:ascii="Times New Roman" w:eastAsia="Times New Roman" w:hAnsi="Times New Roman" w:cs="Times New Roman"/>
                <w:sz w:val="24"/>
                <w:szCs w:val="24"/>
                <w:lang w:eastAsia="ru-RU"/>
              </w:rPr>
              <w:t xml:space="preserve"> тыс. руб.</w:t>
            </w:r>
            <w:r w:rsidRPr="006F23C8">
              <w:rPr>
                <w:rFonts w:ascii="Times New Roman" w:eastAsia="Times New Roman" w:hAnsi="Times New Roman" w:cs="Times New Roman"/>
                <w:sz w:val="24"/>
                <w:szCs w:val="24"/>
                <w:lang w:eastAsia="ru-RU"/>
              </w:rPr>
              <w:br/>
              <w:t>2021 - 100,0 тыс. руб.</w:t>
            </w:r>
            <w:r w:rsidRPr="006F23C8">
              <w:rPr>
                <w:rFonts w:ascii="Times New Roman" w:eastAsia="Times New Roman" w:hAnsi="Times New Roman" w:cs="Times New Roman"/>
                <w:sz w:val="24"/>
                <w:szCs w:val="24"/>
                <w:lang w:eastAsia="ru-RU"/>
              </w:rPr>
              <w:br/>
              <w:t>2022 - 100,0 тыс. руб.</w:t>
            </w:r>
            <w:r w:rsidRPr="006F23C8">
              <w:rPr>
                <w:rFonts w:ascii="Times New Roman" w:eastAsia="Times New Roman" w:hAnsi="Times New Roman" w:cs="Times New Roman"/>
                <w:sz w:val="24"/>
                <w:szCs w:val="24"/>
                <w:lang w:eastAsia="ru-RU"/>
              </w:rPr>
              <w:br/>
              <w:t>2023 - 100,0 тыс. руб.</w:t>
            </w:r>
            <w:r w:rsidRPr="006F23C8">
              <w:rPr>
                <w:rFonts w:ascii="Times New Roman" w:eastAsia="Times New Roman" w:hAnsi="Times New Roman" w:cs="Times New Roman"/>
                <w:sz w:val="24"/>
                <w:szCs w:val="24"/>
                <w:lang w:eastAsia="ru-RU"/>
              </w:rPr>
              <w:br/>
              <w:t>2024 - 100,0 тыс. руб.</w:t>
            </w:r>
            <w:r w:rsidRPr="006F23C8">
              <w:rPr>
                <w:rFonts w:ascii="Times New Roman" w:eastAsia="Times New Roman" w:hAnsi="Times New Roman" w:cs="Times New Roman"/>
                <w:sz w:val="24"/>
                <w:szCs w:val="24"/>
                <w:lang w:eastAsia="ru-RU"/>
              </w:rPr>
              <w:br/>
              <w:t>ВСЕГО: 500 тыс. руб.</w:t>
            </w:r>
          </w:p>
        </w:tc>
      </w:tr>
      <w:tr w:rsidR="006F23C8" w:rsidRPr="006F23C8" w14:paraId="48D3D70B"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DF73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IV "Развитие лесного хозяйства"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0C7C6"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CE0E2"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BEB6F"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7476CB54"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D930C"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01.</w:t>
            </w:r>
            <w:r w:rsidRPr="006F23C8">
              <w:rPr>
                <w:rFonts w:ascii="Times New Roman" w:eastAsia="Times New Roman" w:hAnsi="Times New Roman" w:cs="Times New Roman"/>
                <w:sz w:val="24"/>
                <w:szCs w:val="24"/>
                <w:lang w:eastAsia="ru-RU"/>
              </w:rPr>
              <w:br/>
              <w:t>Осуществление отдельных</w:t>
            </w:r>
            <w:r w:rsidRPr="006F23C8">
              <w:rPr>
                <w:rFonts w:ascii="Times New Roman" w:eastAsia="Times New Roman" w:hAnsi="Times New Roman" w:cs="Times New Roman"/>
                <w:sz w:val="24"/>
                <w:szCs w:val="24"/>
                <w:lang w:eastAsia="ru-RU"/>
              </w:rPr>
              <w:br/>
              <w:t>полномочий в области лесных отношений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EE2D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21846"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Расчет произведен с учетом</w:t>
            </w:r>
            <w:r w:rsidRPr="006F23C8">
              <w:rPr>
                <w:rFonts w:ascii="Times New Roman" w:eastAsia="Times New Roman" w:hAnsi="Times New Roman" w:cs="Times New Roman"/>
                <w:sz w:val="24"/>
                <w:szCs w:val="24"/>
                <w:lang w:eastAsia="ru-RU"/>
              </w:rPr>
              <w:br/>
              <w:t>расходов на аналогичные</w:t>
            </w:r>
            <w:r w:rsidRPr="006F23C8">
              <w:rPr>
                <w:rFonts w:ascii="Times New Roman" w:eastAsia="Times New Roman" w:hAnsi="Times New Roman" w:cs="Times New Roman"/>
                <w:sz w:val="24"/>
                <w:szCs w:val="24"/>
                <w:lang w:eastAsia="ru-RU"/>
              </w:rPr>
              <w:br/>
              <w:t>мероприятия за предшествующий период</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9F3B2"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gramStart"/>
            <w:r w:rsidRPr="006F23C8">
              <w:rPr>
                <w:rFonts w:ascii="Times New Roman" w:eastAsia="Times New Roman" w:hAnsi="Times New Roman" w:cs="Times New Roman"/>
                <w:sz w:val="24"/>
                <w:szCs w:val="24"/>
                <w:lang w:eastAsia="ru-RU"/>
              </w:rPr>
              <w:t>2020 - 700,0</w:t>
            </w:r>
            <w:proofErr w:type="gramEnd"/>
            <w:r w:rsidRPr="006F23C8">
              <w:rPr>
                <w:rFonts w:ascii="Times New Roman" w:eastAsia="Times New Roman" w:hAnsi="Times New Roman" w:cs="Times New Roman"/>
                <w:sz w:val="24"/>
                <w:szCs w:val="24"/>
                <w:lang w:eastAsia="ru-RU"/>
              </w:rPr>
              <w:t xml:space="preserve"> тыс. руб.</w:t>
            </w:r>
            <w:r w:rsidRPr="006F23C8">
              <w:rPr>
                <w:rFonts w:ascii="Times New Roman" w:eastAsia="Times New Roman" w:hAnsi="Times New Roman" w:cs="Times New Roman"/>
                <w:sz w:val="24"/>
                <w:szCs w:val="24"/>
                <w:lang w:eastAsia="ru-RU"/>
              </w:rPr>
              <w:br/>
              <w:t>2021 - 700,0 тыс. руб.</w:t>
            </w:r>
            <w:r w:rsidRPr="006F23C8">
              <w:rPr>
                <w:rFonts w:ascii="Times New Roman" w:eastAsia="Times New Roman" w:hAnsi="Times New Roman" w:cs="Times New Roman"/>
                <w:sz w:val="24"/>
                <w:szCs w:val="24"/>
                <w:lang w:eastAsia="ru-RU"/>
              </w:rPr>
              <w:br/>
              <w:t>2022 - 700,0 тыс. руб.</w:t>
            </w:r>
            <w:r w:rsidRPr="006F23C8">
              <w:rPr>
                <w:rFonts w:ascii="Times New Roman" w:eastAsia="Times New Roman" w:hAnsi="Times New Roman" w:cs="Times New Roman"/>
                <w:sz w:val="24"/>
                <w:szCs w:val="24"/>
                <w:lang w:eastAsia="ru-RU"/>
              </w:rPr>
              <w:br/>
              <w:t>2023 - 700,0 тыс. руб.</w:t>
            </w:r>
            <w:r w:rsidRPr="006F23C8">
              <w:rPr>
                <w:rFonts w:ascii="Times New Roman" w:eastAsia="Times New Roman" w:hAnsi="Times New Roman" w:cs="Times New Roman"/>
                <w:sz w:val="24"/>
                <w:szCs w:val="24"/>
                <w:lang w:eastAsia="ru-RU"/>
              </w:rPr>
              <w:br/>
              <w:t>2024 - 700,0 тыс. руб.</w:t>
            </w:r>
            <w:r w:rsidRPr="006F23C8">
              <w:rPr>
                <w:rFonts w:ascii="Times New Roman" w:eastAsia="Times New Roman" w:hAnsi="Times New Roman" w:cs="Times New Roman"/>
                <w:sz w:val="24"/>
                <w:szCs w:val="24"/>
                <w:lang w:eastAsia="ru-RU"/>
              </w:rPr>
              <w:br/>
              <w:t>ВСЕГО: 3 500 тыс. руб.</w:t>
            </w:r>
          </w:p>
        </w:tc>
      </w:tr>
      <w:tr w:rsidR="006F23C8" w:rsidRPr="006F23C8" w14:paraId="2CA7AD6C"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3434A"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Мероприятие 1</w:t>
            </w:r>
            <w:r w:rsidRPr="006F23C8">
              <w:rPr>
                <w:rFonts w:ascii="Times New Roman" w:eastAsia="Times New Roman" w:hAnsi="Times New Roman" w:cs="Times New Roman"/>
                <w:sz w:val="24"/>
                <w:szCs w:val="24"/>
                <w:lang w:eastAsia="ru-RU"/>
              </w:rPr>
              <w:br/>
              <w:t>Организация и проведение</w:t>
            </w:r>
            <w:r w:rsidRPr="006F23C8">
              <w:rPr>
                <w:rFonts w:ascii="Times New Roman" w:eastAsia="Times New Roman" w:hAnsi="Times New Roman" w:cs="Times New Roman"/>
                <w:sz w:val="24"/>
                <w:szCs w:val="24"/>
                <w:lang w:eastAsia="ru-RU"/>
              </w:rPr>
              <w:br/>
              <w:t>акций по посадке леса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92567"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CD11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Расчет произведен с учетом</w:t>
            </w:r>
            <w:r w:rsidRPr="006F23C8">
              <w:rPr>
                <w:rFonts w:ascii="Times New Roman" w:eastAsia="Times New Roman" w:hAnsi="Times New Roman" w:cs="Times New Roman"/>
                <w:sz w:val="24"/>
                <w:szCs w:val="24"/>
                <w:lang w:eastAsia="ru-RU"/>
              </w:rPr>
              <w:br/>
              <w:t>расходов на аналогичные</w:t>
            </w:r>
            <w:r w:rsidRPr="006F23C8">
              <w:rPr>
                <w:rFonts w:ascii="Times New Roman" w:eastAsia="Times New Roman" w:hAnsi="Times New Roman" w:cs="Times New Roman"/>
                <w:sz w:val="24"/>
                <w:szCs w:val="24"/>
                <w:lang w:eastAsia="ru-RU"/>
              </w:rPr>
              <w:br/>
              <w:t>мероприятия за предшествующий период</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F003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gramStart"/>
            <w:r w:rsidRPr="006F23C8">
              <w:rPr>
                <w:rFonts w:ascii="Times New Roman" w:eastAsia="Times New Roman" w:hAnsi="Times New Roman" w:cs="Times New Roman"/>
                <w:sz w:val="24"/>
                <w:szCs w:val="24"/>
                <w:lang w:eastAsia="ru-RU"/>
              </w:rPr>
              <w:t>2020 - 700,0</w:t>
            </w:r>
            <w:proofErr w:type="gramEnd"/>
            <w:r w:rsidRPr="006F23C8">
              <w:rPr>
                <w:rFonts w:ascii="Times New Roman" w:eastAsia="Times New Roman" w:hAnsi="Times New Roman" w:cs="Times New Roman"/>
                <w:sz w:val="24"/>
                <w:szCs w:val="24"/>
                <w:lang w:eastAsia="ru-RU"/>
              </w:rPr>
              <w:t xml:space="preserve"> тыс. руб.</w:t>
            </w:r>
            <w:r w:rsidRPr="006F23C8">
              <w:rPr>
                <w:rFonts w:ascii="Times New Roman" w:eastAsia="Times New Roman" w:hAnsi="Times New Roman" w:cs="Times New Roman"/>
                <w:sz w:val="24"/>
                <w:szCs w:val="24"/>
                <w:lang w:eastAsia="ru-RU"/>
              </w:rPr>
              <w:br/>
              <w:t>2021 - 700,0 тыс. руб.</w:t>
            </w:r>
            <w:r w:rsidRPr="006F23C8">
              <w:rPr>
                <w:rFonts w:ascii="Times New Roman" w:eastAsia="Times New Roman" w:hAnsi="Times New Roman" w:cs="Times New Roman"/>
                <w:sz w:val="24"/>
                <w:szCs w:val="24"/>
                <w:lang w:eastAsia="ru-RU"/>
              </w:rPr>
              <w:br/>
              <w:t>2022 - 700,0 тыс. руб.</w:t>
            </w:r>
            <w:r w:rsidRPr="006F23C8">
              <w:rPr>
                <w:rFonts w:ascii="Times New Roman" w:eastAsia="Times New Roman" w:hAnsi="Times New Roman" w:cs="Times New Roman"/>
                <w:sz w:val="24"/>
                <w:szCs w:val="24"/>
                <w:lang w:eastAsia="ru-RU"/>
              </w:rPr>
              <w:br/>
              <w:t>2023 - 700,0 тыс. руб.</w:t>
            </w:r>
            <w:r w:rsidRPr="006F23C8">
              <w:rPr>
                <w:rFonts w:ascii="Times New Roman" w:eastAsia="Times New Roman" w:hAnsi="Times New Roman" w:cs="Times New Roman"/>
                <w:sz w:val="24"/>
                <w:szCs w:val="24"/>
                <w:lang w:eastAsia="ru-RU"/>
              </w:rPr>
              <w:br/>
              <w:t>2024 - 700,0 тыс. руб.</w:t>
            </w:r>
            <w:r w:rsidRPr="006F23C8">
              <w:rPr>
                <w:rFonts w:ascii="Times New Roman" w:eastAsia="Times New Roman" w:hAnsi="Times New Roman" w:cs="Times New Roman"/>
                <w:sz w:val="24"/>
                <w:szCs w:val="24"/>
                <w:lang w:eastAsia="ru-RU"/>
              </w:rPr>
              <w:br/>
              <w:t>ВСЕГО: 3 500 тыс. руб.</w:t>
            </w:r>
          </w:p>
        </w:tc>
      </w:tr>
      <w:tr w:rsidR="006F23C8" w:rsidRPr="006F23C8" w14:paraId="11F91B47"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4DC9B"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Подпрограмма V "Региональная программа в области обращения с отходами, в том числе с твердыми коммунальными отходами"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FEE04" w14:textId="77777777" w:rsidR="006F23C8" w:rsidRPr="006F23C8" w:rsidRDefault="006F23C8" w:rsidP="006F23C8">
            <w:pPr>
              <w:spacing w:after="200" w:line="276"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AE2C6" w14:textId="77777777" w:rsidR="006F23C8" w:rsidRPr="006F23C8" w:rsidRDefault="006F23C8" w:rsidP="006F23C8">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A9F2C" w14:textId="77777777" w:rsidR="006F23C8" w:rsidRPr="006F23C8" w:rsidRDefault="006F23C8" w:rsidP="006F23C8">
            <w:pPr>
              <w:spacing w:after="0" w:line="276" w:lineRule="auto"/>
              <w:rPr>
                <w:rFonts w:ascii="Calibri" w:eastAsia="Calibri" w:hAnsi="Calibri" w:cs="Times New Roman"/>
                <w:sz w:val="20"/>
                <w:szCs w:val="20"/>
                <w:lang w:eastAsia="ru-RU"/>
              </w:rPr>
            </w:pPr>
          </w:p>
        </w:tc>
      </w:tr>
      <w:tr w:rsidR="006F23C8" w:rsidRPr="006F23C8" w14:paraId="0E0FB140"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8206D"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Основное мероприятие 02.</w:t>
            </w:r>
            <w:r w:rsidRPr="006F23C8">
              <w:rPr>
                <w:rFonts w:ascii="Times New Roman" w:eastAsia="Times New Roman" w:hAnsi="Times New Roman" w:cs="Times New Roman"/>
                <w:sz w:val="24"/>
                <w:szCs w:val="24"/>
                <w:lang w:eastAsia="ru-RU"/>
              </w:rPr>
              <w:br/>
              <w:t>Чистая страна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0C0D4"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2469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Расчет произведен с учетом</w:t>
            </w:r>
            <w:r w:rsidRPr="006F23C8">
              <w:rPr>
                <w:rFonts w:ascii="Times New Roman" w:eastAsia="Times New Roman" w:hAnsi="Times New Roman" w:cs="Times New Roman"/>
                <w:sz w:val="24"/>
                <w:szCs w:val="24"/>
                <w:lang w:eastAsia="ru-RU"/>
              </w:rPr>
              <w:br/>
            </w:r>
            <w:r w:rsidRPr="006F23C8">
              <w:rPr>
                <w:rFonts w:ascii="Times New Roman" w:eastAsia="Times New Roman" w:hAnsi="Times New Roman" w:cs="Times New Roman"/>
                <w:sz w:val="24"/>
                <w:szCs w:val="24"/>
                <w:lang w:eastAsia="ru-RU"/>
              </w:rPr>
              <w:lastRenderedPageBreak/>
              <w:t>расходов на аналогичные</w:t>
            </w:r>
            <w:r w:rsidRPr="006F23C8">
              <w:rPr>
                <w:rFonts w:ascii="Times New Roman" w:eastAsia="Times New Roman" w:hAnsi="Times New Roman" w:cs="Times New Roman"/>
                <w:sz w:val="24"/>
                <w:szCs w:val="24"/>
                <w:lang w:eastAsia="ru-RU"/>
              </w:rPr>
              <w:br/>
              <w:t>мероприятия за предшествующий период</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A7323"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gramStart"/>
            <w:r w:rsidRPr="006F23C8">
              <w:rPr>
                <w:rFonts w:ascii="Times New Roman" w:eastAsia="Times New Roman" w:hAnsi="Times New Roman" w:cs="Times New Roman"/>
                <w:sz w:val="24"/>
                <w:szCs w:val="24"/>
                <w:lang w:eastAsia="ru-RU"/>
              </w:rPr>
              <w:lastRenderedPageBreak/>
              <w:t>2020 - 700,0</w:t>
            </w:r>
            <w:proofErr w:type="gramEnd"/>
            <w:r w:rsidRPr="006F23C8">
              <w:rPr>
                <w:rFonts w:ascii="Times New Roman" w:eastAsia="Times New Roman" w:hAnsi="Times New Roman" w:cs="Times New Roman"/>
                <w:sz w:val="24"/>
                <w:szCs w:val="24"/>
                <w:lang w:eastAsia="ru-RU"/>
              </w:rPr>
              <w:t xml:space="preserve"> тыс. руб.</w:t>
            </w:r>
            <w:r w:rsidRPr="006F23C8">
              <w:rPr>
                <w:rFonts w:ascii="Times New Roman" w:eastAsia="Times New Roman" w:hAnsi="Times New Roman" w:cs="Times New Roman"/>
                <w:sz w:val="24"/>
                <w:szCs w:val="24"/>
                <w:lang w:eastAsia="ru-RU"/>
              </w:rPr>
              <w:br/>
            </w:r>
            <w:r w:rsidRPr="006F23C8">
              <w:rPr>
                <w:rFonts w:ascii="Times New Roman" w:eastAsia="Times New Roman" w:hAnsi="Times New Roman" w:cs="Times New Roman"/>
                <w:sz w:val="24"/>
                <w:szCs w:val="24"/>
                <w:lang w:eastAsia="ru-RU"/>
              </w:rPr>
              <w:lastRenderedPageBreak/>
              <w:t>2021 - 700,0 тыс. руб.</w:t>
            </w:r>
            <w:r w:rsidRPr="006F23C8">
              <w:rPr>
                <w:rFonts w:ascii="Times New Roman" w:eastAsia="Times New Roman" w:hAnsi="Times New Roman" w:cs="Times New Roman"/>
                <w:sz w:val="24"/>
                <w:szCs w:val="24"/>
                <w:lang w:eastAsia="ru-RU"/>
              </w:rPr>
              <w:br/>
              <w:t>2022 - 700,0 тыс. руб.</w:t>
            </w:r>
            <w:r w:rsidRPr="006F23C8">
              <w:rPr>
                <w:rFonts w:ascii="Times New Roman" w:eastAsia="Times New Roman" w:hAnsi="Times New Roman" w:cs="Times New Roman"/>
                <w:sz w:val="24"/>
                <w:szCs w:val="24"/>
                <w:lang w:eastAsia="ru-RU"/>
              </w:rPr>
              <w:br/>
              <w:t>2023 - 700,0 тыс. руб.</w:t>
            </w:r>
            <w:r w:rsidRPr="006F23C8">
              <w:rPr>
                <w:rFonts w:ascii="Times New Roman" w:eastAsia="Times New Roman" w:hAnsi="Times New Roman" w:cs="Times New Roman"/>
                <w:sz w:val="24"/>
                <w:szCs w:val="24"/>
                <w:lang w:eastAsia="ru-RU"/>
              </w:rPr>
              <w:br/>
              <w:t>2024 - 700,0 тыс. руб.</w:t>
            </w:r>
            <w:r w:rsidRPr="006F23C8">
              <w:rPr>
                <w:rFonts w:ascii="Times New Roman" w:eastAsia="Times New Roman" w:hAnsi="Times New Roman" w:cs="Times New Roman"/>
                <w:sz w:val="24"/>
                <w:szCs w:val="24"/>
                <w:lang w:eastAsia="ru-RU"/>
              </w:rPr>
              <w:br/>
              <w:t>ВСЕГО: 3 500 тыс. руб.</w:t>
            </w:r>
          </w:p>
        </w:tc>
      </w:tr>
      <w:tr w:rsidR="006F23C8" w:rsidRPr="006F23C8" w14:paraId="43E66F1A" w14:textId="77777777" w:rsidTr="006F23C8">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FAC2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lastRenderedPageBreak/>
              <w:t>Мероприятие 1</w:t>
            </w:r>
            <w:r w:rsidRPr="006F23C8">
              <w:rPr>
                <w:rFonts w:ascii="Times New Roman" w:eastAsia="Times New Roman" w:hAnsi="Times New Roman" w:cs="Times New Roman"/>
                <w:sz w:val="24"/>
                <w:szCs w:val="24"/>
                <w:lang w:eastAsia="ru-RU"/>
              </w:rPr>
              <w:br/>
              <w:t>Ликвидация несанкционированных свалок в границах городов и наиболее опасных объектов накопленного экологического вреда окружающей среде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D48EF"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Внебюджетные источники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3EC10"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r w:rsidRPr="006F23C8">
              <w:rPr>
                <w:rFonts w:ascii="Times New Roman" w:eastAsia="Times New Roman" w:hAnsi="Times New Roman" w:cs="Times New Roman"/>
                <w:sz w:val="24"/>
                <w:szCs w:val="24"/>
                <w:lang w:eastAsia="ru-RU"/>
              </w:rPr>
              <w:t>Расчет произведен с учетом</w:t>
            </w:r>
            <w:r w:rsidRPr="006F23C8">
              <w:rPr>
                <w:rFonts w:ascii="Times New Roman" w:eastAsia="Times New Roman" w:hAnsi="Times New Roman" w:cs="Times New Roman"/>
                <w:sz w:val="24"/>
                <w:szCs w:val="24"/>
                <w:lang w:eastAsia="ru-RU"/>
              </w:rPr>
              <w:br/>
              <w:t>расходов на аналогичные</w:t>
            </w:r>
            <w:r w:rsidRPr="006F23C8">
              <w:rPr>
                <w:rFonts w:ascii="Times New Roman" w:eastAsia="Times New Roman" w:hAnsi="Times New Roman" w:cs="Times New Roman"/>
                <w:sz w:val="24"/>
                <w:szCs w:val="24"/>
                <w:lang w:eastAsia="ru-RU"/>
              </w:rPr>
              <w:br/>
              <w:t>мероприятия за предшествующий период</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409BE" w14:textId="77777777" w:rsidR="006F23C8" w:rsidRPr="006F23C8" w:rsidRDefault="006F23C8" w:rsidP="006F23C8">
            <w:pPr>
              <w:spacing w:after="0" w:line="240" w:lineRule="auto"/>
              <w:textAlignment w:val="baseline"/>
              <w:rPr>
                <w:rFonts w:ascii="Times New Roman" w:eastAsia="Times New Roman" w:hAnsi="Times New Roman" w:cs="Times New Roman"/>
                <w:sz w:val="24"/>
                <w:szCs w:val="24"/>
                <w:lang w:eastAsia="ru-RU"/>
              </w:rPr>
            </w:pPr>
            <w:proofErr w:type="gramStart"/>
            <w:r w:rsidRPr="006F23C8">
              <w:rPr>
                <w:rFonts w:ascii="Times New Roman" w:eastAsia="Times New Roman" w:hAnsi="Times New Roman" w:cs="Times New Roman"/>
                <w:sz w:val="24"/>
                <w:szCs w:val="24"/>
                <w:lang w:eastAsia="ru-RU"/>
              </w:rPr>
              <w:t>2020 - 700,0</w:t>
            </w:r>
            <w:proofErr w:type="gramEnd"/>
            <w:r w:rsidRPr="006F23C8">
              <w:rPr>
                <w:rFonts w:ascii="Times New Roman" w:eastAsia="Times New Roman" w:hAnsi="Times New Roman" w:cs="Times New Roman"/>
                <w:sz w:val="24"/>
                <w:szCs w:val="24"/>
                <w:lang w:eastAsia="ru-RU"/>
              </w:rPr>
              <w:t xml:space="preserve"> тыс. руб.</w:t>
            </w:r>
            <w:r w:rsidRPr="006F23C8">
              <w:rPr>
                <w:rFonts w:ascii="Times New Roman" w:eastAsia="Times New Roman" w:hAnsi="Times New Roman" w:cs="Times New Roman"/>
                <w:sz w:val="24"/>
                <w:szCs w:val="24"/>
                <w:lang w:eastAsia="ru-RU"/>
              </w:rPr>
              <w:br/>
              <w:t>2021 - 700,0 тыс. руб.</w:t>
            </w:r>
            <w:r w:rsidRPr="006F23C8">
              <w:rPr>
                <w:rFonts w:ascii="Times New Roman" w:eastAsia="Times New Roman" w:hAnsi="Times New Roman" w:cs="Times New Roman"/>
                <w:sz w:val="24"/>
                <w:szCs w:val="24"/>
                <w:lang w:eastAsia="ru-RU"/>
              </w:rPr>
              <w:br/>
              <w:t>2022 - 700,0 тыс. руб.</w:t>
            </w:r>
            <w:r w:rsidRPr="006F23C8">
              <w:rPr>
                <w:rFonts w:ascii="Times New Roman" w:eastAsia="Times New Roman" w:hAnsi="Times New Roman" w:cs="Times New Roman"/>
                <w:sz w:val="24"/>
                <w:szCs w:val="24"/>
                <w:lang w:eastAsia="ru-RU"/>
              </w:rPr>
              <w:br/>
              <w:t>2023 - 700,0 тыс. руб.</w:t>
            </w:r>
            <w:r w:rsidRPr="006F23C8">
              <w:rPr>
                <w:rFonts w:ascii="Times New Roman" w:eastAsia="Times New Roman" w:hAnsi="Times New Roman" w:cs="Times New Roman"/>
                <w:sz w:val="24"/>
                <w:szCs w:val="24"/>
                <w:lang w:eastAsia="ru-RU"/>
              </w:rPr>
              <w:br/>
              <w:t>2024 - 700,0 тыс. руб.</w:t>
            </w:r>
            <w:r w:rsidRPr="006F23C8">
              <w:rPr>
                <w:rFonts w:ascii="Times New Roman" w:eastAsia="Times New Roman" w:hAnsi="Times New Roman" w:cs="Times New Roman"/>
                <w:sz w:val="24"/>
                <w:szCs w:val="24"/>
                <w:lang w:eastAsia="ru-RU"/>
              </w:rPr>
              <w:br/>
              <w:t>ВСЕГО: 3 500 тыс. руб.</w:t>
            </w:r>
          </w:p>
        </w:tc>
      </w:tr>
    </w:tbl>
    <w:p w14:paraId="7A41114F" w14:textId="77777777" w:rsidR="006F23C8" w:rsidRPr="006F23C8" w:rsidRDefault="006F23C8" w:rsidP="006F23C8">
      <w:pPr>
        <w:spacing w:after="200" w:line="276" w:lineRule="auto"/>
        <w:rPr>
          <w:rFonts w:ascii="Calibri" w:eastAsia="Calibri" w:hAnsi="Calibri" w:cs="Times New Roman"/>
          <w:szCs w:val="24"/>
        </w:rPr>
      </w:pPr>
    </w:p>
    <w:p w14:paraId="5188A987" w14:textId="77777777" w:rsidR="00256F96" w:rsidRPr="006F23C8" w:rsidRDefault="00256F9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6F23C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6F23C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6F23C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F23C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F23C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6F23C8"/>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6F23C8"/>
  </w:style>
  <w:style w:type="character" w:styleId="a3">
    <w:name w:val="Hyperlink"/>
    <w:basedOn w:val="a0"/>
    <w:uiPriority w:val="99"/>
    <w:semiHidden/>
    <w:unhideWhenUsed/>
    <w:rsid w:val="006F23C8"/>
    <w:rPr>
      <w:color w:val="0000FF"/>
      <w:u w:val="single"/>
    </w:rPr>
  </w:style>
  <w:style w:type="character" w:styleId="a4">
    <w:name w:val="FollowedHyperlink"/>
    <w:basedOn w:val="a0"/>
    <w:uiPriority w:val="99"/>
    <w:semiHidden/>
    <w:unhideWhenUsed/>
    <w:rsid w:val="006F23C8"/>
    <w:rPr>
      <w:color w:val="800080"/>
      <w:u w:val="single"/>
    </w:rPr>
  </w:style>
  <w:style w:type="paragraph" w:customStyle="1" w:styleId="msonormal0">
    <w:name w:val="msonormal"/>
    <w:basedOn w:val="a"/>
    <w:uiPriority w:val="99"/>
    <w:semiHidden/>
    <w:rsid w:val="006F23C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6F23C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6F23C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6F23C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