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170A9D" w14:textId="77777777" w:rsidR="00000000" w:rsidRPr="00F272E9" w:rsidRDefault="009A2AEF">
      <w:pPr>
        <w:pStyle w:val="HEADERTEXT"/>
        <w:rPr>
          <w:b/>
          <w:bCs/>
          <w:color w:val="auto"/>
        </w:rPr>
      </w:pPr>
      <w:r w:rsidRPr="00F272E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EFF11DD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МИНИСТЕРСТВО ЭКОНОМИЧЕСКОГО РАЗВИТИЯ </w:t>
      </w:r>
      <w:r w:rsidRPr="00F272E9">
        <w:rPr>
          <w:b/>
          <w:bCs/>
          <w:color w:val="auto"/>
        </w:rPr>
        <w:t xml:space="preserve">РОССИЙСКОЙ ФЕДЕРАЦИИ </w:t>
      </w:r>
    </w:p>
    <w:p w14:paraId="3A5D032F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1D4FE8E2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ПРИКАЗ </w:t>
      </w:r>
    </w:p>
    <w:p w14:paraId="1DA5F288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02560960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от 23 ноября 2018 года N 650 </w:t>
      </w:r>
    </w:p>
    <w:p w14:paraId="39B263AB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0BA66F05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Об установлении формы графического описания местоположения границ населенных пунктов, территориальных зон, особо охраняемых природных территорий, зон с особыми условиями использования террит</w:t>
      </w:r>
      <w:r w:rsidRPr="00F272E9">
        <w:rPr>
          <w:b/>
          <w:bCs/>
          <w:color w:val="auto"/>
        </w:rPr>
        <w:t>ории, формы текстового описания местоположения границ населенных пунктов, территориальных зон, требований к точности определения координат характерных точек границ населенных пунктов, территориальных зон, особо охраняемых природных территорий, зон с особым</w:t>
      </w:r>
      <w:r w:rsidRPr="00F272E9">
        <w:rPr>
          <w:b/>
          <w:bCs/>
          <w:color w:val="auto"/>
        </w:rPr>
        <w:t>и условиями использования территории, формату электронного документа, содержащего сведения о границах населенных пунктов, территориальных зон, особо охраняемых природных территорий, зон с особыми условиями использования территории, и о признании утратившим</w:t>
      </w:r>
      <w:r w:rsidRPr="00F272E9">
        <w:rPr>
          <w:b/>
          <w:bCs/>
          <w:color w:val="auto"/>
        </w:rPr>
        <w:t xml:space="preserve">и силу приказов Минэкономразвития России от 23 марта 2016 г. N 163 и от 4 мая 2018 г. N 236 </w:t>
      </w:r>
    </w:p>
    <w:p w14:paraId="0AFDB968" w14:textId="77777777" w:rsidR="00000000" w:rsidRPr="00F272E9" w:rsidRDefault="009A2AEF">
      <w:pPr>
        <w:pStyle w:val="FORMATTEXT"/>
        <w:jc w:val="center"/>
      </w:pPr>
      <w:r w:rsidRPr="00F272E9">
        <w:t xml:space="preserve">(с изменениями на 27 декабря 2019 года) </w:t>
      </w:r>
    </w:p>
    <w:p w14:paraId="42BE932A" w14:textId="77777777" w:rsidR="00000000" w:rsidRPr="00F272E9" w:rsidRDefault="009A2AE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72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4207792" w14:textId="77777777" w:rsidR="00000000" w:rsidRPr="00F272E9" w:rsidRDefault="009A2AEF">
      <w:pPr>
        <w:pStyle w:val="FORMATTEXT"/>
        <w:jc w:val="both"/>
      </w:pPr>
      <w:r w:rsidRPr="00F272E9">
        <w:t xml:space="preserve"> </w:t>
      </w:r>
    </w:p>
    <w:p w14:paraId="0C97D031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Документ с изменениями, внесенными: </w:t>
      </w:r>
    </w:p>
    <w:p w14:paraId="371AAB76" w14:textId="77777777" w:rsidR="00000000" w:rsidRPr="00F272E9" w:rsidRDefault="009A2AEF">
      <w:pPr>
        <w:pStyle w:val="FORMATTEXT"/>
        <w:ind w:firstLine="568"/>
        <w:jc w:val="both"/>
      </w:pPr>
      <w:r w:rsidRPr="00F272E9">
        <w:t>приказом Минэкономразв</w:t>
      </w:r>
      <w:r w:rsidRPr="00F272E9">
        <w:t xml:space="preserve">ития России от 27 декабря 2019 года N 860 (Официальный интернет-портал правовой информации www.pravo.gov.ru, 06.02.2020, N 0001202002060041). </w:t>
      </w:r>
    </w:p>
    <w:p w14:paraId="1530A889" w14:textId="77777777" w:rsidR="00000000" w:rsidRPr="00F272E9" w:rsidRDefault="009A2AE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272E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BE3B02" w14:textId="77777777" w:rsidR="00000000" w:rsidRPr="00F272E9" w:rsidRDefault="009A2AEF">
      <w:pPr>
        <w:pStyle w:val="FORMATTEXT"/>
        <w:jc w:val="both"/>
      </w:pPr>
      <w:r w:rsidRPr="00F272E9">
        <w:t xml:space="preserve"> </w:t>
      </w:r>
    </w:p>
    <w:p w14:paraId="4AEA67C9" w14:textId="77777777" w:rsidR="00000000" w:rsidRPr="00F272E9" w:rsidRDefault="009A2AEF">
      <w:pPr>
        <w:pStyle w:val="FORMATTEXT"/>
        <w:ind w:firstLine="568"/>
        <w:jc w:val="both"/>
      </w:pPr>
      <w:r w:rsidRPr="00F272E9">
        <w:t>В соответствии с частью 3.1 статьи 19, частью 5.1 с</w:t>
      </w:r>
      <w:r w:rsidRPr="00F272E9">
        <w:t>татьи 23 и частью 6.1 статьи 30 Градостроительного кодекса Российской Федерации (Собрание законодательства Российской Федерации, 2005, N 1, ст.16; 2006, N 52, ст.5498; 2011, N 13, ст.1688; 2015, N 1, ст.9, 11; 2016, N 1, ст.79; N 27, ст.4306; 2017, N 27, с</w:t>
      </w:r>
      <w:r w:rsidRPr="00F272E9">
        <w:t>т.3932; N 31, ст.4740, 4829; 2018, N 1, ст.91; N 32, ст.5135), пунктом 10 статьи 106 Земельного кодекса Российской Федерации (Собрание законодательства Российской Федерации, 2001, N 44, ст.4147; 2018, N 32, ст.5135), пунктом 13 статьи 2 Федерального закона</w:t>
      </w:r>
      <w:r w:rsidRPr="00F272E9">
        <w:t xml:space="preserve"> от 14 марта 1995 г. N 33-ФЗ "Об особо охраняемых природных территориях" (Собрание законодательства Российской Федерации, 1995, N 12, ст.1024; 2005, N 1, ст.25; 2007, N 21, ст.2455; 2008, N 49, ст.5742; 2013, N 52, ст.6971; 2018, N 32, ст.5135) и пунктом 1</w:t>
      </w:r>
      <w:r w:rsidRPr="00F272E9">
        <w:t xml:space="preserve"> Положения о Министерстве экономического развития Российской Федерации, утвержденного постановлением Правительства Российской Федерации от 5 июня 2008 г. N 437 (Собрание законодательства Российской Федерации, 2008, N 24, ст.2867; 2009, N 19, ст.2344; 2010,</w:t>
      </w:r>
      <w:r w:rsidRPr="00F272E9">
        <w:t xml:space="preserve"> N 9, ст.960; N 19, ст.2324; N 21, ст.2602; N 41, ст.5240; N 45, ст.5860; N 52, ст.7104; 2011, N 12, ст.1640; N 17, ст.2411; N 36, ст.5149; N 43, ст.6079; 2012, N 13, ст.1531; N 27, ст.3766; N 52, ст.7491; N 53, ст.7943; 2013, N 5, ст.391; N 14, ст.1705; N</w:t>
      </w:r>
      <w:r w:rsidRPr="00F272E9">
        <w:t xml:space="preserve"> 35, ст.4514; 2014, N 21, ст.2712; N 40, ст.5426; N 44, ст.6072; 2015, N 41, ст.5671; N 46, ст.6377, 6388; 2016, N 17, ст.2410; N 31, ст.5013; 2017, N 1, ст.175; N 5, ст.800; N 17, ст.2569; N 33, ст.5205; N 34, ст.5276; N 42, ст.6168; N 46, ст.6790; 2018, </w:t>
      </w:r>
      <w:r w:rsidRPr="00F272E9">
        <w:t xml:space="preserve">N 33, ст.5434; N 37, ст.5762), </w:t>
      </w:r>
    </w:p>
    <w:p w14:paraId="1D9C5C5E" w14:textId="77777777" w:rsidR="00000000" w:rsidRPr="00F272E9" w:rsidRDefault="009A2AEF">
      <w:pPr>
        <w:pStyle w:val="FORMATTEXT"/>
        <w:jc w:val="both"/>
      </w:pPr>
      <w:r w:rsidRPr="00F272E9">
        <w:t xml:space="preserve">приказываю: </w:t>
      </w:r>
    </w:p>
    <w:p w14:paraId="12904D88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1. Утвердить прилагаемые: </w:t>
      </w:r>
    </w:p>
    <w:p w14:paraId="44FB038B" w14:textId="77777777" w:rsidR="00000000" w:rsidRPr="00F272E9" w:rsidRDefault="009A2AEF">
      <w:pPr>
        <w:pStyle w:val="FORMATTEXT"/>
        <w:ind w:firstLine="568"/>
        <w:jc w:val="both"/>
      </w:pPr>
      <w:r w:rsidRPr="00F272E9">
        <w:t>форму графического описания местоположения границ населенных пунктов, территориальных зон, особо охраняемых природных территорий, зон с особыми условиями использования территории (прил</w:t>
      </w:r>
      <w:r w:rsidRPr="00F272E9">
        <w:t xml:space="preserve">ожение N 1); </w:t>
      </w:r>
    </w:p>
    <w:p w14:paraId="6CC3BA9E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форму текстового описания местоположения границ населенных пунктов, территориальных зон (приложение N 2); </w:t>
      </w:r>
    </w:p>
    <w:p w14:paraId="2BDB3869" w14:textId="77777777" w:rsidR="00000000" w:rsidRPr="00F272E9" w:rsidRDefault="009A2AEF">
      <w:pPr>
        <w:pStyle w:val="FORMATTEXT"/>
        <w:ind w:firstLine="568"/>
        <w:jc w:val="both"/>
      </w:pPr>
      <w:r w:rsidRPr="00F272E9">
        <w:t>требования к точности определения координат характерных точек границ населенных пунктов, территориальных зон, особо охраняемых природны</w:t>
      </w:r>
      <w:r w:rsidRPr="00F272E9">
        <w:t>х территорий, зон с особыми условиями использования территории, формату электронного документа, содержащего сведения о границах населенных пунктов, территориальных зон, особо охраняемых природных территорий, зон с особыми условиями использования территории</w:t>
      </w:r>
      <w:r w:rsidRPr="00F272E9">
        <w:t xml:space="preserve"> (приложение N 3). </w:t>
      </w:r>
    </w:p>
    <w:p w14:paraId="140FD51C" w14:textId="77777777" w:rsidR="00000000" w:rsidRPr="00F272E9" w:rsidRDefault="009A2AEF">
      <w:pPr>
        <w:pStyle w:val="FORMATTEXT"/>
        <w:ind w:firstLine="568"/>
        <w:jc w:val="both"/>
      </w:pPr>
      <w:r w:rsidRPr="00F272E9">
        <w:t>2. Росреестру в 3-месячный срок со дня вступления в силу настоящего приказа утвердить и разместить на официальном сайте Росреестра в информационно-телекоммуникационной сети "Интернет" схемы, используемые для формирования документов в фо</w:t>
      </w:r>
      <w:r w:rsidRPr="00F272E9">
        <w:t>рмате XML, представляемых органами исполнительной власти и органами местного самоуправления в орган регистрации прав с целью внесения в Единый государственный реестр недвижимости сведений о границах населенных пунктов, территориальных зон, особо охраняемых</w:t>
      </w:r>
      <w:r w:rsidRPr="00F272E9">
        <w:t xml:space="preserve"> природных территорий и зон с особыми условиями использования территории. </w:t>
      </w:r>
    </w:p>
    <w:p w14:paraId="3E6F5928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3. Признать утратившими силу: </w:t>
      </w:r>
    </w:p>
    <w:p w14:paraId="50BC2008" w14:textId="77777777" w:rsidR="00000000" w:rsidRPr="00F272E9" w:rsidRDefault="009A2AEF">
      <w:pPr>
        <w:pStyle w:val="FORMATTEXT"/>
        <w:ind w:firstLine="568"/>
        <w:jc w:val="both"/>
      </w:pPr>
      <w:r w:rsidRPr="00F272E9">
        <w:t>приказ Минэкономразвития России от 23 марта 2016 г. N 163 "Об утверждении Требований к системе координат, точности определения координат характерных т</w:t>
      </w:r>
      <w:r w:rsidRPr="00F272E9">
        <w:t xml:space="preserve">очек границ зоны с особыми </w:t>
      </w:r>
      <w:r w:rsidRPr="00F272E9">
        <w:lastRenderedPageBreak/>
        <w:t xml:space="preserve">условиями использования территории, формату электронного документа, содержащего сведения о границах зоны с особыми условиями использования территории" (зарегистрирован Минюстом России 19 апреля 2016 г., регистрационный N 41845); </w:t>
      </w:r>
    </w:p>
    <w:p w14:paraId="5C25BE34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приказ Минэкономразвития России от 4 мая 2018 г. N 236 "Об установлении форм графического и текстового описания местоположения границ населенных пунктов, территориальных зон, требований к точности определения координат характерных точек границ населенных </w:t>
      </w:r>
      <w:r w:rsidRPr="00F272E9">
        <w:t>пунктов, территориальных зон, формату электронного документа, содержащего сведения о границах населенных пунктов (в том числе границах образуемых населенных пунктов), расположенных на межселенных территориях, сведения о границах населенных пунктов (в том ч</w:t>
      </w:r>
      <w:r w:rsidRPr="00F272E9">
        <w:t xml:space="preserve">исле границах образуемых населенных пунктов), входящих в состав поселения или городского округа, сведения о границах территориальных зон" (зарегистрирован Минюстом России 4 июня 2018 г., регистрационный N 51271). </w:t>
      </w:r>
    </w:p>
    <w:p w14:paraId="2EFEAEED" w14:textId="77777777" w:rsidR="00000000" w:rsidRPr="00F272E9" w:rsidRDefault="009A2AEF">
      <w:pPr>
        <w:pStyle w:val="FORMATTEXT"/>
        <w:jc w:val="right"/>
      </w:pPr>
      <w:r w:rsidRPr="00F272E9">
        <w:t xml:space="preserve">Министр </w:t>
      </w:r>
    </w:p>
    <w:p w14:paraId="7B89925C" w14:textId="77777777" w:rsidR="00000000" w:rsidRPr="00F272E9" w:rsidRDefault="009A2AEF">
      <w:pPr>
        <w:pStyle w:val="FORMATTEXT"/>
        <w:jc w:val="right"/>
      </w:pPr>
      <w:r w:rsidRPr="00F272E9">
        <w:t xml:space="preserve">М.С.Орешкин </w:t>
      </w:r>
    </w:p>
    <w:p w14:paraId="67C0D293" w14:textId="77777777" w:rsidR="00000000" w:rsidRPr="00F272E9" w:rsidRDefault="009A2AEF">
      <w:pPr>
        <w:pStyle w:val="FORMATTEXT"/>
        <w:jc w:val="both"/>
      </w:pPr>
      <w:r w:rsidRPr="00F272E9">
        <w:t xml:space="preserve">Зарегистрировано </w:t>
      </w:r>
    </w:p>
    <w:p w14:paraId="6B5B34AE" w14:textId="77777777" w:rsidR="00000000" w:rsidRPr="00F272E9" w:rsidRDefault="009A2AEF">
      <w:pPr>
        <w:pStyle w:val="FORMATTEXT"/>
        <w:jc w:val="both"/>
      </w:pPr>
      <w:r w:rsidRPr="00F272E9">
        <w:t xml:space="preserve">в </w:t>
      </w:r>
      <w:r w:rsidRPr="00F272E9">
        <w:t xml:space="preserve">Министерстве юстиции </w:t>
      </w:r>
    </w:p>
    <w:p w14:paraId="2500EAE7" w14:textId="77777777" w:rsidR="00000000" w:rsidRPr="00F272E9" w:rsidRDefault="009A2AEF">
      <w:pPr>
        <w:pStyle w:val="FORMATTEXT"/>
        <w:jc w:val="both"/>
      </w:pPr>
      <w:r w:rsidRPr="00F272E9">
        <w:t xml:space="preserve">Российской Федерации </w:t>
      </w:r>
    </w:p>
    <w:p w14:paraId="2F4064C7" w14:textId="77777777" w:rsidR="00000000" w:rsidRPr="00F272E9" w:rsidRDefault="009A2AEF">
      <w:pPr>
        <w:pStyle w:val="FORMATTEXT"/>
        <w:jc w:val="both"/>
      </w:pPr>
      <w:r w:rsidRPr="00F272E9">
        <w:t xml:space="preserve">6 февраля 2019 года, </w:t>
      </w:r>
    </w:p>
    <w:p w14:paraId="5466FD5C" w14:textId="77777777" w:rsidR="00000000" w:rsidRPr="00F272E9" w:rsidRDefault="009A2AEF">
      <w:pPr>
        <w:pStyle w:val="FORMATTEXT"/>
        <w:jc w:val="both"/>
      </w:pPr>
      <w:r w:rsidRPr="00F272E9">
        <w:t xml:space="preserve">регистрационный N 53701 </w:t>
      </w:r>
    </w:p>
    <w:p w14:paraId="0E128ED0" w14:textId="77777777" w:rsidR="00000000" w:rsidRPr="00F272E9" w:rsidRDefault="009A2AEF">
      <w:pPr>
        <w:pStyle w:val="FORMATTEXT"/>
        <w:jc w:val="right"/>
      </w:pPr>
      <w:r w:rsidRPr="00F272E9">
        <w:t xml:space="preserve">Приложение N 1 </w:t>
      </w:r>
    </w:p>
    <w:p w14:paraId="78FD739D" w14:textId="77777777" w:rsidR="00000000" w:rsidRPr="00F272E9" w:rsidRDefault="009A2AEF">
      <w:pPr>
        <w:pStyle w:val="FORMATTEXT"/>
        <w:jc w:val="right"/>
      </w:pPr>
      <w:r w:rsidRPr="00F272E9">
        <w:t xml:space="preserve">к приказу Минэкономразвития России </w:t>
      </w:r>
    </w:p>
    <w:p w14:paraId="2E4934C3" w14:textId="77777777" w:rsidR="00000000" w:rsidRPr="00F272E9" w:rsidRDefault="009A2AEF">
      <w:pPr>
        <w:pStyle w:val="FORMATTEXT"/>
        <w:jc w:val="right"/>
      </w:pPr>
      <w:r w:rsidRPr="00F272E9">
        <w:t>от 23 ноября 2018 года N 650</w:t>
      </w:r>
    </w:p>
    <w:p w14:paraId="4979F7E1" w14:textId="77777777" w:rsidR="00000000" w:rsidRPr="00F272E9" w:rsidRDefault="009A2AEF">
      <w:pPr>
        <w:pStyle w:val="FORMATTEXT"/>
        <w:jc w:val="right"/>
      </w:pPr>
      <w:r w:rsidRPr="00F272E9">
        <w:t>(В редакции, введенной в действие</w:t>
      </w:r>
    </w:p>
    <w:p w14:paraId="672740D0" w14:textId="77777777" w:rsidR="00000000" w:rsidRPr="00F272E9" w:rsidRDefault="009A2AEF">
      <w:pPr>
        <w:pStyle w:val="FORMATTEXT"/>
        <w:jc w:val="right"/>
      </w:pPr>
      <w:r w:rsidRPr="00F272E9">
        <w:t> с 17 февраля 2020 года</w:t>
      </w:r>
    </w:p>
    <w:p w14:paraId="67EE4FBD" w14:textId="77777777" w:rsidR="00000000" w:rsidRPr="00F272E9" w:rsidRDefault="009A2AEF">
      <w:pPr>
        <w:pStyle w:val="FORMATTEXT"/>
        <w:jc w:val="right"/>
      </w:pPr>
      <w:r w:rsidRPr="00F272E9">
        <w:t> приказом Минэкономразвит</w:t>
      </w:r>
      <w:r w:rsidRPr="00F272E9">
        <w:t>ия России</w:t>
      </w:r>
    </w:p>
    <w:p w14:paraId="3C76003E" w14:textId="77777777" w:rsidR="00000000" w:rsidRPr="00F272E9" w:rsidRDefault="009A2AEF">
      <w:pPr>
        <w:pStyle w:val="FORMATTEXT"/>
        <w:jc w:val="right"/>
      </w:pPr>
      <w:r w:rsidRPr="00F272E9">
        <w:t> от 27 декабря 2019 года N 860. -</w:t>
      </w:r>
    </w:p>
    <w:p w14:paraId="15F42AA9" w14:textId="77777777" w:rsidR="00000000" w:rsidRPr="00F272E9" w:rsidRDefault="009A2AEF">
      <w:pPr>
        <w:pStyle w:val="FORMATTEXT"/>
        <w:jc w:val="right"/>
      </w:pPr>
      <w:r w:rsidRPr="00F272E9">
        <w:t xml:space="preserve"> См. предыдущую редакцию) </w:t>
      </w:r>
    </w:p>
    <w:p w14:paraId="53154A98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72DB81B5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Форма графического описания местоположения границ населенных пунктов, территориальных зон, особо охраняемых природных территорий, зон с особыми условиями использования территории </w:t>
      </w:r>
    </w:p>
    <w:p w14:paraId="6A0BEA72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662E149E" w14:textId="101E28F4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О</w:t>
      </w:r>
      <w:r w:rsidRPr="00F272E9">
        <w:rPr>
          <w:b/>
          <w:bCs/>
          <w:color w:val="auto"/>
        </w:rPr>
        <w:t>ПИСАНИЕ МЕСТОПОЛОЖЕНИЯ ГРАНИЦ</w:t>
      </w:r>
      <w:r w:rsidR="00DF5226" w:rsidRPr="00F272E9">
        <w:rPr>
          <w:b/>
          <w:bCs/>
          <w:noProof/>
          <w:color w:val="auto"/>
          <w:position w:val="-8"/>
        </w:rPr>
        <w:drawing>
          <wp:inline distT="0" distB="0" distL="0" distR="0" wp14:anchorId="32E2A836" wp14:editId="17EA3C7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e8246c6842544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272E9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F272E9" w:rsidRPr="00F272E9" w14:paraId="1156324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9DF3F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211481E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999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0B5BB080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9660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(наименование объекта, местоположение границ которого описано (далее - объект) </w:t>
            </w:r>
          </w:p>
        </w:tc>
      </w:tr>
      <w:tr w:rsidR="00F272E9" w:rsidRPr="00F272E9" w14:paraId="1E5F06E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DA7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3E97B9CF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C00C65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2BA8627F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Раздел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4935"/>
        <w:gridCol w:w="3525"/>
      </w:tblGrid>
      <w:tr w:rsidR="00F272E9" w:rsidRPr="00F272E9" w14:paraId="06F8F18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79E0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7B1C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E160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7A77EE1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7614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A27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Сведения об объекте </w:t>
            </w:r>
          </w:p>
        </w:tc>
      </w:tr>
      <w:tr w:rsidR="00F272E9" w:rsidRPr="00F272E9" w14:paraId="4D4B0A0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1AE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6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0AC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374B0A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559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N </w:t>
            </w:r>
          </w:p>
          <w:p w14:paraId="03FC00F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D89F2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Характеристики объекта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0C0B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Описание характеристик </w:t>
            </w:r>
          </w:p>
        </w:tc>
      </w:tr>
      <w:tr w:rsidR="00F272E9" w:rsidRPr="00F272E9" w14:paraId="630A4DD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BCE9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DE4E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41F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</w:tr>
      <w:tr w:rsidR="00F272E9" w:rsidRPr="00F272E9" w14:paraId="1A668A7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180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072E" w14:textId="5B8F5C1F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Местоположение объекта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5BF017" wp14:editId="4FA72DA8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a80f2d29fe44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82C4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08447F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AA5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55412" w14:textId="110B91CE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Площадь объекта +/- величина погрешности определения площади (Р +/- Дельта Р)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167F58" wp14:editId="4B04C522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c6255a08f544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249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4125EB9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B48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BEC3D" w14:textId="6670FEBC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Иные характеристики объекта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201668" wp14:editId="1C78EEE1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c78b37daea40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2DA8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CCFB4A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D13F7D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567D970B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Раздел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810"/>
        <w:gridCol w:w="600"/>
        <w:gridCol w:w="1140"/>
        <w:gridCol w:w="1560"/>
        <w:gridCol w:w="1695"/>
        <w:gridCol w:w="1695"/>
      </w:tblGrid>
      <w:tr w:rsidR="00F272E9" w:rsidRPr="00F272E9" w14:paraId="6266F3F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86BC5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382F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582F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FF9C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B2F4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05B9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3DD5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157AC86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B020F" w14:textId="1D160B02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Сведения о местоположении границ объекта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08598A" wp14:editId="7ADA204C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c2f763ef3e4f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7669BEA4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C24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1. Система координат </w:t>
            </w:r>
          </w:p>
        </w:tc>
        <w:tc>
          <w:tcPr>
            <w:tcW w:w="669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619D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8E9A02A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979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0E9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2C942C8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219C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2. Сведения о характерных точках границ объекта </w:t>
            </w:r>
          </w:p>
        </w:tc>
      </w:tr>
      <w:tr w:rsidR="00F272E9" w:rsidRPr="00F272E9" w14:paraId="67448BC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C2DB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Обозначение </w:t>
            </w: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07E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Координаты, м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83D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Метод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394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Средняя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1E48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Описание </w:t>
            </w:r>
          </w:p>
        </w:tc>
      </w:tr>
      <w:tr w:rsidR="00F272E9" w:rsidRPr="00F272E9" w14:paraId="591D667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CA3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характерных точек границ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1677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7AA72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Y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C1BD" w14:textId="6E5BCB7C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определения координат характерной точки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5FE119" wp14:editId="44B4FD07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412e098b7b40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F3FD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квадратическая погрешность положения характерной точки (Mt), м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0B5DA" w14:textId="4B694EAB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обозначения точки на местности (при наличии)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4B2704" wp14:editId="15D5F01D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a6d48a723c45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1CFA0EB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140F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4999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5499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61D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91D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321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6 </w:t>
            </w:r>
          </w:p>
        </w:tc>
      </w:tr>
      <w:tr w:rsidR="00F272E9" w:rsidRPr="00F272E9" w14:paraId="346576B4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3806F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092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1F28F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1AEF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D2B8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9DD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272E9" w:rsidRPr="00F272E9" w14:paraId="7587AE8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A31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3. Сведения о характерных точках части (частей) границы объекта </w:t>
            </w:r>
          </w:p>
        </w:tc>
      </w:tr>
      <w:tr w:rsidR="00F272E9" w:rsidRPr="00F272E9" w14:paraId="1CFC91F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15D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Обозначение </w:t>
            </w: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936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Координаты, м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BBC3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Метод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FD72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Средняя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ED3B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Описание </w:t>
            </w:r>
          </w:p>
        </w:tc>
      </w:tr>
      <w:tr w:rsidR="00F272E9" w:rsidRPr="00F272E9" w14:paraId="2747A0E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321D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характерных точек части границы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3389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0708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Y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C85D7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определения координат характерн</w:t>
            </w:r>
            <w:r w:rsidRPr="00F272E9">
              <w:rPr>
                <w:sz w:val="18"/>
                <w:szCs w:val="18"/>
              </w:rPr>
              <w:t xml:space="preserve">ой точки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74AF7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квадратическая погрешность положения характерной точки (Mt), м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D8F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обозначения точки на местности (при наличии) </w:t>
            </w:r>
          </w:p>
        </w:tc>
      </w:tr>
      <w:tr w:rsidR="00F272E9" w:rsidRPr="00F272E9" w14:paraId="62404A59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371B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3A9F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D33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C7DBD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867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5B2B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6 </w:t>
            </w:r>
          </w:p>
        </w:tc>
      </w:tr>
      <w:tr w:rsidR="00F272E9" w:rsidRPr="00F272E9" w14:paraId="5BF7C89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12E5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 1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C30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D44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C2B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02B5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C5C9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7C30B9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3A1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D61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A6E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3D31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670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261E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FD24182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0D26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DA3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422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B9C2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5BE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CC80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7CB9DE83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7DC0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 2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12DD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98D5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226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4EF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1E4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5AC85D5B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3B6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6BDE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4A0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686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A53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DD2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28B4A69C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5D9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CB15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F1E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493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A20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7321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2B4EC43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7E9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N...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6C5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D92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E36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969F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20AA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443A0721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94F6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75CA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951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4B9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68F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DEC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D622F3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557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C170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CB4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F58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255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9C3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B947A2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FE1426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0E57F124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Раздел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840"/>
        <w:gridCol w:w="150"/>
        <w:gridCol w:w="30"/>
        <w:gridCol w:w="675"/>
        <w:gridCol w:w="840"/>
        <w:gridCol w:w="705"/>
        <w:gridCol w:w="1575"/>
        <w:gridCol w:w="1725"/>
        <w:gridCol w:w="1560"/>
      </w:tblGrid>
      <w:tr w:rsidR="00F272E9" w:rsidRPr="00F272E9" w14:paraId="4F05357F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AA4CE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4B8E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3C75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4558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92FF1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0E47A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F170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3CB7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0907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212ACE10" w14:textId="77777777">
        <w:tblPrEx>
          <w:tblCellMar>
            <w:top w:w="0" w:type="dxa"/>
            <w:bottom w:w="0" w:type="dxa"/>
          </w:tblCellMar>
        </w:tblPrEx>
        <w:tc>
          <w:tcPr>
            <w:tcW w:w="96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2ED1" w14:textId="7AA50C0D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Сведения о местоположении измененных (уточненных) границ объекта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4A15E" wp14:editId="2BF54000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569179895d4b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5D8A5F1A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FEFE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1. Система координат </w:t>
            </w:r>
          </w:p>
        </w:tc>
        <w:tc>
          <w:tcPr>
            <w:tcW w:w="726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BA8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799C0702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50A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6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6475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30D10393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C43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2. Сведения о характерных точках границ объекта </w:t>
            </w:r>
          </w:p>
        </w:tc>
        <w:tc>
          <w:tcPr>
            <w:tcW w:w="3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5992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4800D8FE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2DDC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Обозначение характерных точек границ </w:t>
            </w:r>
          </w:p>
        </w:tc>
        <w:tc>
          <w:tcPr>
            <w:tcW w:w="16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81D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Существующие координаты, м </w:t>
            </w:r>
          </w:p>
        </w:tc>
        <w:tc>
          <w:tcPr>
            <w:tcW w:w="1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382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Измененные (уточненные) координаты, м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ED3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Метод определения координат характ</w:t>
            </w:r>
            <w:r w:rsidRPr="00F272E9">
              <w:rPr>
                <w:sz w:val="18"/>
                <w:szCs w:val="18"/>
              </w:rPr>
              <w:t xml:space="preserve">ерной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FD8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Средняя квадратическая погрешность положения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2D8B8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Описание обозначения точки на местности </w:t>
            </w:r>
          </w:p>
        </w:tc>
      </w:tr>
      <w:tr w:rsidR="00F272E9" w:rsidRPr="00F272E9" w14:paraId="4070B5D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736B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C65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8B6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Y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E2D02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699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Y </w:t>
            </w: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753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точки </w:t>
            </w:r>
          </w:p>
        </w:tc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790D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характерной точки (Mt), м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15E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F272E9" w:rsidRPr="00F272E9" w14:paraId="412B1F3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46D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378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BBB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91402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5C2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272E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DAB6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718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8 </w:t>
            </w:r>
          </w:p>
        </w:tc>
      </w:tr>
      <w:tr w:rsidR="00F272E9" w:rsidRPr="00F272E9" w14:paraId="5D25D6E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9EB3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22C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F91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C870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1A3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E221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3F06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1574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272E9" w:rsidRPr="00F272E9" w14:paraId="4EB1DBCE" w14:textId="77777777">
        <w:tblPrEx>
          <w:tblCellMar>
            <w:top w:w="0" w:type="dxa"/>
            <w:bottom w:w="0" w:type="dxa"/>
          </w:tblCellMar>
        </w:tblPrEx>
        <w:tc>
          <w:tcPr>
            <w:tcW w:w="96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855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3. Сведения о характерных точках части (частей) границы объекта</w:t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74228FB9" w14:textId="77777777">
        <w:tblPrEx>
          <w:tblCellMar>
            <w:top w:w="0" w:type="dxa"/>
            <w:bottom w:w="0" w:type="dxa"/>
          </w:tblCellMar>
        </w:tblPrEx>
        <w:tc>
          <w:tcPr>
            <w:tcW w:w="96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441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 1 </w:t>
            </w:r>
          </w:p>
        </w:tc>
      </w:tr>
      <w:tr w:rsidR="00F272E9" w:rsidRPr="00F272E9" w14:paraId="7B5FA493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B1F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7C05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EC2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1A6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4AD1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2CD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CD43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B86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1A4F45F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89D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19C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BE03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F181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B2E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693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6C1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BE4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24EEA220" w14:textId="77777777">
        <w:tblPrEx>
          <w:tblCellMar>
            <w:top w:w="0" w:type="dxa"/>
            <w:bottom w:w="0" w:type="dxa"/>
          </w:tblCellMar>
        </w:tblPrEx>
        <w:tc>
          <w:tcPr>
            <w:tcW w:w="96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A6C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 2 </w:t>
            </w:r>
          </w:p>
        </w:tc>
      </w:tr>
      <w:tr w:rsidR="00F272E9" w:rsidRPr="00F272E9" w14:paraId="3F96DA8A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E5A1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78D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1FC1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1A69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038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C6E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1A33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AB1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B162C5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AAEB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2A8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5AC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1670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B20A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C88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EA65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F35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D92C60C" w14:textId="77777777">
        <w:tblPrEx>
          <w:tblCellMar>
            <w:top w:w="0" w:type="dxa"/>
            <w:bottom w:w="0" w:type="dxa"/>
          </w:tblCellMar>
        </w:tblPrEx>
        <w:tc>
          <w:tcPr>
            <w:tcW w:w="96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2BF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Часть N... </w:t>
            </w:r>
          </w:p>
        </w:tc>
      </w:tr>
      <w:tr w:rsidR="00F272E9" w:rsidRPr="00F272E9" w14:paraId="435921DD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79C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87D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8C83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A610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8D81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65A3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0FAB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A0B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0C1E148B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05C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AC19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176B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4923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B11BD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68D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9AA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51E0A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06C0BB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31CB488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4F467CC7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Раздел 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45"/>
        <w:gridCol w:w="3540"/>
        <w:gridCol w:w="2430"/>
        <w:gridCol w:w="2100"/>
      </w:tblGrid>
      <w:tr w:rsidR="00F272E9" w:rsidRPr="00F272E9" w14:paraId="42C16D5E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DC10C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3D2A3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4728F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AC65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7C34F5F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7E5A" w14:textId="338F0E66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План границ объекта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4F4F9F" wp14:editId="7BC0EE9E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497b7522a4c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0FEA59B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280C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Масштаб 1:________________ </w:t>
            </w:r>
          </w:p>
          <w:p w14:paraId="312913D3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272E9" w:rsidRPr="00F272E9" w14:paraId="5F41697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E06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Используемые условные знаки и обозначения: </w:t>
            </w:r>
          </w:p>
          <w:p w14:paraId="672DB338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54EDC188" w14:textId="77777777">
        <w:tblPrEx>
          <w:tblCellMar>
            <w:top w:w="0" w:type="dxa"/>
            <w:bottom w:w="0" w:type="dxa"/>
          </w:tblCellMar>
        </w:tblPrEx>
        <w:tc>
          <w:tcPr>
            <w:tcW w:w="12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2F2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C4D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4EFB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Дата "___" __________ ______ г. </w:t>
            </w:r>
          </w:p>
        </w:tc>
      </w:tr>
      <w:tr w:rsidR="00F272E9" w:rsidRPr="00F272E9" w14:paraId="7ED6A809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6E2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94C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216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78203C1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5AE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Место для оттиска печати (при наличии) лица, составившего описание местоположения границ объе</w:t>
            </w:r>
            <w:r w:rsidRPr="00F272E9">
              <w:rPr>
                <w:sz w:val="18"/>
                <w:szCs w:val="18"/>
              </w:rPr>
              <w:t xml:space="preserve">кта </w:t>
            </w:r>
          </w:p>
        </w:tc>
      </w:tr>
    </w:tbl>
    <w:p w14:paraId="07ADE360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F88329" w14:textId="77777777" w:rsidR="00000000" w:rsidRPr="00F272E9" w:rsidRDefault="009A2AEF">
      <w:pPr>
        <w:pStyle w:val="FORMATTEXT"/>
        <w:jc w:val="both"/>
      </w:pPr>
      <w:r w:rsidRPr="00F272E9">
        <w:t xml:space="preserve">________________ </w:t>
      </w:r>
    </w:p>
    <w:p w14:paraId="3CCC98F5" w14:textId="20F6A5A2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7DAE2A46" wp14:editId="4650B32D">
            <wp:extent cx="8572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2a1c8aabf57b48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Графическое описание местоположения границ населенных пунктов, территориальных зон, особо охраняемых природных территорий и зон с особыми условиями использования территории (далее - Описание местоположения границ) составл</w:t>
      </w:r>
      <w:r w:rsidR="009A2AEF" w:rsidRPr="00F272E9">
        <w:t xml:space="preserve">яется по результатам работ по определению координат характерных точек границ населенных пунктов, территориальных зон, особо охраняемых природных территорий и зон с особыми условиями использования территории либо части (частей) таких границ. </w:t>
      </w:r>
    </w:p>
    <w:p w14:paraId="1014B969" w14:textId="77777777" w:rsidR="00000000" w:rsidRPr="00F272E9" w:rsidRDefault="009A2AEF">
      <w:pPr>
        <w:pStyle w:val="FORMATTEXT"/>
        <w:ind w:firstLine="568"/>
        <w:jc w:val="both"/>
      </w:pPr>
      <w:r w:rsidRPr="00F272E9">
        <w:t>Описание место</w:t>
      </w:r>
      <w:r w:rsidRPr="00F272E9">
        <w:t xml:space="preserve">положения границ составляется с использованием сведений Единого </w:t>
      </w:r>
      <w:r w:rsidRPr="00F272E9">
        <w:lastRenderedPageBreak/>
        <w:t>государственного реестра недвижимости, Единой электронной картографической основы, картографического материала, материалов дистанционного зондирования (далее - картографическая основа), а такж</w:t>
      </w:r>
      <w:r w:rsidRPr="00F272E9">
        <w:t xml:space="preserve">е по данным измерений, полученных на местности. </w:t>
      </w:r>
    </w:p>
    <w:p w14:paraId="0619B2C9" w14:textId="249116D4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1D98C362" wp14:editId="3338C958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ed8a1246a95f49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В строке "Местоположение объекта" раздела "Сведения об объекте" приводится описание расположения объекта с указанием наименования субъекта Российской Федерации, муниципаль</w:t>
      </w:r>
      <w:r w:rsidR="009A2AEF" w:rsidRPr="00F272E9">
        <w:t xml:space="preserve">ного образования, населенного пункта. </w:t>
      </w:r>
    </w:p>
    <w:p w14:paraId="22EC80FE" w14:textId="400C92E3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088C4386" wp14:editId="5A711A58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d1b70d808aff47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В строке "Площадь объекта +/- величина погрешности определения площади (Р +/- Дельта Р)" раздела "Сведения об объекте" указываются площадь объекта и предельно допустимая погрешность</w:t>
      </w:r>
      <w:r w:rsidR="009A2AEF" w:rsidRPr="00F272E9">
        <w:t xml:space="preserve"> определения такой площади, если определение площади объекта предусмотрено соответствующим договором подряда, заключаемым между заказчиком и исполнителем работ по определению местоположения объекта. </w:t>
      </w:r>
    </w:p>
    <w:p w14:paraId="661D5E0C" w14:textId="77777777" w:rsidR="00000000" w:rsidRPr="00F272E9" w:rsidRDefault="009A2AEF">
      <w:pPr>
        <w:pStyle w:val="FORMATTEXT"/>
        <w:ind w:firstLine="568"/>
        <w:jc w:val="both"/>
      </w:pPr>
      <w:r w:rsidRPr="00F272E9">
        <w:t>Площадь объекта указывается в квадратных метрах с округл</w:t>
      </w:r>
      <w:r w:rsidRPr="00F272E9">
        <w:t xml:space="preserve">ением до 1 кв. метра. </w:t>
      </w:r>
    </w:p>
    <w:p w14:paraId="0FADE108" w14:textId="76157324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080712A5" wp14:editId="700E77C3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4f5e3d59727448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 xml:space="preserve">В строке "Иные характеристики объекта" раздела "Сведения об объекте" указываются иные характеристики объекта (при необходимости). </w:t>
      </w:r>
    </w:p>
    <w:p w14:paraId="1C9EAE40" w14:textId="2FA9D8DF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126308CE" wp14:editId="06240A3F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2541f614d2164e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В разделе "Сведения о местополо</w:t>
      </w:r>
      <w:r w:rsidR="009A2AEF" w:rsidRPr="00F272E9">
        <w:t xml:space="preserve">жении границ объекта" указываются: </w:t>
      </w:r>
    </w:p>
    <w:p w14:paraId="0E8F8586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система координат, используемая для ведения Единого государственного реестра недвижимости, в том числе номера соответствующих зон картографической проекции; </w:t>
      </w:r>
    </w:p>
    <w:p w14:paraId="330228F7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сведения о характерных точках границ объекта; </w:t>
      </w:r>
    </w:p>
    <w:p w14:paraId="74EA69EA" w14:textId="77777777" w:rsidR="00000000" w:rsidRPr="00F272E9" w:rsidRDefault="009A2AEF">
      <w:pPr>
        <w:pStyle w:val="FORMATTEXT"/>
        <w:ind w:firstLine="568"/>
        <w:jc w:val="both"/>
      </w:pPr>
      <w:r w:rsidRPr="00F272E9">
        <w:t>сведения о хара</w:t>
      </w:r>
      <w:r w:rsidRPr="00F272E9">
        <w:t xml:space="preserve">ктерных точках части (частей) границы объекта. </w:t>
      </w:r>
    </w:p>
    <w:p w14:paraId="5FEE1C35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Для обозначения характерных точек границ объекта используются арабские цифры. Для всех характерных точек границ объекта работ либо частей таких границ применяется сквозная нумерация. </w:t>
      </w:r>
    </w:p>
    <w:p w14:paraId="4CBD142A" w14:textId="77777777" w:rsidR="00000000" w:rsidRPr="00F272E9" w:rsidRDefault="009A2AEF">
      <w:pPr>
        <w:pStyle w:val="FORMATTEXT"/>
        <w:ind w:firstLine="568"/>
        <w:jc w:val="both"/>
      </w:pPr>
      <w:r w:rsidRPr="00F272E9">
        <w:t>Список характерных точек</w:t>
      </w:r>
      <w:r w:rsidRPr="00F272E9">
        <w:t xml:space="preserve"> границ объекта в реквизитах "Сведения о характерных точках границ объекта" и "Сведения о характерных точках части (частей) границы объекта" должен завершаться номером начальной точки в случае, если такие границы представлены в виде замкнутого контура. </w:t>
      </w:r>
    </w:p>
    <w:p w14:paraId="0CBB7337" w14:textId="77777777" w:rsidR="00000000" w:rsidRPr="00F272E9" w:rsidRDefault="009A2AEF">
      <w:pPr>
        <w:pStyle w:val="FORMATTEXT"/>
        <w:ind w:firstLine="568"/>
        <w:jc w:val="both"/>
      </w:pPr>
      <w:r w:rsidRPr="00F272E9">
        <w:t>Ре</w:t>
      </w:r>
      <w:r w:rsidRPr="00F272E9">
        <w:t>квизит "Сведения о характерных точках части (частей) границы объекта" заполняется в случае подготовки описания местоположения части (частей) границы объекта и (или) местоположения границ частей объекта, если законодательством Российской Федерации допускает</w:t>
      </w:r>
      <w:r w:rsidRPr="00F272E9">
        <w:t xml:space="preserve">ся описание местоположения границы в виде отдельных ее участков или описание границ частей объекта, в том числе в отношении территорий (подзон). В этом случае реквизит "Сведения о характерных точках границ объекта" не заполняется. </w:t>
      </w:r>
    </w:p>
    <w:p w14:paraId="0E3FC44C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В реквизите "Сведения о </w:t>
      </w:r>
      <w:r w:rsidRPr="00F272E9">
        <w:t xml:space="preserve">характерных точках части (частей) границы объекта" границы частей объектов представляются в виде замкнутого контура. </w:t>
      </w:r>
    </w:p>
    <w:p w14:paraId="3F5A5DBE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Значения координат характерных точек границ объекта приводятся в метрах с округлением до 0,01 метра в указанной системе координат. </w:t>
      </w:r>
    </w:p>
    <w:p w14:paraId="08CB1C77" w14:textId="11B96B58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7C557789" wp14:editId="1DCE6305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d91f28dc32fc47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В графе "Метод определения координат характерной точки" реквизита "Сведения о характерных точках границ объекта" в зависимости от примененных при выполнении работ методов определения координат характерных точек границ объекта у</w:t>
      </w:r>
      <w:r w:rsidR="009A2AEF" w:rsidRPr="00F272E9">
        <w:t>казываются:</w:t>
      </w:r>
    </w:p>
    <w:p w14:paraId="730FBDEB" w14:textId="77777777" w:rsidR="00000000" w:rsidRPr="00F272E9" w:rsidRDefault="009A2AEF">
      <w:pPr>
        <w:pStyle w:val="FORMATTEXT"/>
        <w:ind w:firstLine="568"/>
        <w:jc w:val="both"/>
      </w:pPr>
    </w:p>
    <w:p w14:paraId="3DF5E585" w14:textId="77777777" w:rsidR="00000000" w:rsidRPr="00F272E9" w:rsidRDefault="009A2AEF">
      <w:pPr>
        <w:pStyle w:val="FORMATTEXT"/>
        <w:ind w:firstLine="568"/>
        <w:jc w:val="both"/>
      </w:pPr>
      <w:r w:rsidRPr="00F272E9">
        <w:t>геодезический метод (метод триангуляции, полигонометрии, трилатерации, метод прямых, обратных или комбинированных засечек и иные геодезические методы);</w:t>
      </w:r>
    </w:p>
    <w:p w14:paraId="1D72F09E" w14:textId="77777777" w:rsidR="00000000" w:rsidRPr="00F272E9" w:rsidRDefault="009A2AEF">
      <w:pPr>
        <w:pStyle w:val="FORMATTEXT"/>
        <w:ind w:firstLine="568"/>
        <w:jc w:val="both"/>
      </w:pPr>
    </w:p>
    <w:p w14:paraId="5D8593F2" w14:textId="77777777" w:rsidR="00000000" w:rsidRPr="00F272E9" w:rsidRDefault="009A2AEF">
      <w:pPr>
        <w:pStyle w:val="FORMATTEXT"/>
        <w:ind w:firstLine="568"/>
        <w:jc w:val="both"/>
      </w:pPr>
      <w:r w:rsidRPr="00F272E9">
        <w:t>метод спутниковых геодезических измерений (определений);</w:t>
      </w:r>
    </w:p>
    <w:p w14:paraId="68898DBE" w14:textId="77777777" w:rsidR="00000000" w:rsidRPr="00F272E9" w:rsidRDefault="009A2AEF">
      <w:pPr>
        <w:pStyle w:val="FORMATTEXT"/>
        <w:ind w:firstLine="568"/>
        <w:jc w:val="both"/>
      </w:pPr>
    </w:p>
    <w:p w14:paraId="000FA245" w14:textId="77777777" w:rsidR="00000000" w:rsidRPr="00F272E9" w:rsidRDefault="009A2AEF">
      <w:pPr>
        <w:pStyle w:val="FORMATTEXT"/>
        <w:ind w:firstLine="568"/>
        <w:jc w:val="both"/>
      </w:pPr>
      <w:r w:rsidRPr="00F272E9">
        <w:t>фотограмметрический метод;</w:t>
      </w:r>
    </w:p>
    <w:p w14:paraId="72D0E849" w14:textId="77777777" w:rsidR="00000000" w:rsidRPr="00F272E9" w:rsidRDefault="009A2AEF">
      <w:pPr>
        <w:pStyle w:val="FORMATTEXT"/>
        <w:ind w:firstLine="568"/>
        <w:jc w:val="both"/>
      </w:pPr>
    </w:p>
    <w:p w14:paraId="536C33B4" w14:textId="77777777" w:rsidR="00000000" w:rsidRPr="00F272E9" w:rsidRDefault="009A2AEF">
      <w:pPr>
        <w:pStyle w:val="FORMATTEXT"/>
        <w:ind w:firstLine="568"/>
        <w:jc w:val="both"/>
      </w:pPr>
      <w:r w:rsidRPr="00F272E9">
        <w:t>ана</w:t>
      </w:r>
      <w:r w:rsidRPr="00F272E9">
        <w:t>литический метод;</w:t>
      </w:r>
    </w:p>
    <w:p w14:paraId="79085954" w14:textId="77777777" w:rsidR="00000000" w:rsidRPr="00F272E9" w:rsidRDefault="009A2AEF">
      <w:pPr>
        <w:pStyle w:val="FORMATTEXT"/>
        <w:ind w:firstLine="568"/>
        <w:jc w:val="both"/>
      </w:pPr>
    </w:p>
    <w:p w14:paraId="5057DCA8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картометрический метод. </w:t>
      </w:r>
    </w:p>
    <w:p w14:paraId="55B8FDA9" w14:textId="77777777" w:rsidR="00000000" w:rsidRPr="00F272E9" w:rsidRDefault="009A2AEF">
      <w:pPr>
        <w:pStyle w:val="FORMATTEXT"/>
        <w:jc w:val="both"/>
      </w:pPr>
      <w:r w:rsidRPr="00F272E9">
        <w:t xml:space="preserve">            </w:t>
      </w:r>
    </w:p>
    <w:p w14:paraId="34E81410" w14:textId="0AA34E90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75D7C584" wp14:editId="3E2E208B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65a14d076be640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Графа "Описание обозначения точки на местности (при наличии)" реквизита "Сведения о характерных точках границ объекта" заполняется в случае, если характерная точка</w:t>
      </w:r>
      <w:r w:rsidR="009A2AEF" w:rsidRPr="00F272E9">
        <w:t xml:space="preserve"> обозначена на местности специальным информационным знаком. В остальных случаях в графе проставляется прочерк. </w:t>
      </w:r>
    </w:p>
    <w:p w14:paraId="46567138" w14:textId="1DFDBA28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71C157CE" wp14:editId="1FB5D6CA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3bbff536328645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Требования к заполнению раздела "Сведения о местоположении измененных (уточненных) границ объекта" аналогичны</w:t>
      </w:r>
      <w:r w:rsidR="009A2AEF" w:rsidRPr="00F272E9">
        <w:t xml:space="preserve"> требованиям к заполнению раздела "Сведения о местоположении границ объекта". </w:t>
      </w:r>
    </w:p>
    <w:p w14:paraId="7D424F27" w14:textId="77777777" w:rsidR="00000000" w:rsidRPr="00F272E9" w:rsidRDefault="009A2AEF">
      <w:pPr>
        <w:pStyle w:val="FORMATTEXT"/>
        <w:ind w:firstLine="568"/>
        <w:jc w:val="both"/>
      </w:pPr>
      <w:r w:rsidRPr="00F272E9">
        <w:t>Раздел "Сведения о местоположении измененных (уточненных) границ объекта" заполняется в случае, если сведения о местоположении изменяемых (уточняемых) границ объекта были внесен</w:t>
      </w:r>
      <w:r w:rsidRPr="00F272E9">
        <w:t xml:space="preserve">ы в Единый государственный реестр недвижимости. </w:t>
      </w:r>
    </w:p>
    <w:p w14:paraId="73E374E4" w14:textId="10815B7C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2152679C" wp14:editId="7E9E0DB9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dcd115a118784e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 xml:space="preserve">План границ объекта оформляется в масштабе, обеспечивающем читаемость </w:t>
      </w:r>
      <w:r w:rsidR="009A2AEF" w:rsidRPr="00F272E9">
        <w:lastRenderedPageBreak/>
        <w:t>местоположения границ объекта, с отображением характерных точек границ объекта, читаемых в таком масш</w:t>
      </w:r>
      <w:r w:rsidR="009A2AEF" w:rsidRPr="00F272E9">
        <w:t xml:space="preserve">табе. </w:t>
      </w:r>
    </w:p>
    <w:p w14:paraId="7808340E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План границ объекта оформляется в виде, совмещенном с картографической основой. </w:t>
      </w:r>
    </w:p>
    <w:p w14:paraId="6DC1E635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На плане границ объекта отображаются: </w:t>
      </w:r>
    </w:p>
    <w:p w14:paraId="42A97976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границы объекта (читаемые в выбранном масштабе характерные точки и части границ); </w:t>
      </w:r>
    </w:p>
    <w:p w14:paraId="7AA58798" w14:textId="77777777" w:rsidR="00000000" w:rsidRPr="00F272E9" w:rsidRDefault="009A2AEF">
      <w:pPr>
        <w:pStyle w:val="FORMATTEXT"/>
        <w:ind w:firstLine="568"/>
        <w:jc w:val="both"/>
      </w:pPr>
      <w:r w:rsidRPr="00F272E9">
        <w:t>установленные границы административно-территор</w:t>
      </w:r>
      <w:r w:rsidRPr="00F272E9">
        <w:t xml:space="preserve">иальных образований; </w:t>
      </w:r>
    </w:p>
    <w:p w14:paraId="3B4FC95B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границы природных объектов и (или) объектов искусственного происхождения (если местоположение отдельных частей границ объекта определено через местоположение указанных объектов); </w:t>
      </w:r>
    </w:p>
    <w:p w14:paraId="7EEC7AB3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необходимые обозначения; </w:t>
      </w:r>
    </w:p>
    <w:p w14:paraId="512C32A4" w14:textId="77777777" w:rsidR="00000000" w:rsidRPr="00F272E9" w:rsidRDefault="009A2AEF">
      <w:pPr>
        <w:pStyle w:val="FORMATTEXT"/>
        <w:ind w:firstLine="568"/>
        <w:jc w:val="both"/>
      </w:pPr>
      <w:r w:rsidRPr="00F272E9">
        <w:t>используемые условные знаки;</w:t>
      </w:r>
      <w:r w:rsidRPr="00F272E9">
        <w:t xml:space="preserve"> </w:t>
      </w:r>
    </w:p>
    <w:p w14:paraId="279FA31C" w14:textId="77777777" w:rsidR="00000000" w:rsidRPr="00F272E9" w:rsidRDefault="009A2AEF">
      <w:pPr>
        <w:pStyle w:val="FORMATTEXT"/>
        <w:ind w:firstLine="568"/>
        <w:jc w:val="both"/>
      </w:pPr>
      <w:r w:rsidRPr="00F272E9">
        <w:t xml:space="preserve">выбранный масштаб. </w:t>
      </w:r>
    </w:p>
    <w:p w14:paraId="3241215F" w14:textId="77777777" w:rsidR="00000000" w:rsidRPr="00F272E9" w:rsidRDefault="009A2AEF">
      <w:pPr>
        <w:pStyle w:val="FORMATTEXT"/>
        <w:jc w:val="right"/>
      </w:pPr>
      <w:r w:rsidRPr="00F272E9">
        <w:t xml:space="preserve">Приложение N 2 </w:t>
      </w:r>
    </w:p>
    <w:p w14:paraId="07A9F5D5" w14:textId="77777777" w:rsidR="00000000" w:rsidRPr="00F272E9" w:rsidRDefault="009A2AEF">
      <w:pPr>
        <w:pStyle w:val="FORMATTEXT"/>
        <w:jc w:val="right"/>
      </w:pPr>
      <w:r w:rsidRPr="00F272E9">
        <w:t xml:space="preserve">к приказу Минэкономразвития России </w:t>
      </w:r>
    </w:p>
    <w:p w14:paraId="1E48A853" w14:textId="77777777" w:rsidR="00000000" w:rsidRPr="00F272E9" w:rsidRDefault="009A2AEF">
      <w:pPr>
        <w:pStyle w:val="FORMATTEXT"/>
        <w:jc w:val="right"/>
      </w:pPr>
      <w:r w:rsidRPr="00F272E9">
        <w:t xml:space="preserve">от 23 ноября 2018 года N 650 </w:t>
      </w:r>
    </w:p>
    <w:p w14:paraId="646E379D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73587C77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Форма текстового описания местоположения границ населенных пунктов, территориальных зон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35"/>
        <w:gridCol w:w="2685"/>
        <w:gridCol w:w="4095"/>
      </w:tblGrid>
      <w:tr w:rsidR="00F272E9" w:rsidRPr="00F272E9" w14:paraId="7602CFF9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D9CB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FE42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2F0C" w14:textId="77777777" w:rsidR="00000000" w:rsidRPr="00F272E9" w:rsidRDefault="009A2A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272E9" w:rsidRPr="00F272E9" w14:paraId="26DC3900" w14:textId="77777777">
        <w:tblPrEx>
          <w:tblCellMar>
            <w:top w:w="0" w:type="dxa"/>
            <w:bottom w:w="0" w:type="dxa"/>
          </w:tblCellMar>
        </w:tblPrEx>
        <w:tc>
          <w:tcPr>
            <w:tcW w:w="5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83F5" w14:textId="5CE67EA6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Прохождение границы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5D8331" wp14:editId="11AAB4CB">
                  <wp:extent cx="8572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47b00d47b644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03BA0" w14:textId="5F5A9F10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>Описание прохождения границы</w:t>
            </w:r>
            <w:r w:rsidR="00DF5226" w:rsidRPr="00F272E9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7EDF7F" wp14:editId="5086D307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a71613a00148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72E9">
              <w:rPr>
                <w:sz w:val="18"/>
                <w:szCs w:val="18"/>
              </w:rPr>
              <w:t xml:space="preserve"> </w:t>
            </w:r>
          </w:p>
        </w:tc>
      </w:tr>
      <w:tr w:rsidR="00F272E9" w:rsidRPr="00F272E9" w14:paraId="09E8775A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809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от точки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7859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до точки </w:t>
            </w:r>
          </w:p>
        </w:tc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AD775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272E9" w:rsidRPr="00F272E9" w14:paraId="464DBE06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774FD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D7B8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5E1A" w14:textId="77777777" w:rsidR="00000000" w:rsidRPr="00F272E9" w:rsidRDefault="009A2AEF">
            <w:pPr>
              <w:pStyle w:val="FORMATTEXT"/>
              <w:jc w:val="center"/>
              <w:rPr>
                <w:sz w:val="18"/>
                <w:szCs w:val="18"/>
              </w:rPr>
            </w:pPr>
            <w:r w:rsidRPr="00F272E9">
              <w:rPr>
                <w:sz w:val="18"/>
                <w:szCs w:val="18"/>
              </w:rPr>
              <w:t xml:space="preserve">3 </w:t>
            </w:r>
          </w:p>
        </w:tc>
      </w:tr>
      <w:tr w:rsidR="00F272E9" w:rsidRPr="00F272E9" w14:paraId="719408F0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B6F6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B97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A93C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A45050D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E29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6B97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4F6E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5F3C87C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FB89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204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E58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6B68A65D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FF5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3CC0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23A6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7DF20B77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294F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48859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B791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03C3A78B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D39C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D96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BE3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  <w:tr w:rsidR="00F272E9" w:rsidRPr="00F272E9" w14:paraId="1DA96D82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2544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543CB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6B562" w14:textId="77777777" w:rsidR="00000000" w:rsidRPr="00F272E9" w:rsidRDefault="009A2AE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DAE647" w14:textId="77777777" w:rsidR="00000000" w:rsidRPr="00F272E9" w:rsidRDefault="009A2AE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C0E14B" w14:textId="77777777" w:rsidR="00000000" w:rsidRPr="00F272E9" w:rsidRDefault="009A2AEF">
      <w:pPr>
        <w:pStyle w:val="FORMATTEXT"/>
        <w:jc w:val="both"/>
      </w:pPr>
      <w:r w:rsidRPr="00F272E9">
        <w:t xml:space="preserve">________________ </w:t>
      </w:r>
    </w:p>
    <w:p w14:paraId="49900098" w14:textId="05DB2258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3D50C5CE" wp14:editId="51FA2E9D">
            <wp:extent cx="8572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23f4837757b048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 xml:space="preserve">Для обозначения точек границ объекта, местоположение границ которого описано (далее - объект), используются арабские цифры. Для всех характерных точек границ объекта применяется сквозная нумерация. </w:t>
      </w:r>
    </w:p>
    <w:p w14:paraId="347394EC" w14:textId="77777777" w:rsidR="00000000" w:rsidRPr="00F272E9" w:rsidRDefault="009A2AEF">
      <w:pPr>
        <w:pStyle w:val="FORMATTEXT"/>
        <w:ind w:firstLine="568"/>
        <w:jc w:val="both"/>
      </w:pPr>
      <w:r w:rsidRPr="00F272E9">
        <w:t>В случае если такие гр</w:t>
      </w:r>
      <w:r w:rsidRPr="00F272E9">
        <w:t xml:space="preserve">аницы представлены в виде замкнутого контура, список точек границ объекта должен завершаться обозначением начальной точки. </w:t>
      </w:r>
    </w:p>
    <w:p w14:paraId="5124E312" w14:textId="48021663" w:rsidR="00000000" w:rsidRPr="00F272E9" w:rsidRDefault="00DF5226">
      <w:pPr>
        <w:pStyle w:val="FORMATTEXT"/>
        <w:ind w:firstLine="568"/>
        <w:jc w:val="both"/>
      </w:pPr>
      <w:r w:rsidRPr="00F272E9">
        <w:rPr>
          <w:noProof/>
          <w:position w:val="-8"/>
        </w:rPr>
        <w:drawing>
          <wp:inline distT="0" distB="0" distL="0" distR="0" wp14:anchorId="5EC1524A" wp14:editId="4A2D542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456cbbe1686d45a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AEF" w:rsidRPr="00F272E9">
        <w:t>В графе "Описание прохождения границы" в виде связного текста приводится описание прохождения гра</w:t>
      </w:r>
      <w:r w:rsidR="009A2AEF" w:rsidRPr="00F272E9">
        <w:t xml:space="preserve">ницы объекта, расположенной между двумя точками. </w:t>
      </w:r>
    </w:p>
    <w:p w14:paraId="0F28125E" w14:textId="77777777" w:rsidR="00000000" w:rsidRPr="00F272E9" w:rsidRDefault="009A2AEF">
      <w:pPr>
        <w:pStyle w:val="FORMATTEXT"/>
        <w:jc w:val="right"/>
      </w:pPr>
      <w:r w:rsidRPr="00F272E9">
        <w:t xml:space="preserve">Приложение N 3 </w:t>
      </w:r>
    </w:p>
    <w:p w14:paraId="0F55580C" w14:textId="77777777" w:rsidR="00000000" w:rsidRPr="00F272E9" w:rsidRDefault="009A2AEF">
      <w:pPr>
        <w:pStyle w:val="FORMATTEXT"/>
        <w:jc w:val="right"/>
      </w:pPr>
      <w:r w:rsidRPr="00F272E9">
        <w:t xml:space="preserve">к приказу Минэкономразвития России </w:t>
      </w:r>
    </w:p>
    <w:p w14:paraId="581F8B2A" w14:textId="77777777" w:rsidR="00000000" w:rsidRPr="00F272E9" w:rsidRDefault="009A2AEF">
      <w:pPr>
        <w:pStyle w:val="FORMATTEXT"/>
        <w:jc w:val="right"/>
      </w:pPr>
      <w:r w:rsidRPr="00F272E9">
        <w:t xml:space="preserve">от 23 ноября 2018 года N 650 </w:t>
      </w:r>
    </w:p>
    <w:p w14:paraId="4D2ABD0C" w14:textId="77777777" w:rsidR="00000000" w:rsidRPr="00F272E9" w:rsidRDefault="009A2AEF">
      <w:pPr>
        <w:pStyle w:val="HEADERTEXT"/>
        <w:rPr>
          <w:b/>
          <w:bCs/>
          <w:color w:val="auto"/>
        </w:rPr>
      </w:pPr>
    </w:p>
    <w:p w14:paraId="7BA359AF" w14:textId="77777777" w:rsidR="00000000" w:rsidRPr="00F272E9" w:rsidRDefault="009A2AEF">
      <w:pPr>
        <w:pStyle w:val="HEADERTEXT"/>
        <w:jc w:val="center"/>
        <w:rPr>
          <w:b/>
          <w:bCs/>
          <w:color w:val="auto"/>
        </w:rPr>
      </w:pPr>
      <w:r w:rsidRPr="00F272E9">
        <w:rPr>
          <w:b/>
          <w:bCs/>
          <w:color w:val="auto"/>
        </w:rPr>
        <w:t xml:space="preserve"> Требования к точности определения координат характерных точек границ населенных пунктов, территориальных зон, особо охраня</w:t>
      </w:r>
      <w:r w:rsidRPr="00F272E9">
        <w:rPr>
          <w:b/>
          <w:bCs/>
          <w:color w:val="auto"/>
        </w:rPr>
        <w:t>емых природных территорий, зон с особыми условиями использования территории, формату электронного документа, содержащего сведения о границах населенных пунктов, территориальных зон, особо охраняемых природных территорий, зон с особыми условиями использован</w:t>
      </w:r>
      <w:r w:rsidRPr="00F272E9">
        <w:rPr>
          <w:b/>
          <w:bCs/>
          <w:color w:val="auto"/>
        </w:rPr>
        <w:t xml:space="preserve">ия территории </w:t>
      </w:r>
    </w:p>
    <w:p w14:paraId="44B49718" w14:textId="77777777" w:rsidR="00000000" w:rsidRPr="00F272E9" w:rsidRDefault="009A2AEF">
      <w:pPr>
        <w:pStyle w:val="FORMATTEXT"/>
        <w:ind w:firstLine="568"/>
        <w:jc w:val="both"/>
      </w:pPr>
      <w:r w:rsidRPr="00F272E9">
        <w:t>1. Координаты характерных точек границ населенных пунктов, территориальных зон, особо охраняемых природных территорий или зон с особыми условиями использования территории (далее - граница) определяются с точностью не ниже точности картографи</w:t>
      </w:r>
      <w:r w:rsidRPr="00F272E9">
        <w:t xml:space="preserve">ческой основы Единого государственного реестра недвижимости наиболее крупного масштаба, созданной на территорию </w:t>
      </w:r>
      <w:r w:rsidRPr="00F272E9">
        <w:lastRenderedPageBreak/>
        <w:t xml:space="preserve">кадастрового квартала, в котором расположена граница. </w:t>
      </w:r>
    </w:p>
    <w:p w14:paraId="5F154BC2" w14:textId="77777777" w:rsidR="00000000" w:rsidRPr="00F272E9" w:rsidRDefault="009A2AEF">
      <w:pPr>
        <w:pStyle w:val="FORMATTEXT"/>
        <w:ind w:firstLine="568"/>
        <w:jc w:val="both"/>
      </w:pPr>
      <w:r w:rsidRPr="00F272E9">
        <w:t>Если местоположение части границы определено на основании местоположения границы учтенног</w:t>
      </w:r>
      <w:r w:rsidRPr="00F272E9">
        <w:t>о в Едином государственном реестре недвижимости земельного участка, точность определения координат характерных точек такой части границы должна быть равна точности определения координат характерных точек границ такого земельного участка, за исключением слу</w:t>
      </w:r>
      <w:r w:rsidRPr="00F272E9">
        <w:t xml:space="preserve">чаев, когда сведения Единого государственного реестра недвижимости о местоположении границы такого земельного участка требуют уточнения. </w:t>
      </w:r>
    </w:p>
    <w:p w14:paraId="4F083BB9" w14:textId="77777777" w:rsidR="00000000" w:rsidRPr="00F272E9" w:rsidRDefault="009A2AEF">
      <w:pPr>
        <w:pStyle w:val="FORMATTEXT"/>
        <w:ind w:firstLine="568"/>
        <w:jc w:val="both"/>
      </w:pPr>
      <w:r w:rsidRPr="00F272E9">
        <w:t>2. Электронные документы, содержащие сведения о границах населенных пунктов, территориальных зон, особо охраняемых при</w:t>
      </w:r>
      <w:r w:rsidRPr="00F272E9">
        <w:t>родных территорий, зон с особыми условиями использования территории, направляемые в орган регистрации прав, создаются в виде файлов с использованием схем для формирования документов в формате XML, обеспечивающих считывание и контроль за содержащимися в них</w:t>
      </w:r>
      <w:r w:rsidRPr="00F272E9">
        <w:t xml:space="preserve"> данными. </w:t>
      </w:r>
    </w:p>
    <w:p w14:paraId="09E817C7" w14:textId="77777777" w:rsidR="00000000" w:rsidRPr="00F272E9" w:rsidRDefault="009A2AEF">
      <w:pPr>
        <w:pStyle w:val="FORMATTEXT"/>
        <w:ind w:firstLine="568"/>
        <w:jc w:val="both"/>
      </w:pPr>
      <w:r w:rsidRPr="00F272E9">
        <w:t>В указанные электронные документы Раздел 4 формы графического описания местоположения границ населенных пунктов, территориальных зон, особо охраняемых природных территорий и зон с особыми условиями использования территории не включается, а прила</w:t>
      </w:r>
      <w:r w:rsidRPr="00F272E9">
        <w:t xml:space="preserve">гается в виде файла в формате PDF. </w:t>
      </w:r>
    </w:p>
    <w:p w14:paraId="27E4F287" w14:textId="77777777" w:rsidR="00000000" w:rsidRPr="00F272E9" w:rsidRDefault="009A2AEF">
      <w:pPr>
        <w:pStyle w:val="FORMATTEXT"/>
      </w:pPr>
    </w:p>
    <w:p w14:paraId="5EA674FB" w14:textId="051F5F71" w:rsidR="009A2AEF" w:rsidRPr="00F272E9" w:rsidRDefault="009A2AEF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e8246c6842544a6" /><Relationship Type="http://schemas.openxmlformats.org/officeDocument/2006/relationships/image" Target="/media/image2.bin" Id="Raca80f2d29fe4442" /><Relationship Type="http://schemas.openxmlformats.org/officeDocument/2006/relationships/image" Target="/media/image3.bin" Id="R08c6255a08f54454" /><Relationship Type="http://schemas.openxmlformats.org/officeDocument/2006/relationships/image" Target="/media/image4.bin" Id="R04c78b37daea40bd" /><Relationship Type="http://schemas.openxmlformats.org/officeDocument/2006/relationships/image" Target="/media/image5.bin" Id="Re8c2f763ef3e4f34" /><Relationship Type="http://schemas.openxmlformats.org/officeDocument/2006/relationships/image" Target="/media/image6.bin" Id="Rf8412e098b7b40ac" /><Relationship Type="http://schemas.openxmlformats.org/officeDocument/2006/relationships/image" Target="/media/image7.bin" Id="R87a6d48a723c45d4" /><Relationship Type="http://schemas.openxmlformats.org/officeDocument/2006/relationships/image" Target="/media/image8.bin" Id="Rf9569179895d4bd4" /><Relationship Type="http://schemas.openxmlformats.org/officeDocument/2006/relationships/image" Target="/media/image9.bin" Id="R279497b7522a4c52" /><Relationship Type="http://schemas.openxmlformats.org/officeDocument/2006/relationships/image" Target="/media/image10.bin" Id="R2a1c8aabf57b4814" /><Relationship Type="http://schemas.openxmlformats.org/officeDocument/2006/relationships/image" Target="/media/image11.bin" Id="Red8a1246a95f4951" /><Relationship Type="http://schemas.openxmlformats.org/officeDocument/2006/relationships/image" Target="/media/image12.bin" Id="Rd1b70d808aff47aa" /><Relationship Type="http://schemas.openxmlformats.org/officeDocument/2006/relationships/image" Target="/media/image13.bin" Id="R4f5e3d597274485f" /><Relationship Type="http://schemas.openxmlformats.org/officeDocument/2006/relationships/image" Target="/media/image14.bin" Id="R2541f614d2164e00" /><Relationship Type="http://schemas.openxmlformats.org/officeDocument/2006/relationships/image" Target="/media/image15.bin" Id="Rd91f28dc32fc475c" /><Relationship Type="http://schemas.openxmlformats.org/officeDocument/2006/relationships/image" Target="/media/image16.bin" Id="R65a14d076be64064" /><Relationship Type="http://schemas.openxmlformats.org/officeDocument/2006/relationships/image" Target="/media/image17.bin" Id="R3bbff53632864561" /><Relationship Type="http://schemas.openxmlformats.org/officeDocument/2006/relationships/image" Target="/media/image18.bin" Id="Rdcd115a118784ea5" /><Relationship Type="http://schemas.openxmlformats.org/officeDocument/2006/relationships/image" Target="/media/image19.bin" Id="R2747b00d47b6444c" /><Relationship Type="http://schemas.openxmlformats.org/officeDocument/2006/relationships/image" Target="/media/image20.bin" Id="Rbea71613a001489c" /><Relationship Type="http://schemas.openxmlformats.org/officeDocument/2006/relationships/image" Target="/media/image21.bin" Id="R23f4837757b04830" /><Relationship Type="http://schemas.openxmlformats.org/officeDocument/2006/relationships/image" Target="/media/image22.bin" Id="R456cbbe1686d45a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установлении формы графического описания местоположения границ населенных пунктов, территориальных зон, особо охраняемых природных территорий, зон с особыми условиями использования территории, формы текстового описания местоположения границ населенных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