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2A06BAD" w14:textId="1761256E" w:rsidR="00FC1355" w:rsidRPr="00FC1355" w:rsidRDefault="00FC1355" w:rsidP="00FC1355">
      <w:pPr>
        <w:spacing w:before="100" w:beforeAutospacing="1" w:after="100" w:afterAutospacing="1" w:line="240" w:lineRule="auto"/>
        <w:rPr>
          <w:rFonts w:ascii="Arial" w:eastAsia="Times New Roman" w:hAnsi="Arial" w:cs="Arial"/>
          <w:sz w:val="24"/>
          <w:szCs w:val="24"/>
          <w:lang w:eastAsia="ru-RU"/>
        </w:rPr>
      </w:pPr>
      <w:r w:rsidRPr="00FC1355">
        <w:rPr>
          <w:rFonts w:ascii="Times New Roman" w:eastAsia="Times New Roman" w:hAnsi="Times New Roman" w:cs="Times New Roman"/>
          <w:sz w:val="24"/>
          <w:szCs w:val="24"/>
          <w:lang w:eastAsia="ru-RU"/>
        </w:rPr>
        <w:t> </w:t>
      </w:r>
    </w:p>
    <w:p w14:paraId="2F4F75F5" w14:textId="77777777" w:rsidR="00FC1355" w:rsidRPr="00FC1355" w:rsidRDefault="00FC1355" w:rsidP="00FC1355">
      <w:pPr>
        <w:pStyle w:val="2"/>
        <w:spacing w:before="0" w:after="240"/>
        <w:jc w:val="center"/>
        <w:textAlignment w:val="baseline"/>
        <w:rPr>
          <w:rFonts w:ascii="Arial" w:hAnsi="Arial" w:cs="Arial"/>
          <w:b w:val="0"/>
          <w:bCs w:val="0"/>
          <w:color w:val="auto"/>
          <w:sz w:val="24"/>
          <w:szCs w:val="24"/>
        </w:rPr>
      </w:pPr>
      <w:r w:rsidRPr="00FC1355">
        <w:rPr>
          <w:rFonts w:ascii="Arial" w:hAnsi="Arial" w:cs="Arial"/>
          <w:b w:val="0"/>
          <w:bCs w:val="0"/>
          <w:color w:val="auto"/>
          <w:sz w:val="24"/>
          <w:szCs w:val="24"/>
        </w:rPr>
        <w:t>ПРАВИТЕЛЬСТВО УДМУРТСКОЙ РЕСПУБЛИКИ</w:t>
      </w:r>
      <w:r w:rsidRPr="00FC1355">
        <w:rPr>
          <w:rFonts w:ascii="Arial" w:hAnsi="Arial" w:cs="Arial"/>
          <w:b w:val="0"/>
          <w:bCs w:val="0"/>
          <w:color w:val="auto"/>
          <w:sz w:val="24"/>
          <w:szCs w:val="24"/>
        </w:rPr>
        <w:br/>
      </w:r>
      <w:r w:rsidRPr="00FC1355">
        <w:rPr>
          <w:rFonts w:ascii="Arial" w:hAnsi="Arial" w:cs="Arial"/>
          <w:b w:val="0"/>
          <w:bCs w:val="0"/>
          <w:color w:val="auto"/>
          <w:sz w:val="24"/>
          <w:szCs w:val="24"/>
        </w:rPr>
        <w:br/>
        <w:t>ПОСТАНОВЛЕНИЕ</w:t>
      </w:r>
      <w:r w:rsidRPr="00FC1355">
        <w:rPr>
          <w:rFonts w:ascii="Arial" w:hAnsi="Arial" w:cs="Arial"/>
          <w:b w:val="0"/>
          <w:bCs w:val="0"/>
          <w:color w:val="auto"/>
          <w:sz w:val="24"/>
          <w:szCs w:val="24"/>
        </w:rPr>
        <w:br/>
      </w:r>
      <w:r w:rsidRPr="00FC1355">
        <w:rPr>
          <w:rFonts w:ascii="Arial" w:hAnsi="Arial" w:cs="Arial"/>
          <w:b w:val="0"/>
          <w:bCs w:val="0"/>
          <w:color w:val="auto"/>
          <w:sz w:val="24"/>
          <w:szCs w:val="24"/>
        </w:rPr>
        <w:br/>
        <w:t>от 30 июля 2019 года N 316</w:t>
      </w:r>
      <w:r w:rsidRPr="00FC1355">
        <w:rPr>
          <w:rFonts w:ascii="Arial" w:hAnsi="Arial" w:cs="Arial"/>
          <w:b w:val="0"/>
          <w:bCs w:val="0"/>
          <w:color w:val="auto"/>
          <w:sz w:val="24"/>
          <w:szCs w:val="24"/>
        </w:rPr>
        <w:br/>
      </w:r>
      <w:r w:rsidRPr="00FC1355">
        <w:rPr>
          <w:rFonts w:ascii="Arial" w:hAnsi="Arial" w:cs="Arial"/>
          <w:b w:val="0"/>
          <w:bCs w:val="0"/>
          <w:color w:val="auto"/>
          <w:sz w:val="24"/>
          <w:szCs w:val="24"/>
        </w:rPr>
        <w:br/>
      </w:r>
      <w:r w:rsidRPr="00FC1355">
        <w:rPr>
          <w:rFonts w:ascii="Arial" w:hAnsi="Arial" w:cs="Arial"/>
          <w:b w:val="0"/>
          <w:bCs w:val="0"/>
          <w:color w:val="auto"/>
          <w:sz w:val="24"/>
          <w:szCs w:val="24"/>
        </w:rPr>
        <w:br/>
        <w:t xml:space="preserve">Об утверждении Региональной программы по повышению качества водоснабжения в Удмуртской Республике на </w:t>
      </w:r>
      <w:proofErr w:type="gramStart"/>
      <w:r w:rsidRPr="00FC1355">
        <w:rPr>
          <w:rFonts w:ascii="Arial" w:hAnsi="Arial" w:cs="Arial"/>
          <w:b w:val="0"/>
          <w:bCs w:val="0"/>
          <w:color w:val="auto"/>
          <w:sz w:val="24"/>
          <w:szCs w:val="24"/>
        </w:rPr>
        <w:t>2019 - 2024</w:t>
      </w:r>
      <w:proofErr w:type="gramEnd"/>
      <w:r w:rsidRPr="00FC1355">
        <w:rPr>
          <w:rFonts w:ascii="Arial" w:hAnsi="Arial" w:cs="Arial"/>
          <w:b w:val="0"/>
          <w:bCs w:val="0"/>
          <w:color w:val="auto"/>
          <w:sz w:val="24"/>
          <w:szCs w:val="24"/>
        </w:rPr>
        <w:t xml:space="preserve"> годы</w:t>
      </w:r>
    </w:p>
    <w:p w14:paraId="166D14FE" w14:textId="77777777" w:rsidR="00FC1355" w:rsidRPr="00FC1355" w:rsidRDefault="00FC1355" w:rsidP="00FC1355">
      <w:pPr>
        <w:pStyle w:val="formattext0"/>
        <w:spacing w:before="0" w:beforeAutospacing="0" w:after="0" w:afterAutospacing="0"/>
        <w:jc w:val="center"/>
        <w:textAlignment w:val="baseline"/>
        <w:rPr>
          <w:rFonts w:ascii="Arial" w:hAnsi="Arial" w:cs="Arial"/>
        </w:rPr>
      </w:pPr>
      <w:r w:rsidRPr="00FC1355">
        <w:rPr>
          <w:rFonts w:ascii="Arial" w:hAnsi="Arial" w:cs="Arial"/>
        </w:rPr>
        <w:t>(с изменениями на 10 августа 2021 года)</w:t>
      </w:r>
    </w:p>
    <w:p w14:paraId="71CB17B5" w14:textId="77777777" w:rsidR="00FC1355" w:rsidRPr="00FC1355" w:rsidRDefault="00FC1355" w:rsidP="00FC1355">
      <w:pPr>
        <w:pStyle w:val="formattext0"/>
        <w:spacing w:before="0" w:beforeAutospacing="0" w:after="0" w:afterAutospacing="0"/>
        <w:jc w:val="center"/>
        <w:textAlignment w:val="baseline"/>
        <w:rPr>
          <w:rFonts w:ascii="Arial" w:hAnsi="Arial" w:cs="Arial"/>
        </w:rPr>
      </w:pPr>
      <w:r w:rsidRPr="00FC1355">
        <w:rPr>
          <w:rFonts w:ascii="Arial" w:hAnsi="Arial" w:cs="Arial"/>
        </w:rPr>
        <w:t>(в ред. постановлений Правительства Удмуртской Республики от 30.12.2019 N 625, от 21.04.2020 N 134, от 10.08.2021 N 407)</w:t>
      </w:r>
    </w:p>
    <w:p w14:paraId="175966E1" w14:textId="77777777" w:rsidR="00FC1355" w:rsidRPr="00FC1355" w:rsidRDefault="00FC1355" w:rsidP="00FC1355">
      <w:pPr>
        <w:pStyle w:val="formattext0"/>
        <w:spacing w:before="0" w:beforeAutospacing="0" w:after="0" w:afterAutospacing="0"/>
        <w:textAlignment w:val="baseline"/>
        <w:rPr>
          <w:rFonts w:ascii="Arial" w:hAnsi="Arial" w:cs="Arial"/>
        </w:rPr>
      </w:pPr>
      <w:r w:rsidRPr="00FC1355">
        <w:rPr>
          <w:rFonts w:ascii="Arial" w:hAnsi="Arial" w:cs="Arial"/>
        </w:rPr>
        <w:br/>
      </w:r>
      <w:r w:rsidRPr="00FC1355">
        <w:rPr>
          <w:rFonts w:ascii="Arial" w:hAnsi="Arial" w:cs="Arial"/>
        </w:rPr>
        <w:br/>
      </w:r>
      <w:r w:rsidRPr="00FC1355">
        <w:rPr>
          <w:rFonts w:ascii="Arial" w:hAnsi="Arial" w:cs="Arial"/>
        </w:rPr>
        <w:br/>
        <w:t>     Зарегистрировано в Управлении Минюста России по УР 5 августа 2019 г. N RU18000201900681</w:t>
      </w:r>
    </w:p>
    <w:p w14:paraId="5BCC7D69" w14:textId="77777777" w:rsidR="00FC1355" w:rsidRPr="00FC1355" w:rsidRDefault="00FC1355" w:rsidP="00FC1355">
      <w:pPr>
        <w:pStyle w:val="formattext0"/>
        <w:spacing w:before="0" w:beforeAutospacing="0" w:after="0" w:afterAutospacing="0"/>
        <w:textAlignment w:val="baseline"/>
        <w:rPr>
          <w:rFonts w:ascii="Arial" w:hAnsi="Arial" w:cs="Arial"/>
        </w:rPr>
      </w:pPr>
      <w:r w:rsidRPr="00FC1355">
        <w:rPr>
          <w:rFonts w:ascii="Arial" w:hAnsi="Arial" w:cs="Arial"/>
        </w:rPr>
        <w:br/>
      </w:r>
    </w:p>
    <w:p w14:paraId="4EF3FD69"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В соответствии с паспортом федерального проекта "Чистая вода", утвержденного протоколом заседания проектного комитета по национальному проекту "Экология" от 21 декабря 2018 года N 3, Правительство Удмуртской Республики постановляет:</w:t>
      </w:r>
      <w:r w:rsidRPr="00FC1355">
        <w:rPr>
          <w:rFonts w:ascii="Arial" w:hAnsi="Arial" w:cs="Arial"/>
        </w:rPr>
        <w:br/>
      </w:r>
    </w:p>
    <w:p w14:paraId="014D7DF0"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14E51D08"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 xml:space="preserve">1. Утвердить прилагаемую Региональную программу по повышению качества водоснабжения в Удмуртской Республике на </w:t>
      </w:r>
      <w:proofErr w:type="gramStart"/>
      <w:r w:rsidRPr="00FC1355">
        <w:rPr>
          <w:rFonts w:ascii="Arial" w:hAnsi="Arial" w:cs="Arial"/>
        </w:rPr>
        <w:t>2019 - 2024</w:t>
      </w:r>
      <w:proofErr w:type="gramEnd"/>
      <w:r w:rsidRPr="00FC1355">
        <w:rPr>
          <w:rFonts w:ascii="Arial" w:hAnsi="Arial" w:cs="Arial"/>
        </w:rPr>
        <w:t xml:space="preserve"> годы.</w:t>
      </w:r>
      <w:r w:rsidRPr="00FC1355">
        <w:rPr>
          <w:rFonts w:ascii="Arial" w:hAnsi="Arial" w:cs="Arial"/>
        </w:rPr>
        <w:br/>
      </w:r>
    </w:p>
    <w:p w14:paraId="34978244"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336D3F30"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2. Контроль за исполнением настоящего постановления возложить на Министерство строительства, жилищно-коммунального хозяйства и энергетики Удмуртской Республики.</w:t>
      </w:r>
      <w:r w:rsidRPr="00FC1355">
        <w:rPr>
          <w:rFonts w:ascii="Arial" w:hAnsi="Arial" w:cs="Arial"/>
        </w:rPr>
        <w:br/>
      </w:r>
    </w:p>
    <w:p w14:paraId="011DD36B" w14:textId="77777777" w:rsidR="00FC1355" w:rsidRPr="00FC1355" w:rsidRDefault="00FC1355" w:rsidP="00FC1355">
      <w:pPr>
        <w:pStyle w:val="formattext0"/>
        <w:spacing w:before="0" w:beforeAutospacing="0" w:after="0" w:afterAutospacing="0"/>
        <w:jc w:val="right"/>
        <w:textAlignment w:val="baseline"/>
        <w:rPr>
          <w:rFonts w:ascii="Arial" w:hAnsi="Arial" w:cs="Arial"/>
        </w:rPr>
      </w:pPr>
      <w:r w:rsidRPr="00FC1355">
        <w:rPr>
          <w:rFonts w:ascii="Arial" w:hAnsi="Arial" w:cs="Arial"/>
        </w:rPr>
        <w:br/>
      </w:r>
      <w:r w:rsidRPr="00FC1355">
        <w:rPr>
          <w:rFonts w:ascii="Arial" w:hAnsi="Arial" w:cs="Arial"/>
        </w:rPr>
        <w:br/>
        <w:t>Председатель Правительства</w:t>
      </w:r>
      <w:r w:rsidRPr="00FC1355">
        <w:rPr>
          <w:rFonts w:ascii="Arial" w:hAnsi="Arial" w:cs="Arial"/>
        </w:rPr>
        <w:br/>
        <w:t>Удмуртской Республики</w:t>
      </w:r>
      <w:r w:rsidRPr="00FC1355">
        <w:rPr>
          <w:rFonts w:ascii="Arial" w:hAnsi="Arial" w:cs="Arial"/>
        </w:rPr>
        <w:br/>
        <w:t>Я.В.СЕМЕНОВ</w:t>
      </w:r>
    </w:p>
    <w:p w14:paraId="704469D3" w14:textId="77777777" w:rsidR="00FC1355" w:rsidRPr="00FC1355" w:rsidRDefault="00FC1355" w:rsidP="00FC1355">
      <w:pPr>
        <w:pStyle w:val="2"/>
        <w:spacing w:before="0" w:after="240"/>
        <w:jc w:val="right"/>
        <w:textAlignment w:val="baseline"/>
        <w:rPr>
          <w:rFonts w:ascii="Arial" w:hAnsi="Arial" w:cs="Arial"/>
          <w:b w:val="0"/>
          <w:bCs w:val="0"/>
          <w:color w:val="auto"/>
          <w:sz w:val="24"/>
          <w:szCs w:val="24"/>
        </w:rPr>
      </w:pPr>
      <w:r w:rsidRPr="00FC1355">
        <w:rPr>
          <w:rFonts w:ascii="Arial" w:hAnsi="Arial" w:cs="Arial"/>
          <w:b w:val="0"/>
          <w:bCs w:val="0"/>
          <w:color w:val="auto"/>
          <w:sz w:val="24"/>
          <w:szCs w:val="24"/>
        </w:rPr>
        <w:lastRenderedPageBreak/>
        <w:br/>
      </w:r>
      <w:r w:rsidRPr="00FC1355">
        <w:rPr>
          <w:rFonts w:ascii="Arial" w:hAnsi="Arial" w:cs="Arial"/>
          <w:b w:val="0"/>
          <w:bCs w:val="0"/>
          <w:color w:val="auto"/>
          <w:sz w:val="24"/>
          <w:szCs w:val="24"/>
        </w:rPr>
        <w:br/>
        <w:t>Утверждена</w:t>
      </w:r>
      <w:r w:rsidRPr="00FC1355">
        <w:rPr>
          <w:rFonts w:ascii="Arial" w:hAnsi="Arial" w:cs="Arial"/>
          <w:b w:val="0"/>
          <w:bCs w:val="0"/>
          <w:color w:val="auto"/>
          <w:sz w:val="24"/>
          <w:szCs w:val="24"/>
        </w:rPr>
        <w:br/>
        <w:t>постановлением</w:t>
      </w:r>
      <w:r w:rsidRPr="00FC1355">
        <w:rPr>
          <w:rFonts w:ascii="Arial" w:hAnsi="Arial" w:cs="Arial"/>
          <w:b w:val="0"/>
          <w:bCs w:val="0"/>
          <w:color w:val="auto"/>
          <w:sz w:val="24"/>
          <w:szCs w:val="24"/>
        </w:rPr>
        <w:br/>
        <w:t>Правительства</w:t>
      </w:r>
      <w:r w:rsidRPr="00FC1355">
        <w:rPr>
          <w:rFonts w:ascii="Arial" w:hAnsi="Arial" w:cs="Arial"/>
          <w:b w:val="0"/>
          <w:bCs w:val="0"/>
          <w:color w:val="auto"/>
          <w:sz w:val="24"/>
          <w:szCs w:val="24"/>
        </w:rPr>
        <w:br/>
        <w:t>Удмуртской Республики</w:t>
      </w:r>
      <w:r w:rsidRPr="00FC1355">
        <w:rPr>
          <w:rFonts w:ascii="Arial" w:hAnsi="Arial" w:cs="Arial"/>
          <w:b w:val="0"/>
          <w:bCs w:val="0"/>
          <w:color w:val="auto"/>
          <w:sz w:val="24"/>
          <w:szCs w:val="24"/>
        </w:rPr>
        <w:br/>
        <w:t>от 30 июля 2019 г. N 316</w:t>
      </w:r>
    </w:p>
    <w:p w14:paraId="0B9CC3D2" w14:textId="77777777" w:rsidR="00FC1355" w:rsidRPr="00FC1355" w:rsidRDefault="00FC1355" w:rsidP="00FC1355">
      <w:pPr>
        <w:pStyle w:val="headertext0"/>
        <w:spacing w:before="0" w:beforeAutospacing="0" w:after="240" w:afterAutospacing="0"/>
        <w:jc w:val="center"/>
        <w:textAlignment w:val="baseline"/>
        <w:rPr>
          <w:rFonts w:ascii="Arial" w:hAnsi="Arial" w:cs="Arial"/>
        </w:rPr>
      </w:pPr>
      <w:r w:rsidRPr="00FC1355">
        <w:rPr>
          <w:rFonts w:ascii="Arial" w:hAnsi="Arial" w:cs="Arial"/>
        </w:rPr>
        <w:br/>
      </w:r>
      <w:r w:rsidRPr="00FC1355">
        <w:rPr>
          <w:rFonts w:ascii="Arial" w:hAnsi="Arial" w:cs="Arial"/>
        </w:rPr>
        <w:br/>
        <w:t xml:space="preserve">РЕГИОНАЛЬНАЯ ПРОГРАММА ПО ПОВЫШЕНИЮ КАЧЕСТВА ВОДОСНАБЖЕНИЯ В УДМУРТСКОЙ РЕСПУБЛИКЕ НА </w:t>
      </w:r>
      <w:proofErr w:type="gramStart"/>
      <w:r w:rsidRPr="00FC1355">
        <w:rPr>
          <w:rFonts w:ascii="Arial" w:hAnsi="Arial" w:cs="Arial"/>
        </w:rPr>
        <w:t>2019 - 2024</w:t>
      </w:r>
      <w:proofErr w:type="gramEnd"/>
      <w:r w:rsidRPr="00FC1355">
        <w:rPr>
          <w:rFonts w:ascii="Arial" w:hAnsi="Arial" w:cs="Arial"/>
        </w:rPr>
        <w:t xml:space="preserve"> ГОДЫ</w:t>
      </w:r>
    </w:p>
    <w:p w14:paraId="181115CD" w14:textId="77777777" w:rsidR="00FC1355" w:rsidRPr="00FC1355" w:rsidRDefault="00FC1355" w:rsidP="00FC1355">
      <w:pPr>
        <w:pStyle w:val="formattext0"/>
        <w:spacing w:before="0" w:beforeAutospacing="0" w:after="0" w:afterAutospacing="0"/>
        <w:jc w:val="center"/>
        <w:textAlignment w:val="baseline"/>
        <w:rPr>
          <w:rFonts w:ascii="Arial" w:hAnsi="Arial" w:cs="Arial"/>
        </w:rPr>
      </w:pPr>
      <w:r w:rsidRPr="00FC1355">
        <w:rPr>
          <w:rFonts w:ascii="Arial" w:hAnsi="Arial" w:cs="Arial"/>
        </w:rPr>
        <w:t>(в ред. постановлений Правительства Удмуртской Республики от 30.12.2019 N 625, от 21.04.2020 N 134, от 10.08.2021 N 407)</w:t>
      </w:r>
    </w:p>
    <w:p w14:paraId="627E0A06" w14:textId="77777777" w:rsidR="00FC1355" w:rsidRPr="00FC1355" w:rsidRDefault="00FC1355" w:rsidP="00FC1355">
      <w:pPr>
        <w:pStyle w:val="3"/>
        <w:spacing w:before="0" w:beforeAutospacing="0" w:after="240" w:afterAutospacing="0"/>
        <w:jc w:val="center"/>
        <w:textAlignment w:val="baseline"/>
        <w:rPr>
          <w:rFonts w:ascii="Arial" w:hAnsi="Arial" w:cs="Arial"/>
          <w:b w:val="0"/>
          <w:bCs w:val="0"/>
          <w:sz w:val="24"/>
          <w:szCs w:val="24"/>
        </w:rPr>
      </w:pPr>
      <w:r w:rsidRPr="00FC1355">
        <w:rPr>
          <w:rFonts w:ascii="Arial" w:hAnsi="Arial" w:cs="Arial"/>
          <w:b w:val="0"/>
          <w:bCs w:val="0"/>
          <w:sz w:val="24"/>
          <w:szCs w:val="24"/>
        </w:rPr>
        <w:br/>
      </w:r>
      <w:r w:rsidRPr="00FC1355">
        <w:rPr>
          <w:rFonts w:ascii="Arial" w:hAnsi="Arial" w:cs="Arial"/>
          <w:b w:val="0"/>
          <w:bCs w:val="0"/>
          <w:sz w:val="24"/>
          <w:szCs w:val="24"/>
        </w:rPr>
        <w:br/>
      </w:r>
      <w:r w:rsidRPr="00FC1355">
        <w:rPr>
          <w:rFonts w:ascii="Arial" w:hAnsi="Arial" w:cs="Arial"/>
          <w:b w:val="0"/>
          <w:bCs w:val="0"/>
          <w:sz w:val="24"/>
          <w:szCs w:val="24"/>
        </w:rPr>
        <w:br/>
        <w:t>1. Паспорт программы</w:t>
      </w:r>
      <w:r w:rsidRPr="00FC1355">
        <w:rPr>
          <w:rFonts w:ascii="Arial" w:hAnsi="Arial" w:cs="Arial"/>
          <w:b w:val="0"/>
          <w:bCs w:val="0"/>
          <w:sz w:val="24"/>
          <w:szCs w:val="24"/>
        </w:rPr>
        <w:br/>
      </w:r>
    </w:p>
    <w:tbl>
      <w:tblPr>
        <w:tblW w:w="0" w:type="auto"/>
        <w:tblCellMar>
          <w:left w:w="0" w:type="dxa"/>
          <w:right w:w="0" w:type="dxa"/>
        </w:tblCellMar>
        <w:tblLook w:val="04A0" w:firstRow="1" w:lastRow="0" w:firstColumn="1" w:lastColumn="0" w:noHBand="0" w:noVBand="1"/>
      </w:tblPr>
      <w:tblGrid>
        <w:gridCol w:w="2760"/>
        <w:gridCol w:w="6595"/>
      </w:tblGrid>
      <w:tr w:rsidR="00FC1355" w:rsidRPr="00FC1355" w14:paraId="4C6A1C70" w14:textId="77777777" w:rsidTr="00FC1355">
        <w:trPr>
          <w:trHeight w:val="15"/>
        </w:trPr>
        <w:tc>
          <w:tcPr>
            <w:tcW w:w="2772" w:type="dxa"/>
            <w:hideMark/>
          </w:tcPr>
          <w:p w14:paraId="18537CFF" w14:textId="77777777" w:rsidR="00FC1355" w:rsidRPr="00FC1355" w:rsidRDefault="00FC1355">
            <w:pPr>
              <w:rPr>
                <w:rFonts w:ascii="Arial" w:hAnsi="Arial" w:cs="Arial"/>
                <w:sz w:val="24"/>
                <w:szCs w:val="24"/>
              </w:rPr>
            </w:pPr>
          </w:p>
        </w:tc>
        <w:tc>
          <w:tcPr>
            <w:tcW w:w="6653" w:type="dxa"/>
            <w:hideMark/>
          </w:tcPr>
          <w:p w14:paraId="55EEFCEE" w14:textId="77777777" w:rsidR="00FC1355" w:rsidRPr="00FC1355" w:rsidRDefault="00FC1355">
            <w:pPr>
              <w:rPr>
                <w:sz w:val="20"/>
                <w:szCs w:val="20"/>
                <w:lang w:eastAsia="ru-RU"/>
              </w:rPr>
            </w:pPr>
          </w:p>
        </w:tc>
      </w:tr>
      <w:tr w:rsidR="00FC1355" w:rsidRPr="00FC1355" w14:paraId="52BD75F4" w14:textId="77777777" w:rsidTr="00FC1355">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1D6B2"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Наименование программы</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6349F"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 xml:space="preserve">Региональная программа по повышению качества водоснабжения в Удмуртской Республике на </w:t>
            </w:r>
            <w:proofErr w:type="gramStart"/>
            <w:r w:rsidRPr="00FC1355">
              <w:rPr>
                <w:lang w:eastAsia="en-US"/>
              </w:rPr>
              <w:t>2019 - 2024</w:t>
            </w:r>
            <w:proofErr w:type="gramEnd"/>
            <w:r w:rsidRPr="00FC1355">
              <w:rPr>
                <w:lang w:eastAsia="en-US"/>
              </w:rPr>
              <w:t xml:space="preserve"> годы (далее - Программа)</w:t>
            </w:r>
          </w:p>
        </w:tc>
      </w:tr>
      <w:tr w:rsidR="00FC1355" w:rsidRPr="00FC1355" w14:paraId="068FC8CA" w14:textId="77777777" w:rsidTr="00FC1355">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2E257"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Основание для разработки Программы</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91EF21"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паспорт федерального проекта "Чистая вода", реализуемого в рамках национального проекта "Жилье и городская среда", утвержденного протоколом заседания Президиума Совета при Президенте Российской Федерации по стратегическому развитию и национальным проектам от 24 декабря 2018 года N 16</w:t>
            </w:r>
          </w:p>
        </w:tc>
      </w:tr>
      <w:tr w:rsidR="00FC1355" w:rsidRPr="00FC1355" w14:paraId="631147F8" w14:textId="77777777" w:rsidTr="00FC1355">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6B457" w14:textId="77777777" w:rsidR="00FC1355" w:rsidRPr="00FC1355" w:rsidRDefault="00FC1355">
            <w:pPr>
              <w:pStyle w:val="formattext0"/>
              <w:spacing w:before="0" w:beforeAutospacing="0" w:after="0" w:afterAutospacing="0" w:line="276" w:lineRule="auto"/>
              <w:ind w:firstLine="480"/>
              <w:textAlignment w:val="baseline"/>
              <w:rPr>
                <w:lang w:eastAsia="en-US"/>
              </w:rPr>
            </w:pPr>
            <w:r w:rsidRPr="00FC1355">
              <w:rPr>
                <w:lang w:eastAsia="en-US"/>
              </w:rPr>
              <w:t>(в ред. постановления Правительства Удмуртской Республики от 10.08.2021 N 407)</w:t>
            </w:r>
            <w:r w:rsidRPr="00FC1355">
              <w:rPr>
                <w:lang w:eastAsia="en-US"/>
              </w:rPr>
              <w:br/>
            </w:r>
          </w:p>
        </w:tc>
      </w:tr>
      <w:tr w:rsidR="00FC1355" w:rsidRPr="00FC1355" w14:paraId="1760E240" w14:textId="77777777" w:rsidTr="00FC1355">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02D12F"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Государственные программы Удмуртской Республики (подпрограммы, мероприятия), в рамках которых реализуется Программа</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1FB49D"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государственная программа Удмуртской Республики "Комплексное развитие жилищно-коммунального хозяйства Удмуртской Республики", утвержденная постановлением Правительства Удмуртской Республики от 7 декабря 2015 года N 541 (подпрограмма "Обеспечение населения Удмуртской Республики питьевой водой", мероприятие "Реализация регионального проекта "Чистая вода")</w:t>
            </w:r>
          </w:p>
        </w:tc>
      </w:tr>
      <w:tr w:rsidR="00FC1355" w:rsidRPr="00FC1355" w14:paraId="24A14D81" w14:textId="77777777" w:rsidTr="00FC1355">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D4646C"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Заказчик Программы</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D85C2"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Правительство Удмуртской Республики</w:t>
            </w:r>
          </w:p>
        </w:tc>
      </w:tr>
      <w:tr w:rsidR="00FC1355" w:rsidRPr="00FC1355" w14:paraId="236161FB" w14:textId="77777777" w:rsidTr="00FC1355">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70229"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Разработчик Программы</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AD6DC"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Министерство строительства, жилищно-коммунального хозяйства и энергетики Удмуртской Республики</w:t>
            </w:r>
          </w:p>
        </w:tc>
      </w:tr>
      <w:tr w:rsidR="00FC1355" w:rsidRPr="00FC1355" w14:paraId="056D6ED2" w14:textId="77777777" w:rsidTr="00FC1355">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F8AC88"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Главный распорядитель бюджетных средств</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FBFCB"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Министерство строительства, жилищно-коммунального хозяйства и энергетики Удмуртской Республики</w:t>
            </w:r>
          </w:p>
        </w:tc>
      </w:tr>
      <w:tr w:rsidR="00FC1355" w:rsidRPr="00FC1355" w14:paraId="29D32A33" w14:textId="77777777" w:rsidTr="00FC1355">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117E0"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Исполнители Программы</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DBEF3"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 xml:space="preserve">Министерство строительства, жилищно-коммунального хозяйства и энергетики Удмуртской Республики, органы </w:t>
            </w:r>
            <w:r w:rsidRPr="00FC1355">
              <w:rPr>
                <w:lang w:eastAsia="en-US"/>
              </w:rPr>
              <w:lastRenderedPageBreak/>
              <w:t>местного самоуправления в Удмуртской Республике (по согласованию)</w:t>
            </w:r>
          </w:p>
        </w:tc>
      </w:tr>
      <w:tr w:rsidR="00FC1355" w:rsidRPr="00FC1355" w14:paraId="63BF7FFF" w14:textId="77777777" w:rsidTr="00FC1355">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06A9AA"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lastRenderedPageBreak/>
              <w:t>Основные цели Программы</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7AF02"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повышение к 2024 году доли населения в Удмуртской Республике, обеспеченного качественной питьевой водой;</w:t>
            </w:r>
          </w:p>
          <w:p w14:paraId="3AF1A7CF"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финансовое и организационное обеспечение повышения качества водоснабжения</w:t>
            </w:r>
          </w:p>
        </w:tc>
      </w:tr>
      <w:tr w:rsidR="00FC1355" w:rsidRPr="00FC1355" w14:paraId="710EC29F" w14:textId="77777777" w:rsidTr="00FC1355">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9E44A2"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Основные задачи Программы</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BE361"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повышение качества питьевой воды посредством реализации мероприятий по строительству, реконструкции (модернизации) объектов питьевого водоснабжения</w:t>
            </w:r>
          </w:p>
        </w:tc>
      </w:tr>
      <w:tr w:rsidR="00FC1355" w:rsidRPr="00FC1355" w14:paraId="3C1F0C02" w14:textId="77777777" w:rsidTr="00FC1355">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4D4B6A"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Целевые индикаторы Программы</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312E0"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доля населения Удмуртской Республики, обеспеченного качественной питьевой водой из систем централизованного водоснабжения, процентов;</w:t>
            </w:r>
          </w:p>
          <w:p w14:paraId="4C07EE65"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доля городского населения Удмуртской Республики, обеспеченного качественной питьевой водой из систем централизованного водоснабжения, процентов;</w:t>
            </w:r>
          </w:p>
          <w:p w14:paraId="67517C6B"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количество завершенных строительством и реконструкцией (модернизацией) объектов питьевого водоснабжения и водоподготовки, предусмотренных региональными программами, штук</w:t>
            </w:r>
          </w:p>
        </w:tc>
      </w:tr>
      <w:tr w:rsidR="00FC1355" w:rsidRPr="00FC1355" w14:paraId="75B01305" w14:textId="77777777" w:rsidTr="00FC1355">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C7B3A" w14:textId="77777777" w:rsidR="00FC1355" w:rsidRPr="00FC1355" w:rsidRDefault="00FC1355">
            <w:pPr>
              <w:pStyle w:val="formattext0"/>
              <w:spacing w:before="0" w:beforeAutospacing="0" w:after="0" w:afterAutospacing="0" w:line="276" w:lineRule="auto"/>
              <w:ind w:firstLine="480"/>
              <w:textAlignment w:val="baseline"/>
              <w:rPr>
                <w:lang w:eastAsia="en-US"/>
              </w:rPr>
            </w:pPr>
            <w:r w:rsidRPr="00FC1355">
              <w:rPr>
                <w:lang w:eastAsia="en-US"/>
              </w:rPr>
              <w:t>(в ред. постановления Правительства Удмуртской Республики от 10.08.2021 N 407)</w:t>
            </w:r>
            <w:r w:rsidRPr="00FC1355">
              <w:rPr>
                <w:lang w:eastAsia="en-US"/>
              </w:rPr>
              <w:br/>
            </w:r>
          </w:p>
        </w:tc>
      </w:tr>
      <w:tr w:rsidR="00FC1355" w:rsidRPr="00FC1355" w14:paraId="4733ABDC" w14:textId="77777777" w:rsidTr="00FC1355">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6946F"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Этапы и сроки реализации Программы</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95CA4" w14:textId="77777777" w:rsidR="00FC1355" w:rsidRPr="00FC1355" w:rsidRDefault="00FC1355">
            <w:pPr>
              <w:pStyle w:val="formattext0"/>
              <w:spacing w:before="0" w:beforeAutospacing="0" w:after="0" w:afterAutospacing="0" w:line="276" w:lineRule="auto"/>
              <w:textAlignment w:val="baseline"/>
              <w:rPr>
                <w:lang w:eastAsia="en-US"/>
              </w:rPr>
            </w:pPr>
            <w:proofErr w:type="gramStart"/>
            <w:r w:rsidRPr="00FC1355">
              <w:rPr>
                <w:lang w:eastAsia="en-US"/>
              </w:rPr>
              <w:t>2019 - 2024</w:t>
            </w:r>
            <w:proofErr w:type="gramEnd"/>
            <w:r w:rsidRPr="00FC1355">
              <w:rPr>
                <w:lang w:eastAsia="en-US"/>
              </w:rPr>
              <w:t xml:space="preserve"> годы</w:t>
            </w:r>
          </w:p>
        </w:tc>
      </w:tr>
      <w:tr w:rsidR="00FC1355" w:rsidRPr="00FC1355" w14:paraId="401F6AD5" w14:textId="77777777" w:rsidTr="00FC1355">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4FE2D"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Объемы и источники финансирования Программы</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A7C35C"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общий объем финансирования Программы - 3923507121,49 рубля, в том числе:</w:t>
            </w:r>
          </w:p>
          <w:p w14:paraId="1DFE9769"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за счет средств федерального бюджета - 1122574400,00 рубля, в том числе по годам:</w:t>
            </w:r>
          </w:p>
          <w:p w14:paraId="4B035BB4"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2019 год - 38125200,00 рубля;</w:t>
            </w:r>
          </w:p>
          <w:p w14:paraId="5AE1E9F2"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2020 год - 0 рублей;</w:t>
            </w:r>
          </w:p>
          <w:p w14:paraId="27D8D5C9"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2021 год - 234075200,00 рубля &lt;*&gt;;</w:t>
            </w:r>
          </w:p>
          <w:p w14:paraId="448E56F0"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2022 год - 315535200,00 рубля &lt;*&gt;;</w:t>
            </w:r>
          </w:p>
          <w:p w14:paraId="23AA03A4"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2023 год - 320217800,00 рубля &lt;*&gt;;</w:t>
            </w:r>
          </w:p>
          <w:p w14:paraId="4C5A64DF"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2024 год - 214621000,00 рубля &lt;*&gt;;</w:t>
            </w:r>
          </w:p>
          <w:p w14:paraId="42DCA4FD"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из бюджета Удмуртской Республики - 274070503,16 рубля, в том числе по годам:</w:t>
            </w:r>
          </w:p>
          <w:p w14:paraId="25B25FEB"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2019 год - 43271300,00 рубля;</w:t>
            </w:r>
          </w:p>
          <w:p w14:paraId="47168453"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2020 год - 52155700,00 рубля;</w:t>
            </w:r>
          </w:p>
          <w:p w14:paraId="45DF48B5"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2021 год - 88085503,16 рубля &lt;*&gt;;</w:t>
            </w:r>
          </w:p>
          <w:p w14:paraId="21F51874"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2022 год - 74014400,00 рубля &lt;*&gt;;</w:t>
            </w:r>
          </w:p>
          <w:p w14:paraId="52B7E5AB"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2023 год - 9903600,00 рубля &lt;*&gt;;</w:t>
            </w:r>
          </w:p>
          <w:p w14:paraId="73F2AE8E"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2024 год - 6640000,00 рубля &lt;*&gt;</w:t>
            </w:r>
          </w:p>
        </w:tc>
      </w:tr>
      <w:tr w:rsidR="00FC1355" w:rsidRPr="00FC1355" w14:paraId="3E918BE1" w14:textId="77777777" w:rsidTr="00FC1355">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240ED" w14:textId="77777777" w:rsidR="00FC1355" w:rsidRPr="00FC1355" w:rsidRDefault="00FC1355">
            <w:pPr>
              <w:pStyle w:val="formattext0"/>
              <w:spacing w:before="0" w:beforeAutospacing="0" w:after="0" w:afterAutospacing="0" w:line="276" w:lineRule="auto"/>
              <w:ind w:firstLine="480"/>
              <w:textAlignment w:val="baseline"/>
              <w:rPr>
                <w:lang w:eastAsia="en-US"/>
              </w:rPr>
            </w:pPr>
            <w:r w:rsidRPr="00FC1355">
              <w:rPr>
                <w:lang w:eastAsia="en-US"/>
              </w:rPr>
              <w:t>(в ред. постановления Правительства Удмуртской Республики от 10.08.2021 N 407)</w:t>
            </w:r>
            <w:r w:rsidRPr="00FC1355">
              <w:rPr>
                <w:lang w:eastAsia="en-US"/>
              </w:rPr>
              <w:br/>
            </w:r>
          </w:p>
        </w:tc>
      </w:tr>
      <w:tr w:rsidR="00FC1355" w:rsidRPr="00FC1355" w14:paraId="2461506C" w14:textId="77777777" w:rsidTr="00FC1355">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01106"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Ожидаемые конечные результаты реализации Программы</w:t>
            </w:r>
          </w:p>
        </w:tc>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A0EAA"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повышение качества питьевой воды для населения Удмуртской Республики</w:t>
            </w:r>
          </w:p>
        </w:tc>
      </w:tr>
      <w:tr w:rsidR="00FC1355" w:rsidRPr="00FC1355" w14:paraId="5B026FBD" w14:textId="77777777" w:rsidTr="00FC1355">
        <w:tc>
          <w:tcPr>
            <w:tcW w:w="9425"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70FB5"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lastRenderedPageBreak/>
              <w:t>&lt;*&gt; Расчетные показатели, которые будут пересматриваться в процессе реализации Программы на каждый год</w:t>
            </w:r>
          </w:p>
        </w:tc>
      </w:tr>
    </w:tbl>
    <w:p w14:paraId="07858F76" w14:textId="77777777" w:rsidR="00FC1355" w:rsidRPr="00FC1355" w:rsidRDefault="00FC1355" w:rsidP="00FC1355">
      <w:pPr>
        <w:pStyle w:val="3"/>
        <w:spacing w:before="0" w:beforeAutospacing="0" w:after="240" w:afterAutospacing="0"/>
        <w:jc w:val="center"/>
        <w:textAlignment w:val="baseline"/>
        <w:rPr>
          <w:rFonts w:ascii="Arial" w:hAnsi="Arial" w:cs="Arial"/>
          <w:b w:val="0"/>
          <w:bCs w:val="0"/>
          <w:sz w:val="24"/>
          <w:szCs w:val="24"/>
        </w:rPr>
      </w:pPr>
      <w:r w:rsidRPr="00FC1355">
        <w:rPr>
          <w:rFonts w:ascii="Arial" w:hAnsi="Arial" w:cs="Arial"/>
          <w:b w:val="0"/>
          <w:bCs w:val="0"/>
          <w:sz w:val="24"/>
          <w:szCs w:val="24"/>
        </w:rPr>
        <w:br/>
      </w:r>
      <w:r w:rsidRPr="00FC1355">
        <w:rPr>
          <w:rFonts w:ascii="Arial" w:hAnsi="Arial" w:cs="Arial"/>
          <w:b w:val="0"/>
          <w:bCs w:val="0"/>
          <w:sz w:val="24"/>
          <w:szCs w:val="24"/>
        </w:rPr>
        <w:br/>
        <w:t>2. Характеристика проблемы, на решение которой направлена Программа. Состояние водоснабжения на территории Удмуртской Республики</w:t>
      </w:r>
    </w:p>
    <w:p w14:paraId="29DD67A1"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2DDD4316"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Общая протяженность водопроводных сетей в Удмуртской Республике по состоянию на 1 января 2019 года составляет 7,1 тыс. км, из них более 2,7 тыс. км находится в ветхом состоянии. Большая часть водопроводных сетей находится в муниципальной собственности - 5,4 тыс. км, из них 2,1 тыс. км - ветхие.</w:t>
      </w:r>
      <w:r w:rsidRPr="00FC1355">
        <w:rPr>
          <w:rFonts w:ascii="Arial" w:hAnsi="Arial" w:cs="Arial"/>
        </w:rPr>
        <w:br/>
      </w:r>
    </w:p>
    <w:p w14:paraId="1C63744B"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2E7117CC"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Изношенность стальных трубопроводов является причиной ухудшения качества питьевой воды, в частности превышение санитарных показателей по содержанию железа приводит к дополнительным финансовым вложениям, высоким эксплуатационным расходам, потерям воды на утечки и порывы, затратам на их ликвидацию.</w:t>
      </w:r>
      <w:r w:rsidRPr="00FC1355">
        <w:rPr>
          <w:rFonts w:ascii="Arial" w:hAnsi="Arial" w:cs="Arial"/>
        </w:rPr>
        <w:br/>
      </w:r>
    </w:p>
    <w:p w14:paraId="43AAA994"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05385CA6"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Программа определяет перечень объектов для повышения качества водоснабжения и необходимый объем финансирования за счет средств федерального бюджета и средств бюджета Удмуртской Республики, рассчитанный на весь период действия Программы и в разбивке по годам.</w:t>
      </w:r>
      <w:r w:rsidRPr="00FC1355">
        <w:rPr>
          <w:rFonts w:ascii="Arial" w:hAnsi="Arial" w:cs="Arial"/>
        </w:rPr>
        <w:br/>
      </w:r>
    </w:p>
    <w:p w14:paraId="5E470386" w14:textId="77777777" w:rsidR="00FC1355" w:rsidRPr="00FC1355" w:rsidRDefault="00FC1355" w:rsidP="00FC1355">
      <w:pPr>
        <w:pStyle w:val="3"/>
        <w:spacing w:before="0" w:beforeAutospacing="0" w:after="240" w:afterAutospacing="0"/>
        <w:jc w:val="center"/>
        <w:textAlignment w:val="baseline"/>
        <w:rPr>
          <w:rFonts w:ascii="Arial" w:hAnsi="Arial" w:cs="Arial"/>
          <w:b w:val="0"/>
          <w:bCs w:val="0"/>
          <w:sz w:val="24"/>
          <w:szCs w:val="24"/>
        </w:rPr>
      </w:pPr>
      <w:r w:rsidRPr="00FC1355">
        <w:rPr>
          <w:rFonts w:ascii="Arial" w:hAnsi="Arial" w:cs="Arial"/>
          <w:b w:val="0"/>
          <w:bCs w:val="0"/>
          <w:sz w:val="24"/>
          <w:szCs w:val="24"/>
        </w:rPr>
        <w:br/>
      </w:r>
      <w:r w:rsidRPr="00FC1355">
        <w:rPr>
          <w:rFonts w:ascii="Arial" w:hAnsi="Arial" w:cs="Arial"/>
          <w:b w:val="0"/>
          <w:bCs w:val="0"/>
          <w:sz w:val="24"/>
          <w:szCs w:val="24"/>
        </w:rPr>
        <w:br/>
        <w:t>3. Анализ результатов оценки централизованных систем водоснабжения</w:t>
      </w:r>
    </w:p>
    <w:p w14:paraId="655F26DC"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0E62B771"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В целях участия в реализации федерального проекта "Чистая вода" на территории Удмуртской Республики проведена оценка состояния объектов систем водоснабжения в соответствии с Методическими рекомендациями по проведению субъектами Российской Федерации, участвующими в федеральном проекте "Чистая вода", оценки состояния объектов систем водоснабжения, в том числе на предмет соответствия установленным показателям качества и безопасности питьевого водоснабжения, утвержденными приказом Министерства строительства и жилищно-коммунального хозяйства Российской Федерации от 31 января 2019 года N 68/</w:t>
      </w:r>
      <w:proofErr w:type="spellStart"/>
      <w:r w:rsidRPr="00FC1355">
        <w:rPr>
          <w:rFonts w:ascii="Arial" w:hAnsi="Arial" w:cs="Arial"/>
        </w:rPr>
        <w:t>пр</w:t>
      </w:r>
      <w:proofErr w:type="spellEnd"/>
      <w:r w:rsidRPr="00FC1355">
        <w:rPr>
          <w:rFonts w:ascii="Arial" w:hAnsi="Arial" w:cs="Arial"/>
        </w:rPr>
        <w:t xml:space="preserve"> "Об утверждении Методических рекомендаций по проведению субъектами Российской Федерации, участвующими в федеральном проекте "Чистая вода", оценки состояния объектов систем водоснабжения, в том числе на предмет соответствия установленным показателям качества и безопасности питьевого водоснабжения".</w:t>
      </w:r>
      <w:r w:rsidRPr="00FC1355">
        <w:rPr>
          <w:rFonts w:ascii="Arial" w:hAnsi="Arial" w:cs="Arial"/>
        </w:rPr>
        <w:br/>
      </w:r>
    </w:p>
    <w:p w14:paraId="7C2424A4"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119EA96F"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По состоянию на 1 января 2019 года на территории Удмуртской Республики:</w:t>
      </w:r>
      <w:r w:rsidRPr="00FC1355">
        <w:rPr>
          <w:rFonts w:ascii="Arial" w:hAnsi="Arial" w:cs="Arial"/>
        </w:rPr>
        <w:br/>
      </w:r>
    </w:p>
    <w:p w14:paraId="0ED6B290"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5D8CEA5E"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 xml:space="preserve">63,34% объектов водоснабжения имеют износ выше 60%, износ по водопроводным сетям составляет в муниципальных образованиях от 50% до 85%, </w:t>
      </w:r>
      <w:r w:rsidRPr="00FC1355">
        <w:rPr>
          <w:rFonts w:ascii="Arial" w:hAnsi="Arial" w:cs="Arial"/>
        </w:rPr>
        <w:lastRenderedPageBreak/>
        <w:t>из них 61,05% со степенью износа свыше 60%;</w:t>
      </w:r>
      <w:r w:rsidRPr="00FC1355">
        <w:rPr>
          <w:rFonts w:ascii="Arial" w:hAnsi="Arial" w:cs="Arial"/>
        </w:rPr>
        <w:br/>
      </w:r>
    </w:p>
    <w:p w14:paraId="020810DD"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0A7B934E"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78,67% объектов водоотведения имеют износ свыше 60%, износ по канализационным сетям составляет от 50% до 80%, из них 76,72% со степенью износа свыше 60%.</w:t>
      </w:r>
      <w:r w:rsidRPr="00FC1355">
        <w:rPr>
          <w:rFonts w:ascii="Arial" w:hAnsi="Arial" w:cs="Arial"/>
        </w:rPr>
        <w:br/>
      </w:r>
    </w:p>
    <w:p w14:paraId="41CEC079"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33BAC813"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По данным Управления Федеральной службы по надзору в сфере защиты прав потребителей и благополучия человека по Удмуртской Республике по состоянию на 1 января 2019 года доля населения Удмуртской Республики, обеспеченного питьевой водой, соответствующей требованиям безопасности, составляет 90,9%.</w:t>
      </w:r>
      <w:r w:rsidRPr="00FC1355">
        <w:rPr>
          <w:rFonts w:ascii="Arial" w:hAnsi="Arial" w:cs="Arial"/>
        </w:rPr>
        <w:br/>
      </w:r>
    </w:p>
    <w:p w14:paraId="1F9A6190"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009D90EE"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По результатам выполненной оценки состояния объектов систем водоснабжения за счет субсидий на мероприятия по повышению качества водоснабжения в 2019 - 2024 годах в рамках участия в реализации федерального проекта "Чистая вода" на территории республики планируется строительство девяти объектов водоснабжения, которое позволит увеличить долю населения, обеспеченного качественной питьевой водой из систем централизованного водоснабжения.</w:t>
      </w:r>
      <w:r w:rsidRPr="00FC1355">
        <w:rPr>
          <w:rFonts w:ascii="Arial" w:hAnsi="Arial" w:cs="Arial"/>
        </w:rPr>
        <w:br/>
      </w:r>
    </w:p>
    <w:p w14:paraId="37CDB61B"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69CFF3C3"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(в ред. постановления Правительства Удмуртской Республики от 30.12.2019 N 625)</w:t>
      </w:r>
      <w:r w:rsidRPr="00FC1355">
        <w:rPr>
          <w:rFonts w:ascii="Arial" w:hAnsi="Arial" w:cs="Arial"/>
        </w:rPr>
        <w:br/>
      </w:r>
    </w:p>
    <w:p w14:paraId="69C76FDB" w14:textId="77777777" w:rsidR="00FC1355" w:rsidRPr="00FC1355" w:rsidRDefault="00FC1355" w:rsidP="00FC1355">
      <w:pPr>
        <w:pStyle w:val="3"/>
        <w:spacing w:before="0" w:beforeAutospacing="0" w:after="240" w:afterAutospacing="0"/>
        <w:jc w:val="center"/>
        <w:textAlignment w:val="baseline"/>
        <w:rPr>
          <w:rFonts w:ascii="Arial" w:hAnsi="Arial" w:cs="Arial"/>
          <w:b w:val="0"/>
          <w:bCs w:val="0"/>
          <w:sz w:val="24"/>
          <w:szCs w:val="24"/>
        </w:rPr>
      </w:pPr>
      <w:r w:rsidRPr="00FC1355">
        <w:rPr>
          <w:rFonts w:ascii="Arial" w:hAnsi="Arial" w:cs="Arial"/>
          <w:b w:val="0"/>
          <w:bCs w:val="0"/>
          <w:sz w:val="24"/>
          <w:szCs w:val="24"/>
        </w:rPr>
        <w:br/>
      </w:r>
      <w:r w:rsidRPr="00FC1355">
        <w:rPr>
          <w:rFonts w:ascii="Arial" w:hAnsi="Arial" w:cs="Arial"/>
          <w:b w:val="0"/>
          <w:bCs w:val="0"/>
          <w:sz w:val="24"/>
          <w:szCs w:val="24"/>
        </w:rPr>
        <w:br/>
        <w:t>4. Основные цели и задачи Программы</w:t>
      </w:r>
    </w:p>
    <w:p w14:paraId="231B139B"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60CBDC20"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Основными целями Программы являются:</w:t>
      </w:r>
      <w:r w:rsidRPr="00FC1355">
        <w:rPr>
          <w:rFonts w:ascii="Arial" w:hAnsi="Arial" w:cs="Arial"/>
        </w:rPr>
        <w:br/>
      </w:r>
    </w:p>
    <w:p w14:paraId="07C8A805"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37E28CFA"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повышение к 2024 году доли населения в Удмуртской Республике, обеспеченного качественной питьевой водой;</w:t>
      </w:r>
      <w:r w:rsidRPr="00FC1355">
        <w:rPr>
          <w:rFonts w:ascii="Arial" w:hAnsi="Arial" w:cs="Arial"/>
        </w:rPr>
        <w:br/>
      </w:r>
    </w:p>
    <w:p w14:paraId="09471F67"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088C57F6"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финансовое и организационное обеспечение повышения качества водоснабжения.</w:t>
      </w:r>
      <w:r w:rsidRPr="00FC1355">
        <w:rPr>
          <w:rFonts w:ascii="Arial" w:hAnsi="Arial" w:cs="Arial"/>
        </w:rPr>
        <w:br/>
      </w:r>
    </w:p>
    <w:p w14:paraId="0B172BEC"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12FCAF04"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Реализация Программы предполагает решение задач по формированию финансовых ресурсов для обеспечения повышения качества водоснабжения.</w:t>
      </w:r>
      <w:r w:rsidRPr="00FC1355">
        <w:rPr>
          <w:rFonts w:ascii="Arial" w:hAnsi="Arial" w:cs="Arial"/>
        </w:rPr>
        <w:br/>
      </w:r>
    </w:p>
    <w:p w14:paraId="02D2DB5D" w14:textId="77777777" w:rsidR="00FC1355" w:rsidRPr="00FC1355" w:rsidRDefault="00FC1355" w:rsidP="00FC1355">
      <w:pPr>
        <w:pStyle w:val="3"/>
        <w:spacing w:before="0" w:beforeAutospacing="0" w:after="240" w:afterAutospacing="0"/>
        <w:jc w:val="center"/>
        <w:textAlignment w:val="baseline"/>
        <w:rPr>
          <w:rFonts w:ascii="Arial" w:hAnsi="Arial" w:cs="Arial"/>
          <w:b w:val="0"/>
          <w:bCs w:val="0"/>
          <w:sz w:val="24"/>
          <w:szCs w:val="24"/>
        </w:rPr>
      </w:pPr>
      <w:r w:rsidRPr="00FC1355">
        <w:rPr>
          <w:rFonts w:ascii="Arial" w:hAnsi="Arial" w:cs="Arial"/>
          <w:b w:val="0"/>
          <w:bCs w:val="0"/>
          <w:sz w:val="24"/>
          <w:szCs w:val="24"/>
        </w:rPr>
        <w:br/>
      </w:r>
      <w:r w:rsidRPr="00FC1355">
        <w:rPr>
          <w:rFonts w:ascii="Arial" w:hAnsi="Arial" w:cs="Arial"/>
          <w:b w:val="0"/>
          <w:bCs w:val="0"/>
          <w:sz w:val="24"/>
          <w:szCs w:val="24"/>
        </w:rPr>
        <w:br/>
        <w:t>5. Характеристика объектов, включенных в региональную программу</w:t>
      </w:r>
    </w:p>
    <w:p w14:paraId="6E362705" w14:textId="77777777" w:rsidR="00FC1355" w:rsidRPr="00FC1355" w:rsidRDefault="00FC1355" w:rsidP="00FC1355">
      <w:pPr>
        <w:pStyle w:val="formattext0"/>
        <w:spacing w:before="0" w:beforeAutospacing="0" w:after="0" w:afterAutospacing="0"/>
        <w:jc w:val="center"/>
        <w:textAlignment w:val="baseline"/>
        <w:rPr>
          <w:rFonts w:ascii="Arial" w:hAnsi="Arial" w:cs="Arial"/>
        </w:rPr>
      </w:pPr>
      <w:r w:rsidRPr="00FC1355">
        <w:rPr>
          <w:rFonts w:ascii="Arial" w:hAnsi="Arial" w:cs="Arial"/>
        </w:rPr>
        <w:br/>
        <w:t>(в ред. постановления Правительства Удмуртской Республики от 21.04.2020 N 134)</w:t>
      </w:r>
    </w:p>
    <w:p w14:paraId="2E83D96A" w14:textId="77777777" w:rsidR="00FC1355" w:rsidRPr="00FC1355" w:rsidRDefault="00FC1355" w:rsidP="00FC1355">
      <w:pPr>
        <w:pStyle w:val="formattext0"/>
        <w:spacing w:before="0" w:beforeAutospacing="0" w:after="0" w:afterAutospacing="0"/>
        <w:textAlignment w:val="baseline"/>
        <w:rPr>
          <w:rFonts w:ascii="Arial" w:hAnsi="Arial" w:cs="Arial"/>
        </w:rPr>
      </w:pPr>
      <w:r w:rsidRPr="00FC1355">
        <w:rPr>
          <w:rFonts w:ascii="Arial" w:hAnsi="Arial" w:cs="Arial"/>
        </w:rPr>
        <w:lastRenderedPageBreak/>
        <w:br/>
      </w:r>
    </w:p>
    <w:p w14:paraId="133885F6"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В 2019 году планируется строительство двух объектов, на которые была выполнена проектно-сметная документация:</w:t>
      </w:r>
      <w:r w:rsidRPr="00FC1355">
        <w:rPr>
          <w:rFonts w:ascii="Arial" w:hAnsi="Arial" w:cs="Arial"/>
        </w:rPr>
        <w:br/>
      </w:r>
    </w:p>
    <w:p w14:paraId="7A77E8A8"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6525815F"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w:t>
      </w:r>
      <w:proofErr w:type="spellStart"/>
      <w:r w:rsidRPr="00FC1355">
        <w:rPr>
          <w:rFonts w:ascii="Arial" w:hAnsi="Arial" w:cs="Arial"/>
        </w:rPr>
        <w:t>Закольцовка</w:t>
      </w:r>
      <w:proofErr w:type="spellEnd"/>
      <w:r w:rsidRPr="00FC1355">
        <w:rPr>
          <w:rFonts w:ascii="Arial" w:hAnsi="Arial" w:cs="Arial"/>
        </w:rPr>
        <w:t xml:space="preserve"> водоснабжения верхней зоны г. Ижевска Удмуртской Республики" - строительство данного водопровода связано с необходимостью обеспечения качественного водоснабжения и возможности дальнейшего развития жилищного строительства на территории муниципального образования "Октябрьское", муниципального образования "Первомайское" в Завьяловском районе Удмуртской Республики, развития жилищного строительства на территории микрорайона южнее ул. Камбарской и северо-восточной части города Ижевска (стоимость - 65,03 млн. руб.);</w:t>
      </w:r>
      <w:r w:rsidRPr="00FC1355">
        <w:rPr>
          <w:rFonts w:ascii="Arial" w:hAnsi="Arial" w:cs="Arial"/>
        </w:rPr>
        <w:br/>
      </w:r>
    </w:p>
    <w:p w14:paraId="6AE0FB97"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5420C724"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 xml:space="preserve">"Водоснабжение г. Воткинска. Строительство </w:t>
      </w:r>
      <w:proofErr w:type="spellStart"/>
      <w:r w:rsidRPr="00FC1355">
        <w:rPr>
          <w:rFonts w:ascii="Arial" w:hAnsi="Arial" w:cs="Arial"/>
        </w:rPr>
        <w:t>повысительной</w:t>
      </w:r>
      <w:proofErr w:type="spellEnd"/>
      <w:r w:rsidRPr="00FC1355">
        <w:rPr>
          <w:rFonts w:ascii="Arial" w:hAnsi="Arial" w:cs="Arial"/>
        </w:rPr>
        <w:t xml:space="preserve"> насосной станции в районе ул. 1905 года" - в настоящее время в ряде районов города Воткинска ощущается острая нехватка воды в многоквартирных домах в связи с недостаточностью давления в системах холодного водоснабжения в часы "пикового" водоразбора, что вызывает недовольство жителей и многочисленные жалобы. Для нормализации давления и обеспечения качественной питьевой водой потребителей необходимо строительство </w:t>
      </w:r>
      <w:proofErr w:type="spellStart"/>
      <w:r w:rsidRPr="00FC1355">
        <w:rPr>
          <w:rFonts w:ascii="Arial" w:hAnsi="Arial" w:cs="Arial"/>
        </w:rPr>
        <w:t>повысительной</w:t>
      </w:r>
      <w:proofErr w:type="spellEnd"/>
      <w:r w:rsidRPr="00FC1355">
        <w:rPr>
          <w:rFonts w:ascii="Arial" w:hAnsi="Arial" w:cs="Arial"/>
        </w:rPr>
        <w:t xml:space="preserve"> насосной станции (стоимость - 26,05 млн. руб.).</w:t>
      </w:r>
      <w:r w:rsidRPr="00FC1355">
        <w:rPr>
          <w:rFonts w:ascii="Arial" w:hAnsi="Arial" w:cs="Arial"/>
        </w:rPr>
        <w:br/>
      </w:r>
    </w:p>
    <w:p w14:paraId="08849084"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60A8C2A9"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В последующие годы будет выполнено:</w:t>
      </w:r>
      <w:r w:rsidRPr="00FC1355">
        <w:rPr>
          <w:rFonts w:ascii="Arial" w:hAnsi="Arial" w:cs="Arial"/>
        </w:rPr>
        <w:br/>
      </w:r>
    </w:p>
    <w:p w14:paraId="4540BBC4"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5F701708"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"Реконструкция системы водоснабжения п. Балезино Балезинского района Удмуртской Республики" - обеспечение водоснабжением населения поселка Балезино Балезинского района производится из реки Чепцы, которая является единственным источником водоснабжения. При этом существующая система водоснабжения п. Балезино требует проведения реконструкции. За последнее время р. Чепца обмелела, образовались острова на участках реки, прилегающих к водозабору, ухудшилось качество забираемой воды, увеличилась мутность, превышен в несколько раз уровень железа. Основное русло реки сместилось к противоположному берегу от водозаборного сооружения. Используемое оборудование для очистки воды и технология очистки устарели.</w:t>
      </w:r>
      <w:r w:rsidRPr="00FC1355">
        <w:rPr>
          <w:rFonts w:ascii="Arial" w:hAnsi="Arial" w:cs="Arial"/>
        </w:rPr>
        <w:br/>
      </w:r>
    </w:p>
    <w:p w14:paraId="6A307D06"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61393754"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Мероприятия по реконструкции системы водоснабжения (в том числе капитальный ремонт водозаборного сооружения насосной станции 1-го подъема, реконструкция очистных сооружений водоснабжения п. Балезино с оборудованием станции смешивания поверхностных и подземных вод, освоение подземного источника Верх-</w:t>
      </w:r>
      <w:proofErr w:type="spellStart"/>
      <w:r w:rsidRPr="00FC1355">
        <w:rPr>
          <w:rFonts w:ascii="Arial" w:hAnsi="Arial" w:cs="Arial"/>
        </w:rPr>
        <w:t>Кестым</w:t>
      </w:r>
      <w:proofErr w:type="spellEnd"/>
      <w:r w:rsidRPr="00FC1355">
        <w:rPr>
          <w:rFonts w:ascii="Arial" w:hAnsi="Arial" w:cs="Arial"/>
        </w:rPr>
        <w:t xml:space="preserve"> с бурением 11 водозаборных скважин и строительство водопроводной сети до очистных сооружений):</w:t>
      </w:r>
      <w:r w:rsidRPr="00FC1355">
        <w:rPr>
          <w:rFonts w:ascii="Arial" w:hAnsi="Arial" w:cs="Arial"/>
        </w:rPr>
        <w:br/>
      </w:r>
    </w:p>
    <w:p w14:paraId="6B0C7DC9"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594273EA"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 xml:space="preserve">обеспечат качественным питьевым водоснабжением население п. Балезино, а также д. </w:t>
      </w:r>
      <w:proofErr w:type="spellStart"/>
      <w:r w:rsidRPr="00FC1355">
        <w:rPr>
          <w:rFonts w:ascii="Arial" w:hAnsi="Arial" w:cs="Arial"/>
        </w:rPr>
        <w:t>Такапи</w:t>
      </w:r>
      <w:proofErr w:type="spellEnd"/>
      <w:r w:rsidRPr="00FC1355">
        <w:rPr>
          <w:rFonts w:ascii="Arial" w:hAnsi="Arial" w:cs="Arial"/>
        </w:rPr>
        <w:t xml:space="preserve">, д. </w:t>
      </w:r>
      <w:proofErr w:type="spellStart"/>
      <w:r w:rsidRPr="00FC1355">
        <w:rPr>
          <w:rFonts w:ascii="Arial" w:hAnsi="Arial" w:cs="Arial"/>
        </w:rPr>
        <w:t>Кестым</w:t>
      </w:r>
      <w:proofErr w:type="spellEnd"/>
      <w:r w:rsidRPr="00FC1355">
        <w:rPr>
          <w:rFonts w:ascii="Arial" w:hAnsi="Arial" w:cs="Arial"/>
        </w:rPr>
        <w:t xml:space="preserve">, д. </w:t>
      </w:r>
      <w:proofErr w:type="spellStart"/>
      <w:r w:rsidRPr="00FC1355">
        <w:rPr>
          <w:rFonts w:ascii="Arial" w:hAnsi="Arial" w:cs="Arial"/>
        </w:rPr>
        <w:t>Кожило</w:t>
      </w:r>
      <w:proofErr w:type="spellEnd"/>
      <w:r w:rsidRPr="00FC1355">
        <w:rPr>
          <w:rFonts w:ascii="Arial" w:hAnsi="Arial" w:cs="Arial"/>
        </w:rPr>
        <w:t xml:space="preserve"> Балезинского района;</w:t>
      </w:r>
      <w:r w:rsidRPr="00FC1355">
        <w:rPr>
          <w:rFonts w:ascii="Arial" w:hAnsi="Arial" w:cs="Arial"/>
        </w:rPr>
        <w:br/>
      </w:r>
    </w:p>
    <w:p w14:paraId="6565C76D"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0CA07E43"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 xml:space="preserve">обеспечат фактическую потребность в водоснабжении населения п. Балезино, д. </w:t>
      </w:r>
      <w:proofErr w:type="spellStart"/>
      <w:r w:rsidRPr="00FC1355">
        <w:rPr>
          <w:rFonts w:ascii="Arial" w:hAnsi="Arial" w:cs="Arial"/>
        </w:rPr>
        <w:t>Такапи</w:t>
      </w:r>
      <w:proofErr w:type="spellEnd"/>
      <w:r w:rsidRPr="00FC1355">
        <w:rPr>
          <w:rFonts w:ascii="Arial" w:hAnsi="Arial" w:cs="Arial"/>
        </w:rPr>
        <w:t xml:space="preserve">, д. </w:t>
      </w:r>
      <w:proofErr w:type="spellStart"/>
      <w:r w:rsidRPr="00FC1355">
        <w:rPr>
          <w:rFonts w:ascii="Arial" w:hAnsi="Arial" w:cs="Arial"/>
        </w:rPr>
        <w:t>Кожило</w:t>
      </w:r>
      <w:proofErr w:type="spellEnd"/>
      <w:r w:rsidRPr="00FC1355">
        <w:rPr>
          <w:rFonts w:ascii="Arial" w:hAnsi="Arial" w:cs="Arial"/>
        </w:rPr>
        <w:t xml:space="preserve">, д. </w:t>
      </w:r>
      <w:proofErr w:type="spellStart"/>
      <w:r w:rsidRPr="00FC1355">
        <w:rPr>
          <w:rFonts w:ascii="Arial" w:hAnsi="Arial" w:cs="Arial"/>
        </w:rPr>
        <w:t>Кестым</w:t>
      </w:r>
      <w:proofErr w:type="spellEnd"/>
      <w:r w:rsidRPr="00FC1355">
        <w:rPr>
          <w:rFonts w:ascii="Arial" w:hAnsi="Arial" w:cs="Arial"/>
        </w:rPr>
        <w:t>;</w:t>
      </w:r>
      <w:r w:rsidRPr="00FC1355">
        <w:rPr>
          <w:rFonts w:ascii="Arial" w:hAnsi="Arial" w:cs="Arial"/>
        </w:rPr>
        <w:br/>
      </w:r>
    </w:p>
    <w:p w14:paraId="041885C5"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3BD0773C"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улучшат качество предоставляемых услуг по водоснабжению потребителям.</w:t>
      </w:r>
      <w:r w:rsidRPr="00FC1355">
        <w:rPr>
          <w:rFonts w:ascii="Arial" w:hAnsi="Arial" w:cs="Arial"/>
        </w:rPr>
        <w:br/>
      </w:r>
    </w:p>
    <w:p w14:paraId="477B1A21"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58A63BF4"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"Обеспечение источников питьевого водоснабжения комплексом водоочистки в п. Новый Воткинского района Удмуртской Республики" - существующие подземные источники водоснабжении в поселке Новый (артезианские скважины N 3275а, N 3276) не соответствуют гигиеническим требованиям к качеству централизованных систем питьевого водоснабжения. В указанных скважинах наблюдается превышение по показателю радона.</w:t>
      </w:r>
      <w:r w:rsidRPr="00FC1355">
        <w:rPr>
          <w:rFonts w:ascii="Arial" w:hAnsi="Arial" w:cs="Arial"/>
        </w:rPr>
        <w:br/>
      </w:r>
    </w:p>
    <w:p w14:paraId="7C56E2EB"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2C4C4510"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 xml:space="preserve">Строительство комплекса водоочистки в поселке Новый Воткинского района Удмуртской Республики крайне необходимо, так как данное мероприятие позволит обеспечить подачу качественной питьевой воды при мощности 30 м3/час, приведет показатели водоснабжения поселка в соответствие с нормами СанПиН </w:t>
      </w:r>
      <w:proofErr w:type="gramStart"/>
      <w:r w:rsidRPr="00FC1355">
        <w:rPr>
          <w:rFonts w:ascii="Arial" w:hAnsi="Arial" w:cs="Arial"/>
        </w:rPr>
        <w:t>1.2.3685-21</w:t>
      </w:r>
      <w:proofErr w:type="gramEnd"/>
      <w:r w:rsidRPr="00FC1355">
        <w:rPr>
          <w:rFonts w:ascii="Arial" w:hAnsi="Arial" w:cs="Arial"/>
        </w:rPr>
        <w:t xml:space="preserve"> "Гигиенические нормативы и требования к обеспечению безопасности и (или) безвредности для человека факторов среды обитания".</w:t>
      </w:r>
      <w:r w:rsidRPr="00FC1355">
        <w:rPr>
          <w:rFonts w:ascii="Arial" w:hAnsi="Arial" w:cs="Arial"/>
        </w:rPr>
        <w:br/>
      </w:r>
    </w:p>
    <w:p w14:paraId="05023BAD"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41B80C8D"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(в ред. постановления Правительства Удмуртской Республики от 10.08.2021 N 407)</w:t>
      </w:r>
      <w:r w:rsidRPr="00FC1355">
        <w:rPr>
          <w:rFonts w:ascii="Arial" w:hAnsi="Arial" w:cs="Arial"/>
        </w:rPr>
        <w:br/>
      </w:r>
    </w:p>
    <w:p w14:paraId="4CC6599C"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70688E16"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w:t>
      </w:r>
      <w:proofErr w:type="spellStart"/>
      <w:r w:rsidRPr="00FC1355">
        <w:rPr>
          <w:rFonts w:ascii="Arial" w:hAnsi="Arial" w:cs="Arial"/>
        </w:rPr>
        <w:t>Закольцовка</w:t>
      </w:r>
      <w:proofErr w:type="spellEnd"/>
      <w:r w:rsidRPr="00FC1355">
        <w:rPr>
          <w:rFonts w:ascii="Arial" w:hAnsi="Arial" w:cs="Arial"/>
        </w:rPr>
        <w:t xml:space="preserve"> сетей водоснабжения в с. Октябрьский Завьяловского района Удмуртской Республики" - существующие водопроводы в с. Октябрьский построены более 30 лет назад. Строительство кольцевого водопровода в с. Октябрьский позволит улучшить качество предоставляемых услуг по водоснабжению потребителям. Ввод в эксплуатацию данного участка кольцевого водопровода обеспечит повышение качества питьевой воды за счет непрерывной циркуляции и отсутствия тупиковых участков на сетях водоснабжения в с. Октябрьский.</w:t>
      </w:r>
      <w:r w:rsidRPr="00FC1355">
        <w:rPr>
          <w:rFonts w:ascii="Arial" w:hAnsi="Arial" w:cs="Arial"/>
        </w:rPr>
        <w:br/>
      </w:r>
    </w:p>
    <w:p w14:paraId="761FC8B7"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3C6415E2"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 xml:space="preserve">"Строительство системы водоснабжения микрорайона </w:t>
      </w:r>
      <w:proofErr w:type="spellStart"/>
      <w:r w:rsidRPr="00FC1355">
        <w:rPr>
          <w:rFonts w:ascii="Arial" w:hAnsi="Arial" w:cs="Arial"/>
        </w:rPr>
        <w:t>Люлли</w:t>
      </w:r>
      <w:proofErr w:type="spellEnd"/>
      <w:r w:rsidRPr="00FC1355">
        <w:rPr>
          <w:rFonts w:ascii="Arial" w:hAnsi="Arial" w:cs="Arial"/>
        </w:rPr>
        <w:t xml:space="preserve"> г. Ижевска Удмуртской Республики" - в настоящее время водоснабжение микрорайона </w:t>
      </w:r>
      <w:proofErr w:type="spellStart"/>
      <w:r w:rsidRPr="00FC1355">
        <w:rPr>
          <w:rFonts w:ascii="Arial" w:hAnsi="Arial" w:cs="Arial"/>
        </w:rPr>
        <w:t>Люлли</w:t>
      </w:r>
      <w:proofErr w:type="spellEnd"/>
      <w:r w:rsidRPr="00FC1355">
        <w:rPr>
          <w:rFonts w:ascii="Arial" w:hAnsi="Arial" w:cs="Arial"/>
        </w:rPr>
        <w:t xml:space="preserve"> осуществляется из скважин. В результате интенсивного строительства микрорайона и небольшого запаса подземных пресных вод возник дефицит питьевой воды, существующая система водоснабжения не охватывает всю территорию микрорайона. Необходимость строительства системы водоснабжения микрорайона </w:t>
      </w:r>
      <w:proofErr w:type="spellStart"/>
      <w:r w:rsidRPr="00FC1355">
        <w:rPr>
          <w:rFonts w:ascii="Arial" w:hAnsi="Arial" w:cs="Arial"/>
        </w:rPr>
        <w:t>Люлли</w:t>
      </w:r>
      <w:proofErr w:type="spellEnd"/>
      <w:r w:rsidRPr="00FC1355">
        <w:rPr>
          <w:rFonts w:ascii="Arial" w:hAnsi="Arial" w:cs="Arial"/>
        </w:rPr>
        <w:t xml:space="preserve"> г. Ижевска Удмуртской Республики обусловлена требованиями по обеспечению возможности дальнейшего развития жилищного строительства в южной части города Ижевска. Строительство системы водоснабжения микрорайона позволит обеспечить качественной питьевой водой существующие жилые массивы города и жилые дома Завьяловского района. В том числе строительство объекта позволит:</w:t>
      </w:r>
      <w:r w:rsidRPr="00FC1355">
        <w:rPr>
          <w:rFonts w:ascii="Arial" w:hAnsi="Arial" w:cs="Arial"/>
        </w:rPr>
        <w:br/>
      </w:r>
    </w:p>
    <w:p w14:paraId="66A84D40"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61A87B65"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lastRenderedPageBreak/>
        <w:t>увеличить объемы транспортировки чистой питьевой воды в микрорайоны жилой застройки;</w:t>
      </w:r>
      <w:r w:rsidRPr="00FC1355">
        <w:rPr>
          <w:rFonts w:ascii="Arial" w:hAnsi="Arial" w:cs="Arial"/>
        </w:rPr>
        <w:br/>
      </w:r>
    </w:p>
    <w:p w14:paraId="1792C828"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751560AC"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увеличить темпы роста строительства жилых, общественных и административных зданий;</w:t>
      </w:r>
      <w:r w:rsidRPr="00FC1355">
        <w:rPr>
          <w:rFonts w:ascii="Arial" w:hAnsi="Arial" w:cs="Arial"/>
        </w:rPr>
        <w:br/>
      </w:r>
    </w:p>
    <w:p w14:paraId="502AA4E3"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0F0482CB"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улучшить качество предоставляемых услуг по водоснабжению потребителям.</w:t>
      </w:r>
      <w:r w:rsidRPr="00FC1355">
        <w:rPr>
          <w:rFonts w:ascii="Arial" w:hAnsi="Arial" w:cs="Arial"/>
        </w:rPr>
        <w:br/>
      </w:r>
    </w:p>
    <w:p w14:paraId="3B1A4F8F"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7B6AE20F"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"Реконструкция системы водоснабжения населенных пунктов г. Камбарка - с. Камское - с. Кама Камбарского района Удмуртской Республики" - в городе Камбарке водоочистные сооружения водопровода имеют завышенные мощности, которые целесообразно дополнительно задействовать. Село Камское обеспечивается водой из двух артезианских скважин, однако в летний период местные жители жалуются на нехватку воды. В селе Кама качество воды из артезианских скважин за последние годы резко ухудшилось, что вызывает недовольство жителей и многочисленные обращения граждан. В селе Камское и селе Кама работают в полном объеме объекты социальной сферы: школы, детские сады, фельдшерско-акушерский пункт и больница, сельские дома культуры и библиотеки. Строительство объекта "Реконструкция системы водоснабжения населенных пунктов г. Камбарка - с. Камское - с. Кама Камбарского района Удмуртской Республики" позволит улучшить качество питьевой воды и задействовать мощности водоочистных сооружений города Камбарки.</w:t>
      </w:r>
      <w:r w:rsidRPr="00FC1355">
        <w:rPr>
          <w:rFonts w:ascii="Arial" w:hAnsi="Arial" w:cs="Arial"/>
        </w:rPr>
        <w:br/>
      </w:r>
    </w:p>
    <w:p w14:paraId="4E6F53BB"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1FEC178F"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"Строительство группового водозабора системы водоснабжения в г. Можге Удмуртской Республики" - водоснабжение населения г. Можги осуществляется из 61 подземного источника. Групповой водозабор расположен вдоль реки Валы и состоит из 11 артезианских и двух наблюдательных скважин. Кустовые и одиночные скважины расположены в черте города в общем количестве - 46 единиц, 1 - наблюдательная, 1 - тампонируемая (в связи со строительством очистных сооружений).</w:t>
      </w:r>
      <w:r w:rsidRPr="00FC1355">
        <w:rPr>
          <w:rFonts w:ascii="Arial" w:hAnsi="Arial" w:cs="Arial"/>
        </w:rPr>
        <w:br/>
      </w:r>
    </w:p>
    <w:p w14:paraId="3F508EA2"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107CB3D9"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В настоящее время питьевым стандартам отвечают только 7 скважин. По остальным скважинам возможна оценка только подземных вод для технического водоснабжения. Строительство объекта позволит:</w:t>
      </w:r>
      <w:r w:rsidRPr="00FC1355">
        <w:rPr>
          <w:rFonts w:ascii="Arial" w:hAnsi="Arial" w:cs="Arial"/>
        </w:rPr>
        <w:br/>
      </w:r>
    </w:p>
    <w:p w14:paraId="1B0C3AE4"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3F3BF300"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увеличить темпы роста строительства жилых, общественных и административных зданий;</w:t>
      </w:r>
      <w:r w:rsidRPr="00FC1355">
        <w:rPr>
          <w:rFonts w:ascii="Arial" w:hAnsi="Arial" w:cs="Arial"/>
        </w:rPr>
        <w:br/>
      </w:r>
    </w:p>
    <w:p w14:paraId="79E62D59"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0E66B42F"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обеспечить для абонентов доступность услуг водоснабжения в соответствии с требованиями законодательства;</w:t>
      </w:r>
      <w:r w:rsidRPr="00FC1355">
        <w:rPr>
          <w:rFonts w:ascii="Arial" w:hAnsi="Arial" w:cs="Arial"/>
        </w:rPr>
        <w:br/>
      </w:r>
    </w:p>
    <w:p w14:paraId="151B2480"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4D540988"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 xml:space="preserve">увеличить объемы производства коммунальной продукции (оказание услуг) по водоснабжению при повышении качества и сохранении приемлемости </w:t>
      </w:r>
      <w:r w:rsidRPr="00FC1355">
        <w:rPr>
          <w:rFonts w:ascii="Arial" w:hAnsi="Arial" w:cs="Arial"/>
        </w:rPr>
        <w:lastRenderedPageBreak/>
        <w:t>действующей ценовой политики;</w:t>
      </w:r>
      <w:r w:rsidRPr="00FC1355">
        <w:rPr>
          <w:rFonts w:ascii="Arial" w:hAnsi="Arial" w:cs="Arial"/>
        </w:rPr>
        <w:br/>
      </w:r>
    </w:p>
    <w:p w14:paraId="2BFE87BD"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5EAA35A0"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улучшить работу системы водоснабжения;</w:t>
      </w:r>
      <w:r w:rsidRPr="00FC1355">
        <w:rPr>
          <w:rFonts w:ascii="Arial" w:hAnsi="Arial" w:cs="Arial"/>
        </w:rPr>
        <w:br/>
      </w:r>
    </w:p>
    <w:p w14:paraId="42D81E68"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7813491B"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повысить качество питьевой воды, поступающей к потребителям.</w:t>
      </w:r>
      <w:r w:rsidRPr="00FC1355">
        <w:rPr>
          <w:rFonts w:ascii="Arial" w:hAnsi="Arial" w:cs="Arial"/>
        </w:rPr>
        <w:br/>
      </w:r>
    </w:p>
    <w:p w14:paraId="16E87C09"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6FEB160C"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"Строительство системы водоснабжения в п. Кез Удмуртской Республики" - в Кезском районе наблюдается самая низкая (по сравнению с другими муниципальными образованиями республики) доля населения, обеспеченного качественной питьевой водой из систем централизованного водоснабжения, приведенная к общей численности населения Удмуртской Республики, обеспеченного питьевой водой, - 37,7% (показатель 2018 года).</w:t>
      </w:r>
      <w:r w:rsidRPr="00FC1355">
        <w:rPr>
          <w:rFonts w:ascii="Arial" w:hAnsi="Arial" w:cs="Arial"/>
        </w:rPr>
        <w:br/>
      </w:r>
    </w:p>
    <w:p w14:paraId="28B9ADB7"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764A19EC"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 xml:space="preserve">В течение </w:t>
      </w:r>
      <w:proofErr w:type="gramStart"/>
      <w:r w:rsidRPr="00FC1355">
        <w:rPr>
          <w:rFonts w:ascii="Arial" w:hAnsi="Arial" w:cs="Arial"/>
        </w:rPr>
        <w:t>2020 - 2021</w:t>
      </w:r>
      <w:proofErr w:type="gramEnd"/>
      <w:r w:rsidRPr="00FC1355">
        <w:rPr>
          <w:rFonts w:ascii="Arial" w:hAnsi="Arial" w:cs="Arial"/>
        </w:rPr>
        <w:t xml:space="preserve"> годов планируется проведение работ по </w:t>
      </w:r>
      <w:proofErr w:type="spellStart"/>
      <w:r w:rsidRPr="00FC1355">
        <w:rPr>
          <w:rFonts w:ascii="Arial" w:hAnsi="Arial" w:cs="Arial"/>
        </w:rPr>
        <w:t>доразведке</w:t>
      </w:r>
      <w:proofErr w:type="spellEnd"/>
      <w:r w:rsidRPr="00FC1355">
        <w:rPr>
          <w:rFonts w:ascii="Arial" w:hAnsi="Arial" w:cs="Arial"/>
        </w:rPr>
        <w:t xml:space="preserve"> территории Верх-Удинского участка пресных вод. После чего будет начата разработка проектно-сметной документации. В рамках проекта планируется строительство очистных сооружений водоснабжения, реконструкция существующих водопроводов, при необходимости - бурение новых скважин. Основная цель строительства объекта - улучшение качества питьевой воды, обеспечение ее соответствия санитарно-гигиеническим требованиям и нормам, ликвидация дефицита потребляемой воды и повышение надежности водоснабжения.</w:t>
      </w:r>
      <w:r w:rsidRPr="00FC1355">
        <w:rPr>
          <w:rFonts w:ascii="Arial" w:hAnsi="Arial" w:cs="Arial"/>
        </w:rPr>
        <w:br/>
      </w:r>
    </w:p>
    <w:p w14:paraId="13D167C7"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6386E647"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proofErr w:type="spellStart"/>
      <w:r w:rsidRPr="00FC1355">
        <w:rPr>
          <w:rFonts w:ascii="Arial" w:hAnsi="Arial" w:cs="Arial"/>
        </w:rPr>
        <w:t>Закольцовка</w:t>
      </w:r>
      <w:proofErr w:type="spellEnd"/>
      <w:r w:rsidRPr="00FC1355">
        <w:rPr>
          <w:rFonts w:ascii="Arial" w:hAnsi="Arial" w:cs="Arial"/>
        </w:rPr>
        <w:t xml:space="preserve"> сетей водоснабжения в с. Октябрьский Завьяловского района. Второй этап" - строительство данного объекта позволит в перспективе обеспечить питьевой водой дополнительно около 5000 человек при строительстве многоквартирных домов.</w:t>
      </w:r>
      <w:r w:rsidRPr="00FC1355">
        <w:rPr>
          <w:rFonts w:ascii="Arial" w:hAnsi="Arial" w:cs="Arial"/>
        </w:rPr>
        <w:br/>
      </w:r>
    </w:p>
    <w:p w14:paraId="493D1958"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48021FDB"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(абзац введен постановлением Правительства Удмуртской Республики от 10.08.2021 N 407)</w:t>
      </w:r>
      <w:r w:rsidRPr="00FC1355">
        <w:rPr>
          <w:rFonts w:ascii="Arial" w:hAnsi="Arial" w:cs="Arial"/>
        </w:rPr>
        <w:br/>
      </w:r>
    </w:p>
    <w:p w14:paraId="148CFB10"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7F885ADE"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На данный момент система водоснабжения с. Октябрьский Завьяловского района Удмуртской Республики обеспечена двумя тупиковыми ветками диаметром 325 мм и 100 мм, подключаемыми от границы балансового разграничения от водопровода МУП г. Ижевска "</w:t>
      </w:r>
      <w:proofErr w:type="spellStart"/>
      <w:r w:rsidRPr="00FC1355">
        <w:rPr>
          <w:rFonts w:ascii="Arial" w:hAnsi="Arial" w:cs="Arial"/>
        </w:rPr>
        <w:t>Ижводоканал</w:t>
      </w:r>
      <w:proofErr w:type="spellEnd"/>
      <w:r w:rsidRPr="00FC1355">
        <w:rPr>
          <w:rFonts w:ascii="Arial" w:hAnsi="Arial" w:cs="Arial"/>
        </w:rPr>
        <w:t>". Качество питьевой воды, предоставляемое потребителям данной системы, не соответствует требованиям гигиенических нормативов.</w:t>
      </w:r>
      <w:r w:rsidRPr="00FC1355">
        <w:rPr>
          <w:rFonts w:ascii="Arial" w:hAnsi="Arial" w:cs="Arial"/>
        </w:rPr>
        <w:br/>
      </w:r>
    </w:p>
    <w:p w14:paraId="2D12F07C"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4AA08602"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(абзац введен постановлением Правительства Удмуртской Республики от 10.08.2021 N 407)</w:t>
      </w:r>
      <w:r w:rsidRPr="00FC1355">
        <w:rPr>
          <w:rFonts w:ascii="Arial" w:hAnsi="Arial" w:cs="Arial"/>
        </w:rPr>
        <w:br/>
      </w:r>
    </w:p>
    <w:p w14:paraId="0B41E714"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7A4A9067"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lastRenderedPageBreak/>
        <w:t xml:space="preserve">Строительство </w:t>
      </w:r>
      <w:proofErr w:type="spellStart"/>
      <w:r w:rsidRPr="00FC1355">
        <w:rPr>
          <w:rFonts w:ascii="Arial" w:hAnsi="Arial" w:cs="Arial"/>
        </w:rPr>
        <w:t>закольцовки</w:t>
      </w:r>
      <w:proofErr w:type="spellEnd"/>
      <w:r w:rsidRPr="00FC1355">
        <w:rPr>
          <w:rFonts w:ascii="Arial" w:hAnsi="Arial" w:cs="Arial"/>
        </w:rPr>
        <w:t xml:space="preserve"> сетей водоснабжения от с. Октябрьский до ул. </w:t>
      </w:r>
      <w:proofErr w:type="spellStart"/>
      <w:r w:rsidRPr="00FC1355">
        <w:rPr>
          <w:rFonts w:ascii="Arial" w:hAnsi="Arial" w:cs="Arial"/>
        </w:rPr>
        <w:t>Берша</w:t>
      </w:r>
      <w:proofErr w:type="spellEnd"/>
      <w:r w:rsidRPr="00FC1355">
        <w:rPr>
          <w:rFonts w:ascii="Arial" w:hAnsi="Arial" w:cs="Arial"/>
        </w:rPr>
        <w:t xml:space="preserve"> г. Ижевска позволит повысить качество питьевой воды.</w:t>
      </w:r>
      <w:r w:rsidRPr="00FC1355">
        <w:rPr>
          <w:rFonts w:ascii="Arial" w:hAnsi="Arial" w:cs="Arial"/>
        </w:rPr>
        <w:br/>
      </w:r>
    </w:p>
    <w:p w14:paraId="1992AAB8"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2AAC0C84"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(абзац введен постановлением Правительства Удмуртской Республики от 10.08.2021 N 407)</w:t>
      </w:r>
      <w:r w:rsidRPr="00FC1355">
        <w:rPr>
          <w:rFonts w:ascii="Arial" w:hAnsi="Arial" w:cs="Arial"/>
        </w:rPr>
        <w:br/>
      </w:r>
    </w:p>
    <w:p w14:paraId="2568FC38"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47A0C922"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"Строительство системы водоснабжения по ул. Октябрьской, ул. Камской, ул. Береговой в п. Новый Воткинского района Удмуртской Республики" - территория населенного пункта в п. Новый (Волковская часть) по ул. Октябрьской, ул. Камской, ул. Береговой представлена индивидуальной жилой застройкой с приусадебными участками. Водопроводные сети и водоразборное оборудование отсутствуют. Жители используют воду из колодцев, существующих на территории населенного пункта, либо частных скважин, качество воды в которых не соответствует требованиям гигиенических нормативов.</w:t>
      </w:r>
      <w:r w:rsidRPr="00FC1355">
        <w:rPr>
          <w:rFonts w:ascii="Arial" w:hAnsi="Arial" w:cs="Arial"/>
        </w:rPr>
        <w:br/>
      </w:r>
    </w:p>
    <w:p w14:paraId="7E51008E"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048F3450"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(абзац введен постановлением Правительства Удмуртской Республики от 10.08.2021 N 407)</w:t>
      </w:r>
      <w:r w:rsidRPr="00FC1355">
        <w:rPr>
          <w:rFonts w:ascii="Arial" w:hAnsi="Arial" w:cs="Arial"/>
        </w:rPr>
        <w:br/>
      </w:r>
    </w:p>
    <w:p w14:paraId="04D683C2"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348960C6"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 xml:space="preserve">"Строительство системы водоснабжения деревни </w:t>
      </w:r>
      <w:proofErr w:type="spellStart"/>
      <w:r w:rsidRPr="00FC1355">
        <w:rPr>
          <w:rFonts w:ascii="Arial" w:hAnsi="Arial" w:cs="Arial"/>
        </w:rPr>
        <w:t>Штанигурт</w:t>
      </w:r>
      <w:proofErr w:type="spellEnd"/>
      <w:r w:rsidRPr="00FC1355">
        <w:rPr>
          <w:rFonts w:ascii="Arial" w:hAnsi="Arial" w:cs="Arial"/>
        </w:rPr>
        <w:t xml:space="preserve"> и хутора Березовый Глазовского района Удмуртской Республики" - существующие подземные источники водоснабжения в д. </w:t>
      </w:r>
      <w:proofErr w:type="spellStart"/>
      <w:r w:rsidRPr="00FC1355">
        <w:rPr>
          <w:rFonts w:ascii="Arial" w:hAnsi="Arial" w:cs="Arial"/>
        </w:rPr>
        <w:t>Азамай</w:t>
      </w:r>
      <w:proofErr w:type="spellEnd"/>
      <w:r w:rsidRPr="00FC1355">
        <w:rPr>
          <w:rFonts w:ascii="Arial" w:hAnsi="Arial" w:cs="Arial"/>
        </w:rPr>
        <w:t xml:space="preserve"> не соответствуют гигиеническим требованиям к качеству централизованных систем питьевого водоснабжения. Запроектированная водопроводная сеть будет подключена к системе водоснабжения г. Глазова, что позволит поставлять более качественную воду потребителям.</w:t>
      </w:r>
      <w:r w:rsidRPr="00FC1355">
        <w:rPr>
          <w:rFonts w:ascii="Arial" w:hAnsi="Arial" w:cs="Arial"/>
        </w:rPr>
        <w:br/>
      </w:r>
    </w:p>
    <w:p w14:paraId="155267B8"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1561C4E1"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(абзац введен постановлением Правительства Удмуртской Республики от 10.08.2021 N 407)</w:t>
      </w:r>
      <w:r w:rsidRPr="00FC1355">
        <w:rPr>
          <w:rFonts w:ascii="Arial" w:hAnsi="Arial" w:cs="Arial"/>
        </w:rPr>
        <w:br/>
      </w:r>
    </w:p>
    <w:p w14:paraId="62CAA6B4"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136A45B9"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 xml:space="preserve">Характеристика объектов Региональной программы по повышению качества водоснабжения в Удмуртской Республике на </w:t>
      </w:r>
      <w:proofErr w:type="gramStart"/>
      <w:r w:rsidRPr="00FC1355">
        <w:rPr>
          <w:rFonts w:ascii="Arial" w:hAnsi="Arial" w:cs="Arial"/>
        </w:rPr>
        <w:t>2019 - 2024</w:t>
      </w:r>
      <w:proofErr w:type="gramEnd"/>
      <w:r w:rsidRPr="00FC1355">
        <w:rPr>
          <w:rFonts w:ascii="Arial" w:hAnsi="Arial" w:cs="Arial"/>
        </w:rPr>
        <w:t xml:space="preserve"> годы приведена в приложении 1 к настоящей Программе.</w:t>
      </w:r>
      <w:r w:rsidRPr="00FC1355">
        <w:rPr>
          <w:rFonts w:ascii="Arial" w:hAnsi="Arial" w:cs="Arial"/>
        </w:rPr>
        <w:br/>
      </w:r>
    </w:p>
    <w:p w14:paraId="6F01871F"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28A9A3F4"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Перечень объектов, включенных в Программу, согласован с Управлением Федеральной службы по надзору в сфере защиты прав потребителей и благополучия человека по Удмуртской Республике.</w:t>
      </w:r>
      <w:r w:rsidRPr="00FC1355">
        <w:rPr>
          <w:rFonts w:ascii="Arial" w:hAnsi="Arial" w:cs="Arial"/>
        </w:rPr>
        <w:br/>
      </w:r>
    </w:p>
    <w:p w14:paraId="0F038C81" w14:textId="77777777" w:rsidR="00FC1355" w:rsidRPr="00FC1355" w:rsidRDefault="00FC1355" w:rsidP="00FC1355">
      <w:pPr>
        <w:pStyle w:val="3"/>
        <w:spacing w:before="0" w:beforeAutospacing="0" w:after="240" w:afterAutospacing="0"/>
        <w:jc w:val="center"/>
        <w:textAlignment w:val="baseline"/>
        <w:rPr>
          <w:rFonts w:ascii="Arial" w:hAnsi="Arial" w:cs="Arial"/>
          <w:b w:val="0"/>
          <w:bCs w:val="0"/>
          <w:sz w:val="24"/>
          <w:szCs w:val="24"/>
        </w:rPr>
      </w:pPr>
      <w:r w:rsidRPr="00FC1355">
        <w:rPr>
          <w:rFonts w:ascii="Arial" w:hAnsi="Arial" w:cs="Arial"/>
          <w:b w:val="0"/>
          <w:bCs w:val="0"/>
          <w:sz w:val="24"/>
          <w:szCs w:val="24"/>
        </w:rPr>
        <w:br/>
      </w:r>
      <w:r w:rsidRPr="00FC1355">
        <w:rPr>
          <w:rFonts w:ascii="Arial" w:hAnsi="Arial" w:cs="Arial"/>
          <w:b w:val="0"/>
          <w:bCs w:val="0"/>
          <w:sz w:val="24"/>
          <w:szCs w:val="24"/>
        </w:rPr>
        <w:br/>
        <w:t>6. Бюджетная эффективность</w:t>
      </w:r>
    </w:p>
    <w:p w14:paraId="1631E192" w14:textId="77777777" w:rsidR="00FC1355" w:rsidRPr="00FC1355" w:rsidRDefault="00FC1355" w:rsidP="00FC1355">
      <w:pPr>
        <w:pStyle w:val="formattext0"/>
        <w:spacing w:before="0" w:beforeAutospacing="0" w:after="0" w:afterAutospacing="0"/>
        <w:jc w:val="center"/>
        <w:textAlignment w:val="baseline"/>
        <w:rPr>
          <w:rFonts w:ascii="Arial" w:hAnsi="Arial" w:cs="Arial"/>
        </w:rPr>
      </w:pPr>
      <w:r w:rsidRPr="00FC1355">
        <w:rPr>
          <w:rFonts w:ascii="Arial" w:hAnsi="Arial" w:cs="Arial"/>
        </w:rPr>
        <w:br/>
        <w:t>(в ред. постановления Правительства Удмуртской Республики от 10.08.2021 N 407)</w:t>
      </w:r>
    </w:p>
    <w:p w14:paraId="12A75411" w14:textId="77777777" w:rsidR="00FC1355" w:rsidRPr="00FC1355" w:rsidRDefault="00FC1355" w:rsidP="00FC1355">
      <w:pPr>
        <w:pStyle w:val="formattext0"/>
        <w:spacing w:before="0" w:beforeAutospacing="0" w:after="0" w:afterAutospacing="0"/>
        <w:textAlignment w:val="baseline"/>
        <w:rPr>
          <w:rFonts w:ascii="Arial" w:hAnsi="Arial" w:cs="Arial"/>
        </w:rPr>
      </w:pPr>
      <w:r w:rsidRPr="00FC1355">
        <w:rPr>
          <w:rFonts w:ascii="Arial" w:hAnsi="Arial" w:cs="Arial"/>
        </w:rPr>
        <w:lastRenderedPageBreak/>
        <w:br/>
      </w:r>
    </w:p>
    <w:p w14:paraId="3850C23B"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Показатель бюджетной эффективности определяется как отношение объема инвестиций из федерального бюджета, которые планируется направить на объект, к плановому показателю увеличения доли населения, обеспеченного качественной питьевой водой из систем централизованного водоснабжения.</w:t>
      </w:r>
      <w:r w:rsidRPr="00FC1355">
        <w:rPr>
          <w:rFonts w:ascii="Arial" w:hAnsi="Arial" w:cs="Arial"/>
        </w:rPr>
        <w:br/>
      </w:r>
    </w:p>
    <w:p w14:paraId="0D3811CD"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3B0F9A13"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Расчет бюджетной эффективности вложения бюджетных средств по каждому объекту, включенному в Программу, и итоги рейтингования объектов для повышения качества водоснабжения в Удмуртской Республике в порядке снижения бюджетной эффективности:</w:t>
      </w:r>
    </w:p>
    <w:tbl>
      <w:tblPr>
        <w:tblW w:w="0" w:type="auto"/>
        <w:tblCellMar>
          <w:left w:w="0" w:type="dxa"/>
          <w:right w:w="0" w:type="dxa"/>
        </w:tblCellMar>
        <w:tblLook w:val="04A0" w:firstRow="1" w:lastRow="0" w:firstColumn="1" w:lastColumn="0" w:noHBand="0" w:noVBand="1"/>
      </w:tblPr>
      <w:tblGrid>
        <w:gridCol w:w="1220"/>
        <w:gridCol w:w="2176"/>
        <w:gridCol w:w="1712"/>
        <w:gridCol w:w="2316"/>
        <w:gridCol w:w="1931"/>
      </w:tblGrid>
      <w:tr w:rsidR="00FC1355" w:rsidRPr="00FC1355" w14:paraId="6D14AA4A" w14:textId="77777777" w:rsidTr="00FC1355">
        <w:trPr>
          <w:trHeight w:val="15"/>
        </w:trPr>
        <w:tc>
          <w:tcPr>
            <w:tcW w:w="1109" w:type="dxa"/>
            <w:hideMark/>
          </w:tcPr>
          <w:p w14:paraId="60969202" w14:textId="77777777" w:rsidR="00FC1355" w:rsidRPr="00FC1355" w:rsidRDefault="00FC1355">
            <w:pPr>
              <w:rPr>
                <w:rFonts w:ascii="Arial" w:hAnsi="Arial" w:cs="Arial"/>
              </w:rPr>
            </w:pPr>
          </w:p>
        </w:tc>
        <w:tc>
          <w:tcPr>
            <w:tcW w:w="2587" w:type="dxa"/>
            <w:hideMark/>
          </w:tcPr>
          <w:p w14:paraId="0B6C3F08" w14:textId="77777777" w:rsidR="00FC1355" w:rsidRPr="00FC1355" w:rsidRDefault="00FC1355">
            <w:pPr>
              <w:rPr>
                <w:sz w:val="20"/>
                <w:szCs w:val="20"/>
                <w:lang w:eastAsia="ru-RU"/>
              </w:rPr>
            </w:pPr>
          </w:p>
        </w:tc>
        <w:tc>
          <w:tcPr>
            <w:tcW w:w="1663" w:type="dxa"/>
            <w:hideMark/>
          </w:tcPr>
          <w:p w14:paraId="52BAC363" w14:textId="77777777" w:rsidR="00FC1355" w:rsidRPr="00FC1355" w:rsidRDefault="00FC1355">
            <w:pPr>
              <w:rPr>
                <w:sz w:val="20"/>
                <w:szCs w:val="20"/>
                <w:lang w:eastAsia="ru-RU"/>
              </w:rPr>
            </w:pPr>
          </w:p>
        </w:tc>
        <w:tc>
          <w:tcPr>
            <w:tcW w:w="2402" w:type="dxa"/>
            <w:hideMark/>
          </w:tcPr>
          <w:p w14:paraId="61E6909E" w14:textId="77777777" w:rsidR="00FC1355" w:rsidRPr="00FC1355" w:rsidRDefault="00FC1355">
            <w:pPr>
              <w:rPr>
                <w:sz w:val="20"/>
                <w:szCs w:val="20"/>
                <w:lang w:eastAsia="ru-RU"/>
              </w:rPr>
            </w:pPr>
          </w:p>
        </w:tc>
        <w:tc>
          <w:tcPr>
            <w:tcW w:w="1663" w:type="dxa"/>
            <w:hideMark/>
          </w:tcPr>
          <w:p w14:paraId="6546ED90" w14:textId="77777777" w:rsidR="00FC1355" w:rsidRPr="00FC1355" w:rsidRDefault="00FC1355">
            <w:pPr>
              <w:rPr>
                <w:sz w:val="20"/>
                <w:szCs w:val="20"/>
                <w:lang w:eastAsia="ru-RU"/>
              </w:rPr>
            </w:pPr>
          </w:p>
        </w:tc>
      </w:tr>
      <w:tr w:rsidR="00FC1355" w:rsidRPr="00FC1355" w14:paraId="4F8BCADD" w14:textId="77777777" w:rsidTr="00FC1355">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5D82F"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Позиция в рейтинге</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3744B"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Наименование объекта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212654"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Объем инвестиций из федерального бюджета, тыс. рублей</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8507D"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Плановый показатель увеличения доли населения, обеспеченного качественной питьевой водой из систем централизованного водоснабжения, приведенный к общей численности населения, Удмуртской Республики, обеспеченного питьевой водой, процентов</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C49B6F"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Значение показателя бюджетной эффективности, рублей/ процентов</w:t>
            </w:r>
          </w:p>
        </w:tc>
      </w:tr>
      <w:tr w:rsidR="00FC1355" w:rsidRPr="00FC1355" w14:paraId="1E0DDE9A" w14:textId="77777777" w:rsidTr="00FC1355">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25C72"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16B4A"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Строительство системы водоснабжения в п. Кез Удмуртской Республики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DC29B"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6290,90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FB483"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0,714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ECD756"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8810,78</w:t>
            </w:r>
          </w:p>
        </w:tc>
      </w:tr>
      <w:tr w:rsidR="00FC1355" w:rsidRPr="00FC1355" w14:paraId="2DBA3F7A" w14:textId="77777777" w:rsidTr="00FC1355">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1840D"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3B2DA"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 xml:space="preserve">Водоснабжение г. Воткинска. Строительство </w:t>
            </w:r>
            <w:proofErr w:type="spellStart"/>
            <w:r w:rsidRPr="00FC1355">
              <w:rPr>
                <w:lang w:eastAsia="en-US"/>
              </w:rPr>
              <w:t>повысительной</w:t>
            </w:r>
            <w:proofErr w:type="spellEnd"/>
            <w:r w:rsidRPr="00FC1355">
              <w:rPr>
                <w:lang w:eastAsia="en-US"/>
              </w:rPr>
              <w:t xml:space="preserve"> насосной станции в районе ул. 1905 года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11DA6"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17032,20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B5BF3"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0,650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E32975"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26203,38</w:t>
            </w:r>
          </w:p>
        </w:tc>
      </w:tr>
      <w:tr w:rsidR="00FC1355" w:rsidRPr="00FC1355" w14:paraId="59DE8587" w14:textId="77777777" w:rsidTr="00FC1355">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205B8"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3</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25698"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 xml:space="preserve">Обеспечение источников питьевого </w:t>
            </w:r>
            <w:r w:rsidRPr="00FC1355">
              <w:rPr>
                <w:lang w:eastAsia="en-US"/>
              </w:rPr>
              <w:lastRenderedPageBreak/>
              <w:t>водоснабжения комплексом водоочистки в п. Новый Воткинского района Удмуртской Республики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00F934"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lastRenderedPageBreak/>
              <w:t>6156,90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6546FD"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0,197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11E91"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31253,30</w:t>
            </w:r>
          </w:p>
        </w:tc>
      </w:tr>
      <w:tr w:rsidR="00FC1355" w:rsidRPr="00FC1355" w14:paraId="27DFDF9B" w14:textId="77777777" w:rsidTr="00FC1355">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B5789D"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4</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10070"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Реконструкция системы водоснабжения в п. Балезино Балезинского района Удмуртской Республики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ACDFB"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31839,00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D1BC8"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0,983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F9C66"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32389,62</w:t>
            </w:r>
          </w:p>
        </w:tc>
      </w:tr>
      <w:tr w:rsidR="00FC1355" w:rsidRPr="00FC1355" w14:paraId="18D4AF0E" w14:textId="77777777" w:rsidTr="00FC1355">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91FC06"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5</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E4D4B" w14:textId="77777777" w:rsidR="00FC1355" w:rsidRPr="00FC1355" w:rsidRDefault="00FC1355">
            <w:pPr>
              <w:pStyle w:val="formattext0"/>
              <w:spacing w:before="0" w:beforeAutospacing="0" w:after="0" w:afterAutospacing="0" w:line="276" w:lineRule="auto"/>
              <w:jc w:val="center"/>
              <w:textAlignment w:val="baseline"/>
              <w:rPr>
                <w:lang w:eastAsia="en-US"/>
              </w:rPr>
            </w:pPr>
            <w:proofErr w:type="spellStart"/>
            <w:r w:rsidRPr="00FC1355">
              <w:rPr>
                <w:lang w:eastAsia="en-US"/>
              </w:rPr>
              <w:t>Закольцовка</w:t>
            </w:r>
            <w:proofErr w:type="spellEnd"/>
            <w:r w:rsidRPr="00FC1355">
              <w:rPr>
                <w:lang w:eastAsia="en-US"/>
              </w:rPr>
              <w:t xml:space="preserve"> водоснабжения верхней зоны г. Ижевска Удмуртской Республики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80B4B"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21093,00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85F5F1"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0,532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8F324"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39648,50</w:t>
            </w:r>
          </w:p>
        </w:tc>
      </w:tr>
      <w:tr w:rsidR="00FC1355" w:rsidRPr="00FC1355" w14:paraId="0FFA20FF" w14:textId="77777777" w:rsidTr="00FC1355">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4C730B"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6</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6475C" w14:textId="77777777" w:rsidR="00FC1355" w:rsidRPr="00FC1355" w:rsidRDefault="00FC1355">
            <w:pPr>
              <w:pStyle w:val="formattext0"/>
              <w:spacing w:before="0" w:beforeAutospacing="0" w:after="0" w:afterAutospacing="0" w:line="276" w:lineRule="auto"/>
              <w:jc w:val="center"/>
              <w:textAlignment w:val="baseline"/>
              <w:rPr>
                <w:lang w:eastAsia="en-US"/>
              </w:rPr>
            </w:pPr>
            <w:proofErr w:type="spellStart"/>
            <w:r w:rsidRPr="00FC1355">
              <w:rPr>
                <w:lang w:eastAsia="en-US"/>
              </w:rPr>
              <w:t>Закольцовка</w:t>
            </w:r>
            <w:proofErr w:type="spellEnd"/>
            <w:r w:rsidRPr="00FC1355">
              <w:rPr>
                <w:lang w:eastAsia="en-US"/>
              </w:rPr>
              <w:t xml:space="preserve"> сетей водоснабжения в с. Октябрьский Завьяловского района Удмуртской Республики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C7082"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10064,86</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50E21"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0,167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BFF33"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60268,62</w:t>
            </w:r>
          </w:p>
        </w:tc>
      </w:tr>
      <w:tr w:rsidR="00FC1355" w:rsidRPr="00FC1355" w14:paraId="4CCAE9A7" w14:textId="77777777" w:rsidTr="00FC1355">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D08578"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7</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9D143A"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Строительство группового водозабора системы водоснабжения в г. Можге Удмуртской Республики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DC16C"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100667,30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922998"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0,546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2927E"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184372,34</w:t>
            </w:r>
          </w:p>
        </w:tc>
      </w:tr>
      <w:tr w:rsidR="00FC1355" w:rsidRPr="00FC1355" w14:paraId="74BDEEDE" w14:textId="77777777" w:rsidTr="00FC1355">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28B81"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8</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5E938E"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 xml:space="preserve">Строительство группового водозабора системы водоснабжения в г. Можге Удмуртской </w:t>
            </w:r>
            <w:r w:rsidRPr="00FC1355">
              <w:rPr>
                <w:lang w:eastAsia="en-US"/>
              </w:rPr>
              <w:lastRenderedPageBreak/>
              <w:t>Республики. Третий этап</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4F7133"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lastRenderedPageBreak/>
              <w:t>132687,20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6775D"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0,546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DE95A"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243016,85</w:t>
            </w:r>
          </w:p>
        </w:tc>
      </w:tr>
      <w:tr w:rsidR="00FC1355" w:rsidRPr="00FC1355" w14:paraId="0EDAE60B" w14:textId="77777777" w:rsidTr="00FC1355">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1BE4C"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9</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E48FE"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Строительство группового водозабора системы водоснабжения в г. Можге Удмуртской Республики. Второй этап</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F31AE2"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149631,80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B0513"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0,546</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E93D9"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274050,92</w:t>
            </w:r>
          </w:p>
        </w:tc>
      </w:tr>
      <w:tr w:rsidR="00FC1355" w:rsidRPr="00FC1355" w14:paraId="1271A5F9" w14:textId="77777777" w:rsidTr="00FC1355">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B7F15C"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10</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B34D8E"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Реконструкция системы водоснабжения населенных пунктов г. Камбарка - с. Камское - с. Кама Камбарского района Удмуртской Республики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B33999"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46461,94</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B5638C"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0,169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B8B7D7"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274922,72</w:t>
            </w:r>
          </w:p>
        </w:tc>
      </w:tr>
      <w:tr w:rsidR="00FC1355" w:rsidRPr="00FC1355" w14:paraId="623B1F77" w14:textId="77777777" w:rsidTr="00FC1355">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F90664"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11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7085C"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Станция подготовки воды "Кама-Ижевск". Строительство сооружений повторного использования промывных вод скорых фильтров и обработки осадка горизонтальных отстойников</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8B00D"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386028,30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6BB83"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0,657</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473CC"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587562,10</w:t>
            </w:r>
          </w:p>
        </w:tc>
      </w:tr>
      <w:tr w:rsidR="00FC1355" w:rsidRPr="00FC1355" w14:paraId="782C49D0" w14:textId="77777777" w:rsidTr="00FC1355">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30794"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12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B66918" w14:textId="77777777" w:rsidR="00FC1355" w:rsidRPr="00FC1355" w:rsidRDefault="00FC1355">
            <w:pPr>
              <w:pStyle w:val="formattext0"/>
              <w:spacing w:before="0" w:beforeAutospacing="0" w:after="0" w:afterAutospacing="0" w:line="276" w:lineRule="auto"/>
              <w:jc w:val="center"/>
              <w:textAlignment w:val="baseline"/>
              <w:rPr>
                <w:lang w:eastAsia="en-US"/>
              </w:rPr>
            </w:pPr>
            <w:proofErr w:type="spellStart"/>
            <w:r w:rsidRPr="00FC1355">
              <w:rPr>
                <w:lang w:eastAsia="en-US"/>
              </w:rPr>
              <w:t>Закольцовка</w:t>
            </w:r>
            <w:proofErr w:type="spellEnd"/>
            <w:r w:rsidRPr="00FC1355">
              <w:rPr>
                <w:lang w:eastAsia="en-US"/>
              </w:rPr>
              <w:t xml:space="preserve"> сетей водоснабжения в с. Октябрьский Завьяловского района. Второй этап</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A9DA1"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214621,00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DF026"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0,193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2A04C"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1112025,91</w:t>
            </w:r>
          </w:p>
        </w:tc>
      </w:tr>
      <w:tr w:rsidR="00FC1355" w:rsidRPr="00FC1355" w14:paraId="519072FB" w14:textId="77777777" w:rsidTr="00FC1355">
        <w:tc>
          <w:tcPr>
            <w:tcW w:w="369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8B855" w14:textId="77777777" w:rsidR="00FC1355" w:rsidRPr="00FC1355" w:rsidRDefault="00FC1355">
            <w:pPr>
              <w:pStyle w:val="formattext0"/>
              <w:spacing w:before="0" w:beforeAutospacing="0" w:after="0" w:afterAutospacing="0" w:line="276" w:lineRule="auto"/>
              <w:textAlignment w:val="baseline"/>
              <w:rPr>
                <w:lang w:eastAsia="en-US"/>
              </w:rPr>
            </w:pPr>
            <w:r w:rsidRPr="00FC1355">
              <w:rPr>
                <w:lang w:eastAsia="en-US"/>
              </w:rPr>
              <w:t>Итого</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473D1"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1122574,40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BBD1B8" w14:textId="77777777" w:rsidR="00FC1355" w:rsidRPr="00FC1355" w:rsidRDefault="00FC1355">
            <w:pPr>
              <w:pStyle w:val="formattext0"/>
              <w:spacing w:before="0" w:beforeAutospacing="0" w:after="0" w:afterAutospacing="0" w:line="276" w:lineRule="auto"/>
              <w:jc w:val="center"/>
              <w:textAlignment w:val="baseline"/>
              <w:rPr>
                <w:lang w:eastAsia="en-US"/>
              </w:rPr>
            </w:pPr>
            <w:r w:rsidRPr="00FC1355">
              <w:rPr>
                <w:lang w:eastAsia="en-US"/>
              </w:rPr>
              <w:t>5,90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973E7" w14:textId="77777777" w:rsidR="00FC1355" w:rsidRPr="00FC1355" w:rsidRDefault="00FC1355"/>
        </w:tc>
      </w:tr>
    </w:tbl>
    <w:p w14:paraId="2D97F002" w14:textId="77777777" w:rsidR="00FC1355" w:rsidRPr="00FC1355" w:rsidRDefault="00FC1355" w:rsidP="00FC1355">
      <w:pPr>
        <w:pStyle w:val="3"/>
        <w:spacing w:before="0" w:beforeAutospacing="0" w:after="240" w:afterAutospacing="0"/>
        <w:jc w:val="center"/>
        <w:textAlignment w:val="baseline"/>
        <w:rPr>
          <w:rFonts w:ascii="Arial" w:hAnsi="Arial" w:cs="Arial"/>
          <w:b w:val="0"/>
          <w:bCs w:val="0"/>
          <w:sz w:val="24"/>
          <w:szCs w:val="24"/>
        </w:rPr>
      </w:pPr>
      <w:r w:rsidRPr="00FC1355">
        <w:rPr>
          <w:rFonts w:ascii="Arial" w:hAnsi="Arial" w:cs="Arial"/>
          <w:b w:val="0"/>
          <w:bCs w:val="0"/>
          <w:sz w:val="24"/>
          <w:szCs w:val="24"/>
        </w:rPr>
        <w:lastRenderedPageBreak/>
        <w:br/>
      </w:r>
      <w:r w:rsidRPr="00FC1355">
        <w:rPr>
          <w:rFonts w:ascii="Arial" w:hAnsi="Arial" w:cs="Arial"/>
          <w:b w:val="0"/>
          <w:bCs w:val="0"/>
          <w:sz w:val="24"/>
          <w:szCs w:val="24"/>
        </w:rPr>
        <w:br/>
        <w:t>7. Переход к использованию перспективных технологий</w:t>
      </w:r>
    </w:p>
    <w:p w14:paraId="38DF5AFD"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6BB262B7"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Объекты, на реализацию которых предоставляется субсидия, должны быть реализованы с применением технологий, обеспечивающих повышение качества питьевой воды. На объектах приветствуется применение перспективных технологий водоподготовки, в том числе с использованием технологий, разработанных организациями оборонно-промышленного комплекса.</w:t>
      </w:r>
      <w:r w:rsidRPr="00FC1355">
        <w:rPr>
          <w:rFonts w:ascii="Arial" w:hAnsi="Arial" w:cs="Arial"/>
        </w:rPr>
        <w:br/>
      </w:r>
    </w:p>
    <w:p w14:paraId="3581F946" w14:textId="77777777" w:rsidR="00FC1355" w:rsidRPr="00FC1355" w:rsidRDefault="00FC1355" w:rsidP="00FC1355">
      <w:pPr>
        <w:pStyle w:val="3"/>
        <w:spacing w:before="0" w:beforeAutospacing="0" w:after="240" w:afterAutospacing="0"/>
        <w:jc w:val="center"/>
        <w:textAlignment w:val="baseline"/>
        <w:rPr>
          <w:rFonts w:ascii="Arial" w:hAnsi="Arial" w:cs="Arial"/>
          <w:b w:val="0"/>
          <w:bCs w:val="0"/>
          <w:sz w:val="24"/>
          <w:szCs w:val="24"/>
        </w:rPr>
      </w:pPr>
      <w:r w:rsidRPr="00FC1355">
        <w:rPr>
          <w:rFonts w:ascii="Arial" w:hAnsi="Arial" w:cs="Arial"/>
          <w:b w:val="0"/>
          <w:bCs w:val="0"/>
          <w:sz w:val="24"/>
          <w:szCs w:val="24"/>
        </w:rPr>
        <w:br/>
      </w:r>
      <w:r w:rsidRPr="00FC1355">
        <w:rPr>
          <w:rFonts w:ascii="Arial" w:hAnsi="Arial" w:cs="Arial"/>
          <w:b w:val="0"/>
          <w:bCs w:val="0"/>
          <w:sz w:val="24"/>
          <w:szCs w:val="24"/>
        </w:rPr>
        <w:br/>
        <w:t>8. Обоснование ресурсного обеспечения Программы</w:t>
      </w:r>
    </w:p>
    <w:p w14:paraId="5644B065" w14:textId="77777777" w:rsidR="00FC1355" w:rsidRPr="00FC1355" w:rsidRDefault="00FC1355" w:rsidP="00FC1355">
      <w:pPr>
        <w:pStyle w:val="formattext0"/>
        <w:spacing w:before="0" w:beforeAutospacing="0" w:after="0" w:afterAutospacing="0"/>
        <w:jc w:val="center"/>
        <w:textAlignment w:val="baseline"/>
        <w:rPr>
          <w:rFonts w:ascii="Arial" w:hAnsi="Arial" w:cs="Arial"/>
        </w:rPr>
      </w:pPr>
      <w:r w:rsidRPr="00FC1355">
        <w:rPr>
          <w:rFonts w:ascii="Arial" w:hAnsi="Arial" w:cs="Arial"/>
        </w:rPr>
        <w:br/>
        <w:t>(в ред. постановления Правительства Удмуртской Республики от 10.08.2021 N 407)</w:t>
      </w:r>
    </w:p>
    <w:p w14:paraId="242FF4D9" w14:textId="77777777" w:rsidR="00FC1355" w:rsidRPr="00FC1355" w:rsidRDefault="00FC1355" w:rsidP="00FC1355">
      <w:pPr>
        <w:pStyle w:val="formattext0"/>
        <w:spacing w:before="0" w:beforeAutospacing="0" w:after="0" w:afterAutospacing="0"/>
        <w:textAlignment w:val="baseline"/>
        <w:rPr>
          <w:rFonts w:ascii="Arial" w:hAnsi="Arial" w:cs="Arial"/>
        </w:rPr>
      </w:pPr>
      <w:r w:rsidRPr="00FC1355">
        <w:rPr>
          <w:rFonts w:ascii="Arial" w:hAnsi="Arial" w:cs="Arial"/>
        </w:rPr>
        <w:br/>
      </w:r>
    </w:p>
    <w:p w14:paraId="5ED100B9"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Финансирование мероприятий Программы предусматривается за счет средств федерального бюджета, бюджета Удмуртской Республики, местных бюджетов и внебюджетных источников в соответствии с законодательством Российской Федерации.</w:t>
      </w:r>
      <w:r w:rsidRPr="00FC1355">
        <w:rPr>
          <w:rFonts w:ascii="Arial" w:hAnsi="Arial" w:cs="Arial"/>
        </w:rPr>
        <w:br/>
      </w:r>
    </w:p>
    <w:p w14:paraId="13159586"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3E15E0C4"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Общий объем финансирования Программы - 3923507121,49 рубля, в том числе:</w:t>
      </w:r>
      <w:r w:rsidRPr="00FC1355">
        <w:rPr>
          <w:rFonts w:ascii="Arial" w:hAnsi="Arial" w:cs="Arial"/>
        </w:rPr>
        <w:br/>
      </w:r>
    </w:p>
    <w:p w14:paraId="685C83AF"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4034D187"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за счет средств федерального бюджета - 1122574400,00 рубля, в том числе по годам:</w:t>
      </w:r>
      <w:r w:rsidRPr="00FC1355">
        <w:rPr>
          <w:rFonts w:ascii="Arial" w:hAnsi="Arial" w:cs="Arial"/>
        </w:rPr>
        <w:br/>
      </w:r>
    </w:p>
    <w:p w14:paraId="4556F2AC"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33A88707"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2019 год - 38125200,00 рубля;</w:t>
      </w:r>
      <w:r w:rsidRPr="00FC1355">
        <w:rPr>
          <w:rFonts w:ascii="Arial" w:hAnsi="Arial" w:cs="Arial"/>
        </w:rPr>
        <w:br/>
      </w:r>
    </w:p>
    <w:p w14:paraId="6350E983"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321B3BDB"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2020 год - 0 рублей;</w:t>
      </w:r>
      <w:r w:rsidRPr="00FC1355">
        <w:rPr>
          <w:rFonts w:ascii="Arial" w:hAnsi="Arial" w:cs="Arial"/>
        </w:rPr>
        <w:br/>
      </w:r>
    </w:p>
    <w:p w14:paraId="59D3FE4C"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34CF9D3A"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2021 год - 234075200,00 рубля;</w:t>
      </w:r>
      <w:r w:rsidRPr="00FC1355">
        <w:rPr>
          <w:rFonts w:ascii="Arial" w:hAnsi="Arial" w:cs="Arial"/>
        </w:rPr>
        <w:br/>
      </w:r>
    </w:p>
    <w:p w14:paraId="1BCF77F7"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0139F38F"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2022 год - 315535200,00 рубля;</w:t>
      </w:r>
      <w:r w:rsidRPr="00FC1355">
        <w:rPr>
          <w:rFonts w:ascii="Arial" w:hAnsi="Arial" w:cs="Arial"/>
        </w:rPr>
        <w:br/>
      </w:r>
    </w:p>
    <w:p w14:paraId="27416A9A"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13A34B86"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2023 год - 320217800,00 рубля;</w:t>
      </w:r>
      <w:r w:rsidRPr="00FC1355">
        <w:rPr>
          <w:rFonts w:ascii="Arial" w:hAnsi="Arial" w:cs="Arial"/>
        </w:rPr>
        <w:br/>
      </w:r>
    </w:p>
    <w:p w14:paraId="7A950DC9"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433EBFC2"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2024 год - 214621000,00 рубля;</w:t>
      </w:r>
      <w:r w:rsidRPr="00FC1355">
        <w:rPr>
          <w:rFonts w:ascii="Arial" w:hAnsi="Arial" w:cs="Arial"/>
        </w:rPr>
        <w:br/>
      </w:r>
    </w:p>
    <w:p w14:paraId="594F4EB7"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528BA922"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lastRenderedPageBreak/>
        <w:t>из бюджета Удмуртской Республики - 274070503,16 рубля, в том числе по годам:</w:t>
      </w:r>
      <w:r w:rsidRPr="00FC1355">
        <w:rPr>
          <w:rFonts w:ascii="Arial" w:hAnsi="Arial" w:cs="Arial"/>
        </w:rPr>
        <w:br/>
      </w:r>
    </w:p>
    <w:p w14:paraId="52E45158"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1C118E90"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2019 год - 43271300,00 рубля;</w:t>
      </w:r>
      <w:r w:rsidRPr="00FC1355">
        <w:rPr>
          <w:rFonts w:ascii="Arial" w:hAnsi="Arial" w:cs="Arial"/>
        </w:rPr>
        <w:br/>
      </w:r>
    </w:p>
    <w:p w14:paraId="6896EBDF"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00E3C7BF"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2020 год - 52155700,00 рубля;</w:t>
      </w:r>
      <w:r w:rsidRPr="00FC1355">
        <w:rPr>
          <w:rFonts w:ascii="Arial" w:hAnsi="Arial" w:cs="Arial"/>
        </w:rPr>
        <w:br/>
      </w:r>
    </w:p>
    <w:p w14:paraId="3D7295EC"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6FEE46AA"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2021 год - 88085503,16 рубля;</w:t>
      </w:r>
      <w:r w:rsidRPr="00FC1355">
        <w:rPr>
          <w:rFonts w:ascii="Arial" w:hAnsi="Arial" w:cs="Arial"/>
        </w:rPr>
        <w:br/>
      </w:r>
    </w:p>
    <w:p w14:paraId="2319DB73"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32048FA3"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2022 год - 74014400,00 рубля;</w:t>
      </w:r>
      <w:r w:rsidRPr="00FC1355">
        <w:rPr>
          <w:rFonts w:ascii="Arial" w:hAnsi="Arial" w:cs="Arial"/>
        </w:rPr>
        <w:br/>
      </w:r>
    </w:p>
    <w:p w14:paraId="74073747"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53E0A18B"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2023 год - 9903600,00 рубля;</w:t>
      </w:r>
      <w:r w:rsidRPr="00FC1355">
        <w:rPr>
          <w:rFonts w:ascii="Arial" w:hAnsi="Arial" w:cs="Arial"/>
        </w:rPr>
        <w:br/>
      </w:r>
    </w:p>
    <w:p w14:paraId="6BA229FC"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4731963E"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2024 год - 6640000,00 рубля.</w:t>
      </w:r>
      <w:r w:rsidRPr="00FC1355">
        <w:rPr>
          <w:rFonts w:ascii="Arial" w:hAnsi="Arial" w:cs="Arial"/>
        </w:rPr>
        <w:br/>
      </w:r>
    </w:p>
    <w:p w14:paraId="545D9F5D" w14:textId="77777777" w:rsidR="00FC1355" w:rsidRPr="00FC1355" w:rsidRDefault="00FC1355" w:rsidP="00FC1355">
      <w:pPr>
        <w:pStyle w:val="formattext0"/>
        <w:spacing w:before="0" w:beforeAutospacing="0" w:after="0" w:afterAutospacing="0"/>
        <w:textAlignment w:val="baseline"/>
        <w:rPr>
          <w:rFonts w:ascii="Arial" w:hAnsi="Arial" w:cs="Arial"/>
        </w:rPr>
      </w:pPr>
    </w:p>
    <w:p w14:paraId="26B7A0A2" w14:textId="77777777" w:rsidR="00FC1355" w:rsidRPr="00FC1355" w:rsidRDefault="00FC1355" w:rsidP="00FC1355">
      <w:pPr>
        <w:pStyle w:val="formattext0"/>
        <w:spacing w:before="0" w:beforeAutospacing="0" w:after="0" w:afterAutospacing="0"/>
        <w:ind w:firstLine="480"/>
        <w:textAlignment w:val="baseline"/>
        <w:rPr>
          <w:rFonts w:ascii="Arial" w:hAnsi="Arial" w:cs="Arial"/>
        </w:rPr>
      </w:pPr>
      <w:r w:rsidRPr="00FC1355">
        <w:rPr>
          <w:rFonts w:ascii="Arial" w:hAnsi="Arial" w:cs="Arial"/>
        </w:rPr>
        <w:t>Объем финансирования за счет средств бюджета Удмуртской Республики и (или) бюджетов муниципальных образований в Удмуртской Республике может ежегодно уточняться с учетом возможностей бюджета Удмуртской Республики и (или) бюджетов муниципальных образований на соответствующий финансовый год.</w:t>
      </w:r>
      <w:r w:rsidRPr="00FC1355">
        <w:rPr>
          <w:rFonts w:ascii="Arial" w:hAnsi="Arial" w:cs="Arial"/>
        </w:rPr>
        <w:br/>
      </w:r>
    </w:p>
    <w:p w14:paraId="6D9A2544" w14:textId="77777777" w:rsidR="00FC1355" w:rsidRPr="00FC1355" w:rsidRDefault="00FC1355" w:rsidP="00FC1355">
      <w:pPr>
        <w:spacing w:after="240" w:line="330" w:lineRule="atLeast"/>
        <w:jc w:val="center"/>
        <w:textAlignment w:val="baseline"/>
        <w:outlineLvl w:val="2"/>
        <w:rPr>
          <w:rFonts w:ascii="Arial" w:eastAsia="Times New Roman" w:hAnsi="Arial" w:cs="Arial"/>
          <w:sz w:val="24"/>
          <w:szCs w:val="24"/>
          <w:lang w:eastAsia="ru-RU"/>
        </w:rPr>
      </w:pPr>
      <w:r w:rsidRPr="00FC1355">
        <w:rPr>
          <w:rFonts w:ascii="Arial" w:eastAsia="Times New Roman" w:hAnsi="Arial" w:cs="Arial"/>
          <w:sz w:val="24"/>
          <w:szCs w:val="24"/>
          <w:lang w:eastAsia="ru-RU"/>
        </w:rPr>
        <w:br/>
        <w:t>9. Организация управления Программой</w:t>
      </w:r>
    </w:p>
    <w:p w14:paraId="4D94874E" w14:textId="77777777" w:rsidR="00FC1355" w:rsidRPr="00FC1355" w:rsidRDefault="00FC1355" w:rsidP="00FC1355">
      <w:pPr>
        <w:spacing w:after="0" w:line="330" w:lineRule="atLeast"/>
        <w:textAlignment w:val="baseline"/>
        <w:rPr>
          <w:rFonts w:ascii="Arial" w:eastAsia="Times New Roman" w:hAnsi="Arial" w:cs="Arial"/>
          <w:sz w:val="24"/>
          <w:szCs w:val="24"/>
          <w:lang w:eastAsia="ru-RU"/>
        </w:rPr>
      </w:pPr>
    </w:p>
    <w:p w14:paraId="5617A0DD" w14:textId="77777777" w:rsidR="00FC1355" w:rsidRPr="00FC1355" w:rsidRDefault="00FC1355" w:rsidP="00FC1355">
      <w:pPr>
        <w:spacing w:after="0" w:line="330" w:lineRule="atLeast"/>
        <w:ind w:firstLine="480"/>
        <w:textAlignment w:val="baseline"/>
        <w:rPr>
          <w:rFonts w:ascii="Arial" w:eastAsia="Times New Roman" w:hAnsi="Arial" w:cs="Arial"/>
          <w:sz w:val="24"/>
          <w:szCs w:val="24"/>
          <w:lang w:eastAsia="ru-RU"/>
        </w:rPr>
      </w:pPr>
      <w:r w:rsidRPr="00FC1355">
        <w:rPr>
          <w:rFonts w:ascii="Arial" w:eastAsia="Times New Roman" w:hAnsi="Arial" w:cs="Arial"/>
          <w:sz w:val="24"/>
          <w:szCs w:val="24"/>
          <w:lang w:eastAsia="ru-RU"/>
        </w:rPr>
        <w:t>Организация управления Программой осуществляется Министерством строительства, жилищно-коммунального хозяйства и энергетики Удмуртской Республики (далее - Минстрой УР).</w:t>
      </w:r>
      <w:r w:rsidRPr="00FC1355">
        <w:rPr>
          <w:rFonts w:ascii="Arial" w:eastAsia="Times New Roman" w:hAnsi="Arial" w:cs="Arial"/>
          <w:sz w:val="24"/>
          <w:szCs w:val="24"/>
          <w:lang w:eastAsia="ru-RU"/>
        </w:rPr>
        <w:br/>
      </w:r>
    </w:p>
    <w:p w14:paraId="63831CD8" w14:textId="77777777" w:rsidR="00FC1355" w:rsidRPr="00FC1355" w:rsidRDefault="00FC1355" w:rsidP="00FC1355">
      <w:pPr>
        <w:spacing w:after="0" w:line="330" w:lineRule="atLeast"/>
        <w:textAlignment w:val="baseline"/>
        <w:rPr>
          <w:rFonts w:ascii="Arial" w:eastAsia="Times New Roman" w:hAnsi="Arial" w:cs="Arial"/>
          <w:sz w:val="24"/>
          <w:szCs w:val="24"/>
          <w:lang w:eastAsia="ru-RU"/>
        </w:rPr>
      </w:pPr>
    </w:p>
    <w:p w14:paraId="37F66D26" w14:textId="77777777" w:rsidR="00FC1355" w:rsidRPr="00FC1355" w:rsidRDefault="00FC1355" w:rsidP="00FC1355">
      <w:pPr>
        <w:spacing w:after="0" w:line="330" w:lineRule="atLeast"/>
        <w:ind w:firstLine="480"/>
        <w:textAlignment w:val="baseline"/>
        <w:rPr>
          <w:rFonts w:ascii="Arial" w:eastAsia="Times New Roman" w:hAnsi="Arial" w:cs="Arial"/>
          <w:sz w:val="24"/>
          <w:szCs w:val="24"/>
          <w:lang w:eastAsia="ru-RU"/>
        </w:rPr>
      </w:pPr>
      <w:r w:rsidRPr="00FC1355">
        <w:rPr>
          <w:rFonts w:ascii="Arial" w:eastAsia="Times New Roman" w:hAnsi="Arial" w:cs="Arial"/>
          <w:sz w:val="24"/>
          <w:szCs w:val="24"/>
          <w:lang w:eastAsia="ru-RU"/>
        </w:rPr>
        <w:t>В рамках управления Программой Минстрой УР:</w:t>
      </w:r>
      <w:r w:rsidRPr="00FC1355">
        <w:rPr>
          <w:rFonts w:ascii="Arial" w:eastAsia="Times New Roman" w:hAnsi="Arial" w:cs="Arial"/>
          <w:sz w:val="24"/>
          <w:szCs w:val="24"/>
          <w:lang w:eastAsia="ru-RU"/>
        </w:rPr>
        <w:br/>
      </w:r>
    </w:p>
    <w:p w14:paraId="03C62D1D" w14:textId="77777777" w:rsidR="00FC1355" w:rsidRPr="00FC1355" w:rsidRDefault="00FC1355" w:rsidP="00FC1355">
      <w:pPr>
        <w:spacing w:after="0" w:line="330" w:lineRule="atLeast"/>
        <w:textAlignment w:val="baseline"/>
        <w:rPr>
          <w:rFonts w:ascii="Arial" w:eastAsia="Times New Roman" w:hAnsi="Arial" w:cs="Arial"/>
          <w:sz w:val="24"/>
          <w:szCs w:val="24"/>
          <w:lang w:eastAsia="ru-RU"/>
        </w:rPr>
      </w:pPr>
    </w:p>
    <w:p w14:paraId="64BD70FF" w14:textId="77777777" w:rsidR="00FC1355" w:rsidRPr="00FC1355" w:rsidRDefault="00FC1355" w:rsidP="00FC1355">
      <w:pPr>
        <w:spacing w:after="0" w:line="330" w:lineRule="atLeast"/>
        <w:ind w:firstLine="480"/>
        <w:textAlignment w:val="baseline"/>
        <w:rPr>
          <w:rFonts w:ascii="Arial" w:eastAsia="Times New Roman" w:hAnsi="Arial" w:cs="Arial"/>
          <w:sz w:val="24"/>
          <w:szCs w:val="24"/>
          <w:lang w:eastAsia="ru-RU"/>
        </w:rPr>
      </w:pPr>
      <w:r w:rsidRPr="00FC1355">
        <w:rPr>
          <w:rFonts w:ascii="Arial" w:eastAsia="Times New Roman" w:hAnsi="Arial" w:cs="Arial"/>
          <w:sz w:val="24"/>
          <w:szCs w:val="24"/>
          <w:lang w:eastAsia="ru-RU"/>
        </w:rPr>
        <w:t>1) осуществляет общую координацию реализации мероприятий в рамках Программы;</w:t>
      </w:r>
      <w:r w:rsidRPr="00FC1355">
        <w:rPr>
          <w:rFonts w:ascii="Arial" w:eastAsia="Times New Roman" w:hAnsi="Arial" w:cs="Arial"/>
          <w:sz w:val="24"/>
          <w:szCs w:val="24"/>
          <w:lang w:eastAsia="ru-RU"/>
        </w:rPr>
        <w:br/>
      </w:r>
    </w:p>
    <w:p w14:paraId="52A4E112" w14:textId="77777777" w:rsidR="00FC1355" w:rsidRPr="00FC1355" w:rsidRDefault="00FC1355" w:rsidP="00FC1355">
      <w:pPr>
        <w:spacing w:after="0" w:line="330" w:lineRule="atLeast"/>
        <w:textAlignment w:val="baseline"/>
        <w:rPr>
          <w:rFonts w:ascii="Arial" w:eastAsia="Times New Roman" w:hAnsi="Arial" w:cs="Arial"/>
          <w:sz w:val="24"/>
          <w:szCs w:val="24"/>
          <w:lang w:eastAsia="ru-RU"/>
        </w:rPr>
      </w:pPr>
    </w:p>
    <w:p w14:paraId="1A5B41BD" w14:textId="77777777" w:rsidR="00FC1355" w:rsidRPr="00FC1355" w:rsidRDefault="00FC1355" w:rsidP="00FC1355">
      <w:pPr>
        <w:spacing w:after="0" w:line="330" w:lineRule="atLeast"/>
        <w:ind w:firstLine="480"/>
        <w:textAlignment w:val="baseline"/>
        <w:rPr>
          <w:rFonts w:ascii="Arial" w:eastAsia="Times New Roman" w:hAnsi="Arial" w:cs="Arial"/>
          <w:sz w:val="24"/>
          <w:szCs w:val="24"/>
          <w:lang w:eastAsia="ru-RU"/>
        </w:rPr>
      </w:pPr>
      <w:r w:rsidRPr="00FC1355">
        <w:rPr>
          <w:rFonts w:ascii="Arial" w:eastAsia="Times New Roman" w:hAnsi="Arial" w:cs="Arial"/>
          <w:sz w:val="24"/>
          <w:szCs w:val="24"/>
          <w:lang w:eastAsia="ru-RU"/>
        </w:rPr>
        <w:t>2) анализирует ход выполнения Программы;</w:t>
      </w:r>
      <w:r w:rsidRPr="00FC1355">
        <w:rPr>
          <w:rFonts w:ascii="Arial" w:eastAsia="Times New Roman" w:hAnsi="Arial" w:cs="Arial"/>
          <w:sz w:val="24"/>
          <w:szCs w:val="24"/>
          <w:lang w:eastAsia="ru-RU"/>
        </w:rPr>
        <w:br/>
      </w:r>
    </w:p>
    <w:p w14:paraId="39F5AD1A" w14:textId="77777777" w:rsidR="00FC1355" w:rsidRPr="00FC1355" w:rsidRDefault="00FC1355" w:rsidP="00FC1355">
      <w:pPr>
        <w:spacing w:after="0" w:line="330" w:lineRule="atLeast"/>
        <w:textAlignment w:val="baseline"/>
        <w:rPr>
          <w:rFonts w:ascii="Arial" w:eastAsia="Times New Roman" w:hAnsi="Arial" w:cs="Arial"/>
          <w:sz w:val="24"/>
          <w:szCs w:val="24"/>
          <w:lang w:eastAsia="ru-RU"/>
        </w:rPr>
      </w:pPr>
    </w:p>
    <w:p w14:paraId="20FE9630" w14:textId="77777777" w:rsidR="00FC1355" w:rsidRPr="00FC1355" w:rsidRDefault="00FC1355" w:rsidP="00FC1355">
      <w:pPr>
        <w:spacing w:after="0" w:line="330" w:lineRule="atLeast"/>
        <w:ind w:firstLine="480"/>
        <w:textAlignment w:val="baseline"/>
        <w:rPr>
          <w:rFonts w:ascii="Arial" w:eastAsia="Times New Roman" w:hAnsi="Arial" w:cs="Arial"/>
          <w:sz w:val="24"/>
          <w:szCs w:val="24"/>
          <w:lang w:eastAsia="ru-RU"/>
        </w:rPr>
      </w:pPr>
      <w:r w:rsidRPr="00FC1355">
        <w:rPr>
          <w:rFonts w:ascii="Arial" w:eastAsia="Times New Roman" w:hAnsi="Arial" w:cs="Arial"/>
          <w:sz w:val="24"/>
          <w:szCs w:val="24"/>
          <w:lang w:eastAsia="ru-RU"/>
        </w:rPr>
        <w:lastRenderedPageBreak/>
        <w:t>3) проводит совещания с представителями органов местного самоуправления в Удмуртской Республике.</w:t>
      </w:r>
      <w:r w:rsidRPr="00FC1355">
        <w:rPr>
          <w:rFonts w:ascii="Arial" w:eastAsia="Times New Roman" w:hAnsi="Arial" w:cs="Arial"/>
          <w:sz w:val="24"/>
          <w:szCs w:val="24"/>
          <w:lang w:eastAsia="ru-RU"/>
        </w:rPr>
        <w:br/>
      </w:r>
    </w:p>
    <w:p w14:paraId="61D47DD0" w14:textId="77777777" w:rsidR="00FC1355" w:rsidRPr="00FC1355" w:rsidRDefault="00FC1355" w:rsidP="00FC1355">
      <w:pPr>
        <w:spacing w:after="240" w:line="330" w:lineRule="atLeast"/>
        <w:jc w:val="center"/>
        <w:textAlignment w:val="baseline"/>
        <w:outlineLvl w:val="2"/>
        <w:rPr>
          <w:rFonts w:ascii="Arial" w:eastAsia="Times New Roman" w:hAnsi="Arial" w:cs="Arial"/>
          <w:sz w:val="24"/>
          <w:szCs w:val="24"/>
          <w:lang w:eastAsia="ru-RU"/>
        </w:rPr>
      </w:pPr>
      <w:r w:rsidRPr="00FC1355">
        <w:rPr>
          <w:rFonts w:ascii="Arial" w:eastAsia="Times New Roman" w:hAnsi="Arial" w:cs="Arial"/>
          <w:sz w:val="24"/>
          <w:szCs w:val="24"/>
          <w:lang w:eastAsia="ru-RU"/>
        </w:rPr>
        <w:br/>
      </w:r>
      <w:r w:rsidRPr="00FC1355">
        <w:rPr>
          <w:rFonts w:ascii="Arial" w:eastAsia="Times New Roman" w:hAnsi="Arial" w:cs="Arial"/>
          <w:sz w:val="24"/>
          <w:szCs w:val="24"/>
          <w:lang w:eastAsia="ru-RU"/>
        </w:rPr>
        <w:br/>
        <w:t>10. Контроль за реализацией Программы</w:t>
      </w:r>
    </w:p>
    <w:p w14:paraId="2FEB6E41" w14:textId="77777777" w:rsidR="00FC1355" w:rsidRPr="00FC1355" w:rsidRDefault="00FC1355" w:rsidP="00FC1355">
      <w:pPr>
        <w:spacing w:after="0" w:line="330" w:lineRule="atLeast"/>
        <w:textAlignment w:val="baseline"/>
        <w:rPr>
          <w:rFonts w:ascii="Arial" w:eastAsia="Times New Roman" w:hAnsi="Arial" w:cs="Arial"/>
          <w:sz w:val="24"/>
          <w:szCs w:val="24"/>
          <w:lang w:eastAsia="ru-RU"/>
        </w:rPr>
      </w:pPr>
    </w:p>
    <w:p w14:paraId="75F17758" w14:textId="77777777" w:rsidR="00FC1355" w:rsidRPr="00FC1355" w:rsidRDefault="00FC1355" w:rsidP="00FC1355">
      <w:pPr>
        <w:spacing w:after="0" w:line="330" w:lineRule="atLeast"/>
        <w:ind w:firstLine="480"/>
        <w:textAlignment w:val="baseline"/>
        <w:rPr>
          <w:rFonts w:ascii="Arial" w:eastAsia="Times New Roman" w:hAnsi="Arial" w:cs="Arial"/>
          <w:sz w:val="24"/>
          <w:szCs w:val="24"/>
          <w:lang w:eastAsia="ru-RU"/>
        </w:rPr>
      </w:pPr>
      <w:r w:rsidRPr="00FC1355">
        <w:rPr>
          <w:rFonts w:ascii="Arial" w:eastAsia="Times New Roman" w:hAnsi="Arial" w:cs="Arial"/>
          <w:sz w:val="24"/>
          <w:szCs w:val="24"/>
          <w:lang w:eastAsia="ru-RU"/>
        </w:rPr>
        <w:t>Контроль за реализацией Программы осуществляет Минстрой УР.</w:t>
      </w:r>
      <w:r w:rsidRPr="00FC1355">
        <w:rPr>
          <w:rFonts w:ascii="Arial" w:eastAsia="Times New Roman" w:hAnsi="Arial" w:cs="Arial"/>
          <w:sz w:val="24"/>
          <w:szCs w:val="24"/>
          <w:lang w:eastAsia="ru-RU"/>
        </w:rPr>
        <w:br/>
      </w:r>
    </w:p>
    <w:p w14:paraId="4B7C72F7" w14:textId="77777777" w:rsidR="00FC1355" w:rsidRPr="00FC1355" w:rsidRDefault="00FC1355" w:rsidP="00FC1355">
      <w:pPr>
        <w:spacing w:after="240" w:line="330" w:lineRule="atLeast"/>
        <w:jc w:val="center"/>
        <w:textAlignment w:val="baseline"/>
        <w:outlineLvl w:val="2"/>
        <w:rPr>
          <w:rFonts w:ascii="Arial" w:eastAsia="Times New Roman" w:hAnsi="Arial" w:cs="Arial"/>
          <w:sz w:val="24"/>
          <w:szCs w:val="24"/>
          <w:lang w:eastAsia="ru-RU"/>
        </w:rPr>
      </w:pPr>
      <w:r w:rsidRPr="00FC1355">
        <w:rPr>
          <w:rFonts w:ascii="Arial" w:eastAsia="Times New Roman" w:hAnsi="Arial" w:cs="Arial"/>
          <w:sz w:val="24"/>
          <w:szCs w:val="24"/>
          <w:lang w:eastAsia="ru-RU"/>
        </w:rPr>
        <w:br/>
      </w:r>
      <w:r w:rsidRPr="00FC1355">
        <w:rPr>
          <w:rFonts w:ascii="Arial" w:eastAsia="Times New Roman" w:hAnsi="Arial" w:cs="Arial"/>
          <w:sz w:val="24"/>
          <w:szCs w:val="24"/>
          <w:lang w:eastAsia="ru-RU"/>
        </w:rPr>
        <w:br/>
        <w:t>11. Прогноз ожидаемых результатов реализации Программы. Оценка эффективности реализации Программы</w:t>
      </w:r>
    </w:p>
    <w:p w14:paraId="00533B49" w14:textId="77777777" w:rsidR="00FC1355" w:rsidRPr="00FC1355" w:rsidRDefault="00FC1355" w:rsidP="00FC1355">
      <w:pPr>
        <w:spacing w:after="0" w:line="330" w:lineRule="atLeast"/>
        <w:textAlignment w:val="baseline"/>
        <w:rPr>
          <w:rFonts w:ascii="Arial" w:eastAsia="Times New Roman" w:hAnsi="Arial" w:cs="Arial"/>
          <w:sz w:val="24"/>
          <w:szCs w:val="24"/>
          <w:lang w:eastAsia="ru-RU"/>
        </w:rPr>
      </w:pPr>
    </w:p>
    <w:p w14:paraId="141612EC" w14:textId="77777777" w:rsidR="00FC1355" w:rsidRPr="00FC1355" w:rsidRDefault="00FC1355" w:rsidP="00FC1355">
      <w:pPr>
        <w:spacing w:after="0" w:line="330" w:lineRule="atLeast"/>
        <w:ind w:firstLine="480"/>
        <w:textAlignment w:val="baseline"/>
        <w:rPr>
          <w:rFonts w:ascii="Arial" w:eastAsia="Times New Roman" w:hAnsi="Arial" w:cs="Arial"/>
          <w:sz w:val="24"/>
          <w:szCs w:val="24"/>
          <w:lang w:eastAsia="ru-RU"/>
        </w:rPr>
      </w:pPr>
      <w:r w:rsidRPr="00FC1355">
        <w:rPr>
          <w:rFonts w:ascii="Arial" w:eastAsia="Times New Roman" w:hAnsi="Arial" w:cs="Arial"/>
          <w:sz w:val="24"/>
          <w:szCs w:val="24"/>
          <w:lang w:eastAsia="ru-RU"/>
        </w:rPr>
        <w:t>Оценка эффективности реализации Программы осуществляется на основе следующих индикаторов:</w:t>
      </w:r>
      <w:r w:rsidRPr="00FC1355">
        <w:rPr>
          <w:rFonts w:ascii="Arial" w:eastAsia="Times New Roman" w:hAnsi="Arial" w:cs="Arial"/>
          <w:sz w:val="24"/>
          <w:szCs w:val="24"/>
          <w:lang w:eastAsia="ru-RU"/>
        </w:rPr>
        <w:br/>
      </w:r>
    </w:p>
    <w:p w14:paraId="2DE0B271" w14:textId="77777777" w:rsidR="00FC1355" w:rsidRPr="00FC1355" w:rsidRDefault="00FC1355" w:rsidP="00FC1355">
      <w:pPr>
        <w:spacing w:after="0" w:line="330" w:lineRule="atLeast"/>
        <w:textAlignment w:val="baseline"/>
        <w:rPr>
          <w:rFonts w:ascii="Arial" w:eastAsia="Times New Roman" w:hAnsi="Arial" w:cs="Arial"/>
          <w:sz w:val="24"/>
          <w:szCs w:val="24"/>
          <w:lang w:eastAsia="ru-RU"/>
        </w:rPr>
      </w:pPr>
    </w:p>
    <w:p w14:paraId="202A5E91" w14:textId="77777777" w:rsidR="00FC1355" w:rsidRPr="00FC1355" w:rsidRDefault="00FC1355" w:rsidP="00FC1355">
      <w:pPr>
        <w:spacing w:after="0" w:line="330" w:lineRule="atLeast"/>
        <w:ind w:firstLine="480"/>
        <w:textAlignment w:val="baseline"/>
        <w:rPr>
          <w:rFonts w:ascii="Arial" w:eastAsia="Times New Roman" w:hAnsi="Arial" w:cs="Arial"/>
          <w:sz w:val="24"/>
          <w:szCs w:val="24"/>
          <w:lang w:eastAsia="ru-RU"/>
        </w:rPr>
      </w:pPr>
      <w:r w:rsidRPr="00FC1355">
        <w:rPr>
          <w:rFonts w:ascii="Arial" w:eastAsia="Times New Roman" w:hAnsi="Arial" w:cs="Arial"/>
          <w:sz w:val="24"/>
          <w:szCs w:val="24"/>
          <w:lang w:eastAsia="ru-RU"/>
        </w:rPr>
        <w:t>доля населения Удмуртской Республики, обеспеченного качественной питьевой водой из систем централизованного водоснабжения, к 2024 году должна достигнуть показателя 94,3%;</w:t>
      </w:r>
      <w:r w:rsidRPr="00FC1355">
        <w:rPr>
          <w:rFonts w:ascii="Arial" w:eastAsia="Times New Roman" w:hAnsi="Arial" w:cs="Arial"/>
          <w:sz w:val="24"/>
          <w:szCs w:val="24"/>
          <w:lang w:eastAsia="ru-RU"/>
        </w:rPr>
        <w:br/>
      </w:r>
    </w:p>
    <w:p w14:paraId="147AB19A" w14:textId="77777777" w:rsidR="00FC1355" w:rsidRPr="00FC1355" w:rsidRDefault="00FC1355" w:rsidP="00FC1355">
      <w:pPr>
        <w:spacing w:after="0" w:line="330" w:lineRule="atLeast"/>
        <w:textAlignment w:val="baseline"/>
        <w:rPr>
          <w:rFonts w:ascii="Arial" w:eastAsia="Times New Roman" w:hAnsi="Arial" w:cs="Arial"/>
          <w:sz w:val="24"/>
          <w:szCs w:val="24"/>
          <w:lang w:eastAsia="ru-RU"/>
        </w:rPr>
      </w:pPr>
    </w:p>
    <w:p w14:paraId="41FC1B04" w14:textId="77777777" w:rsidR="00FC1355" w:rsidRPr="00FC1355" w:rsidRDefault="00FC1355" w:rsidP="00FC1355">
      <w:pPr>
        <w:spacing w:after="0" w:line="330" w:lineRule="atLeast"/>
        <w:ind w:firstLine="480"/>
        <w:textAlignment w:val="baseline"/>
        <w:rPr>
          <w:rFonts w:ascii="Arial" w:eastAsia="Times New Roman" w:hAnsi="Arial" w:cs="Arial"/>
          <w:sz w:val="24"/>
          <w:szCs w:val="24"/>
          <w:lang w:eastAsia="ru-RU"/>
        </w:rPr>
      </w:pPr>
      <w:r w:rsidRPr="00FC1355">
        <w:rPr>
          <w:rFonts w:ascii="Arial" w:eastAsia="Times New Roman" w:hAnsi="Arial" w:cs="Arial"/>
          <w:sz w:val="24"/>
          <w:szCs w:val="24"/>
          <w:lang w:eastAsia="ru-RU"/>
        </w:rPr>
        <w:t>доля городского населения Удмуртской Республики, обеспеченного качественной питьевой водой из систем централизованного водоснабжения, к 2024 году должна достигнуть показателя 100%;</w:t>
      </w:r>
      <w:r w:rsidRPr="00FC1355">
        <w:rPr>
          <w:rFonts w:ascii="Arial" w:eastAsia="Times New Roman" w:hAnsi="Arial" w:cs="Arial"/>
          <w:sz w:val="24"/>
          <w:szCs w:val="24"/>
          <w:lang w:eastAsia="ru-RU"/>
        </w:rPr>
        <w:br/>
      </w:r>
    </w:p>
    <w:p w14:paraId="7FA53986" w14:textId="77777777" w:rsidR="00FC1355" w:rsidRPr="00FC1355" w:rsidRDefault="00FC1355" w:rsidP="00FC1355">
      <w:pPr>
        <w:spacing w:after="0" w:line="330" w:lineRule="atLeast"/>
        <w:textAlignment w:val="baseline"/>
        <w:rPr>
          <w:rFonts w:ascii="Arial" w:eastAsia="Times New Roman" w:hAnsi="Arial" w:cs="Arial"/>
          <w:sz w:val="24"/>
          <w:szCs w:val="24"/>
          <w:lang w:eastAsia="ru-RU"/>
        </w:rPr>
      </w:pPr>
    </w:p>
    <w:p w14:paraId="009CB80E" w14:textId="77777777" w:rsidR="00FC1355" w:rsidRPr="00FC1355" w:rsidRDefault="00FC1355" w:rsidP="00FC1355">
      <w:pPr>
        <w:spacing w:after="0" w:line="330" w:lineRule="atLeast"/>
        <w:ind w:firstLine="480"/>
        <w:textAlignment w:val="baseline"/>
        <w:rPr>
          <w:rFonts w:ascii="Arial" w:eastAsia="Times New Roman" w:hAnsi="Arial" w:cs="Arial"/>
          <w:sz w:val="24"/>
          <w:szCs w:val="24"/>
          <w:lang w:eastAsia="ru-RU"/>
        </w:rPr>
      </w:pPr>
      <w:r w:rsidRPr="00FC1355">
        <w:rPr>
          <w:rFonts w:ascii="Arial" w:eastAsia="Times New Roman" w:hAnsi="Arial" w:cs="Arial"/>
          <w:sz w:val="24"/>
          <w:szCs w:val="24"/>
          <w:lang w:eastAsia="ru-RU"/>
        </w:rPr>
        <w:t>(в ред. постановления Правительства Удмуртской Республики от 10.08.2021 N 407)</w:t>
      </w:r>
      <w:r w:rsidRPr="00FC1355">
        <w:rPr>
          <w:rFonts w:ascii="Arial" w:eastAsia="Times New Roman" w:hAnsi="Arial" w:cs="Arial"/>
          <w:sz w:val="24"/>
          <w:szCs w:val="24"/>
          <w:lang w:eastAsia="ru-RU"/>
        </w:rPr>
        <w:br/>
      </w:r>
    </w:p>
    <w:p w14:paraId="174D93A1" w14:textId="77777777" w:rsidR="00FC1355" w:rsidRPr="00FC1355" w:rsidRDefault="00FC1355" w:rsidP="00FC1355">
      <w:pPr>
        <w:spacing w:after="0" w:line="330" w:lineRule="atLeast"/>
        <w:textAlignment w:val="baseline"/>
        <w:rPr>
          <w:rFonts w:ascii="Arial" w:eastAsia="Times New Roman" w:hAnsi="Arial" w:cs="Arial"/>
          <w:sz w:val="24"/>
          <w:szCs w:val="24"/>
          <w:lang w:eastAsia="ru-RU"/>
        </w:rPr>
      </w:pPr>
    </w:p>
    <w:p w14:paraId="16255737" w14:textId="77777777" w:rsidR="00FC1355" w:rsidRPr="00FC1355" w:rsidRDefault="00FC1355" w:rsidP="00FC1355">
      <w:pPr>
        <w:spacing w:after="0" w:line="330" w:lineRule="atLeast"/>
        <w:ind w:firstLine="480"/>
        <w:textAlignment w:val="baseline"/>
        <w:rPr>
          <w:rFonts w:ascii="Arial" w:eastAsia="Times New Roman" w:hAnsi="Arial" w:cs="Arial"/>
          <w:sz w:val="24"/>
          <w:szCs w:val="24"/>
          <w:lang w:eastAsia="ru-RU"/>
        </w:rPr>
      </w:pPr>
      <w:r w:rsidRPr="00FC1355">
        <w:rPr>
          <w:rFonts w:ascii="Arial" w:eastAsia="Times New Roman" w:hAnsi="Arial" w:cs="Arial"/>
          <w:sz w:val="24"/>
          <w:szCs w:val="24"/>
          <w:lang w:eastAsia="ru-RU"/>
        </w:rPr>
        <w:t>абзац утратил силу. - Постановление Правительства Удмуртской Республики от 10.08.2021 N 407;</w:t>
      </w:r>
      <w:r w:rsidRPr="00FC1355">
        <w:rPr>
          <w:rFonts w:ascii="Arial" w:eastAsia="Times New Roman" w:hAnsi="Arial" w:cs="Arial"/>
          <w:sz w:val="24"/>
          <w:szCs w:val="24"/>
          <w:lang w:eastAsia="ru-RU"/>
        </w:rPr>
        <w:br/>
      </w:r>
    </w:p>
    <w:p w14:paraId="318FA226" w14:textId="77777777" w:rsidR="00FC1355" w:rsidRPr="00FC1355" w:rsidRDefault="00FC1355" w:rsidP="00FC1355">
      <w:pPr>
        <w:spacing w:after="0" w:line="330" w:lineRule="atLeast"/>
        <w:textAlignment w:val="baseline"/>
        <w:rPr>
          <w:rFonts w:ascii="Arial" w:eastAsia="Times New Roman" w:hAnsi="Arial" w:cs="Arial"/>
          <w:sz w:val="24"/>
          <w:szCs w:val="24"/>
          <w:lang w:eastAsia="ru-RU"/>
        </w:rPr>
      </w:pPr>
    </w:p>
    <w:p w14:paraId="6E4C60BC" w14:textId="77777777" w:rsidR="00FC1355" w:rsidRPr="00FC1355" w:rsidRDefault="00FC1355" w:rsidP="00FC1355">
      <w:pPr>
        <w:spacing w:after="0" w:line="330" w:lineRule="atLeast"/>
        <w:ind w:firstLine="480"/>
        <w:textAlignment w:val="baseline"/>
        <w:rPr>
          <w:rFonts w:ascii="Arial" w:eastAsia="Times New Roman" w:hAnsi="Arial" w:cs="Arial"/>
          <w:sz w:val="24"/>
          <w:szCs w:val="24"/>
          <w:lang w:eastAsia="ru-RU"/>
        </w:rPr>
      </w:pPr>
      <w:r w:rsidRPr="00FC1355">
        <w:rPr>
          <w:rFonts w:ascii="Arial" w:eastAsia="Times New Roman" w:hAnsi="Arial" w:cs="Arial"/>
          <w:sz w:val="24"/>
          <w:szCs w:val="24"/>
          <w:lang w:eastAsia="ru-RU"/>
        </w:rPr>
        <w:t>количество завершенных строительством и реконструкцией (модернизацией) объектов питьевого водоснабжения и водоподготовки, предусмотренных региональными программами, штук.</w:t>
      </w:r>
      <w:r w:rsidRPr="00FC1355">
        <w:rPr>
          <w:rFonts w:ascii="Arial" w:eastAsia="Times New Roman" w:hAnsi="Arial" w:cs="Arial"/>
          <w:sz w:val="24"/>
          <w:szCs w:val="24"/>
          <w:lang w:eastAsia="ru-RU"/>
        </w:rPr>
        <w:br/>
      </w:r>
    </w:p>
    <w:p w14:paraId="0327F517" w14:textId="77777777" w:rsidR="00FC1355" w:rsidRPr="00FC1355" w:rsidRDefault="00FC1355" w:rsidP="00FC1355">
      <w:pPr>
        <w:spacing w:after="0" w:line="330" w:lineRule="atLeast"/>
        <w:textAlignment w:val="baseline"/>
        <w:rPr>
          <w:rFonts w:ascii="Arial" w:eastAsia="Times New Roman" w:hAnsi="Arial" w:cs="Arial"/>
          <w:sz w:val="24"/>
          <w:szCs w:val="24"/>
          <w:lang w:eastAsia="ru-RU"/>
        </w:rPr>
      </w:pPr>
    </w:p>
    <w:p w14:paraId="2EF214B3" w14:textId="77777777" w:rsidR="00FC1355" w:rsidRPr="00FC1355" w:rsidRDefault="00FC1355" w:rsidP="00FC1355">
      <w:pPr>
        <w:spacing w:after="0" w:line="330" w:lineRule="atLeast"/>
        <w:ind w:firstLine="480"/>
        <w:textAlignment w:val="baseline"/>
        <w:rPr>
          <w:rFonts w:ascii="Arial" w:eastAsia="Times New Roman" w:hAnsi="Arial" w:cs="Arial"/>
          <w:sz w:val="24"/>
          <w:szCs w:val="24"/>
          <w:lang w:eastAsia="ru-RU"/>
        </w:rPr>
      </w:pPr>
      <w:r w:rsidRPr="00FC1355">
        <w:rPr>
          <w:rFonts w:ascii="Arial" w:eastAsia="Times New Roman" w:hAnsi="Arial" w:cs="Arial"/>
          <w:sz w:val="24"/>
          <w:szCs w:val="24"/>
          <w:lang w:eastAsia="ru-RU"/>
        </w:rPr>
        <w:lastRenderedPageBreak/>
        <w:t>(абзац введен постановлением Правительства Удмуртской Республики от 10.08.2021 N 407)</w:t>
      </w:r>
      <w:r w:rsidRPr="00FC1355">
        <w:rPr>
          <w:rFonts w:ascii="Arial" w:eastAsia="Times New Roman" w:hAnsi="Arial" w:cs="Arial"/>
          <w:sz w:val="24"/>
          <w:szCs w:val="24"/>
          <w:lang w:eastAsia="ru-RU"/>
        </w:rPr>
        <w:br/>
      </w:r>
    </w:p>
    <w:p w14:paraId="1810EA5A" w14:textId="77777777" w:rsidR="00FC1355" w:rsidRPr="00FC1355" w:rsidRDefault="00FC1355" w:rsidP="00FC1355">
      <w:pPr>
        <w:spacing w:after="0" w:line="330" w:lineRule="atLeast"/>
        <w:textAlignment w:val="baseline"/>
        <w:rPr>
          <w:rFonts w:ascii="Arial" w:eastAsia="Times New Roman" w:hAnsi="Arial" w:cs="Arial"/>
          <w:sz w:val="24"/>
          <w:szCs w:val="24"/>
          <w:lang w:eastAsia="ru-RU"/>
        </w:rPr>
      </w:pPr>
    </w:p>
    <w:p w14:paraId="5BFB4893" w14:textId="77777777" w:rsidR="00FC1355" w:rsidRPr="00FC1355" w:rsidRDefault="00FC1355" w:rsidP="00FC1355">
      <w:pPr>
        <w:spacing w:after="0" w:line="330" w:lineRule="atLeast"/>
        <w:ind w:firstLine="480"/>
        <w:textAlignment w:val="baseline"/>
        <w:rPr>
          <w:rFonts w:ascii="Arial" w:eastAsia="Times New Roman" w:hAnsi="Arial" w:cs="Arial"/>
          <w:sz w:val="24"/>
          <w:szCs w:val="24"/>
          <w:lang w:eastAsia="ru-RU"/>
        </w:rPr>
      </w:pPr>
      <w:r w:rsidRPr="00FC1355">
        <w:rPr>
          <w:rFonts w:ascii="Arial" w:eastAsia="Times New Roman" w:hAnsi="Arial" w:cs="Arial"/>
          <w:sz w:val="24"/>
          <w:szCs w:val="24"/>
          <w:lang w:eastAsia="ru-RU"/>
        </w:rPr>
        <w:t xml:space="preserve">Динамика достижения целевых показателей федерального проекта "Чистая вода" при реализации Региональной программы по повышению качества водоснабжения в Удмуртской Республике на </w:t>
      </w:r>
      <w:proofErr w:type="gramStart"/>
      <w:r w:rsidRPr="00FC1355">
        <w:rPr>
          <w:rFonts w:ascii="Arial" w:eastAsia="Times New Roman" w:hAnsi="Arial" w:cs="Arial"/>
          <w:sz w:val="24"/>
          <w:szCs w:val="24"/>
          <w:lang w:eastAsia="ru-RU"/>
        </w:rPr>
        <w:t>2019 - 2024</w:t>
      </w:r>
      <w:proofErr w:type="gramEnd"/>
      <w:r w:rsidRPr="00FC1355">
        <w:rPr>
          <w:rFonts w:ascii="Arial" w:eastAsia="Times New Roman" w:hAnsi="Arial" w:cs="Arial"/>
          <w:sz w:val="24"/>
          <w:szCs w:val="24"/>
          <w:lang w:eastAsia="ru-RU"/>
        </w:rPr>
        <w:t xml:space="preserve"> годы приведена в приложении 3 к настоящей Программе.</w:t>
      </w:r>
      <w:r w:rsidRPr="00FC1355">
        <w:rPr>
          <w:rFonts w:ascii="Arial" w:eastAsia="Times New Roman" w:hAnsi="Arial" w:cs="Arial"/>
          <w:sz w:val="24"/>
          <w:szCs w:val="24"/>
          <w:lang w:eastAsia="ru-RU"/>
        </w:rPr>
        <w:br/>
      </w:r>
    </w:p>
    <w:p w14:paraId="521C0CFD" w14:textId="77777777" w:rsidR="00FC1355" w:rsidRPr="00FC1355" w:rsidRDefault="00FC1355" w:rsidP="00FC1355">
      <w:pPr>
        <w:spacing w:after="0" w:line="330" w:lineRule="atLeast"/>
        <w:textAlignment w:val="baseline"/>
        <w:rPr>
          <w:rFonts w:ascii="Arial" w:eastAsia="Times New Roman" w:hAnsi="Arial" w:cs="Arial"/>
          <w:sz w:val="24"/>
          <w:szCs w:val="24"/>
          <w:lang w:eastAsia="ru-RU"/>
        </w:rPr>
      </w:pPr>
    </w:p>
    <w:p w14:paraId="192B1ABB" w14:textId="77777777" w:rsidR="00FC1355" w:rsidRPr="00FC1355" w:rsidRDefault="00FC1355" w:rsidP="00FC1355">
      <w:pPr>
        <w:spacing w:after="0" w:line="330" w:lineRule="atLeast"/>
        <w:ind w:firstLine="480"/>
        <w:textAlignment w:val="baseline"/>
        <w:rPr>
          <w:rFonts w:ascii="Arial" w:eastAsia="Times New Roman" w:hAnsi="Arial" w:cs="Arial"/>
          <w:sz w:val="24"/>
          <w:szCs w:val="24"/>
          <w:lang w:eastAsia="ru-RU"/>
        </w:rPr>
      </w:pPr>
      <w:r w:rsidRPr="00FC1355">
        <w:rPr>
          <w:rFonts w:ascii="Arial" w:eastAsia="Times New Roman" w:hAnsi="Arial" w:cs="Arial"/>
          <w:sz w:val="24"/>
          <w:szCs w:val="24"/>
          <w:lang w:eastAsia="ru-RU"/>
        </w:rPr>
        <w:t xml:space="preserve">Этапы реализации Региональной программы по повышению качества водоснабжения в Удмуртской Республике на </w:t>
      </w:r>
      <w:proofErr w:type="gramStart"/>
      <w:r w:rsidRPr="00FC1355">
        <w:rPr>
          <w:rFonts w:ascii="Arial" w:eastAsia="Times New Roman" w:hAnsi="Arial" w:cs="Arial"/>
          <w:sz w:val="24"/>
          <w:szCs w:val="24"/>
          <w:lang w:eastAsia="ru-RU"/>
        </w:rPr>
        <w:t>2019 - 2024</w:t>
      </w:r>
      <w:proofErr w:type="gramEnd"/>
      <w:r w:rsidRPr="00FC1355">
        <w:rPr>
          <w:rFonts w:ascii="Arial" w:eastAsia="Times New Roman" w:hAnsi="Arial" w:cs="Arial"/>
          <w:sz w:val="24"/>
          <w:szCs w:val="24"/>
          <w:lang w:eastAsia="ru-RU"/>
        </w:rPr>
        <w:t xml:space="preserve"> годы приведены в приложении 4 к настоящей Программе.</w:t>
      </w:r>
      <w:r w:rsidRPr="00FC1355">
        <w:rPr>
          <w:rFonts w:ascii="Arial" w:eastAsia="Times New Roman" w:hAnsi="Arial" w:cs="Arial"/>
          <w:sz w:val="24"/>
          <w:szCs w:val="24"/>
          <w:lang w:eastAsia="ru-RU"/>
        </w:rPr>
        <w:br/>
      </w:r>
    </w:p>
    <w:p w14:paraId="25AD4317" w14:textId="77777777" w:rsidR="00FC1355" w:rsidRPr="00FC1355" w:rsidRDefault="00FC1355" w:rsidP="00FC1355">
      <w:pPr>
        <w:spacing w:after="0" w:line="330" w:lineRule="atLeast"/>
        <w:textAlignment w:val="baseline"/>
        <w:rPr>
          <w:rFonts w:ascii="Arial" w:eastAsia="Times New Roman" w:hAnsi="Arial" w:cs="Arial"/>
          <w:sz w:val="24"/>
          <w:szCs w:val="24"/>
          <w:lang w:eastAsia="ru-RU"/>
        </w:rPr>
      </w:pPr>
    </w:p>
    <w:p w14:paraId="02F383F4" w14:textId="77777777" w:rsidR="00FC1355" w:rsidRPr="00FC1355" w:rsidRDefault="00FC1355" w:rsidP="00FC1355">
      <w:pPr>
        <w:spacing w:after="0" w:line="330" w:lineRule="atLeast"/>
        <w:ind w:firstLine="480"/>
        <w:textAlignment w:val="baseline"/>
        <w:rPr>
          <w:rFonts w:ascii="Arial" w:eastAsia="Times New Roman" w:hAnsi="Arial" w:cs="Arial"/>
          <w:sz w:val="24"/>
          <w:szCs w:val="24"/>
          <w:lang w:eastAsia="ru-RU"/>
        </w:rPr>
      </w:pPr>
      <w:r w:rsidRPr="00FC1355">
        <w:rPr>
          <w:rFonts w:ascii="Arial" w:eastAsia="Times New Roman" w:hAnsi="Arial" w:cs="Arial"/>
          <w:sz w:val="24"/>
          <w:szCs w:val="24"/>
          <w:lang w:eastAsia="ru-RU"/>
        </w:rPr>
        <w:t xml:space="preserve">Прогноз тарифных последствий реализации мероприятий Региональной программы по повышению качества водоснабжения в Удмуртской Республике на </w:t>
      </w:r>
      <w:proofErr w:type="gramStart"/>
      <w:r w:rsidRPr="00FC1355">
        <w:rPr>
          <w:rFonts w:ascii="Arial" w:eastAsia="Times New Roman" w:hAnsi="Arial" w:cs="Arial"/>
          <w:sz w:val="24"/>
          <w:szCs w:val="24"/>
          <w:lang w:eastAsia="ru-RU"/>
        </w:rPr>
        <w:t>2019 - 2024</w:t>
      </w:r>
      <w:proofErr w:type="gramEnd"/>
      <w:r w:rsidRPr="00FC1355">
        <w:rPr>
          <w:rFonts w:ascii="Arial" w:eastAsia="Times New Roman" w:hAnsi="Arial" w:cs="Arial"/>
          <w:sz w:val="24"/>
          <w:szCs w:val="24"/>
          <w:lang w:eastAsia="ru-RU"/>
        </w:rPr>
        <w:t xml:space="preserve"> годы приведен в приложении 5 к настоящей Программе.</w:t>
      </w:r>
      <w:r w:rsidRPr="00FC1355">
        <w:rPr>
          <w:rFonts w:ascii="Arial" w:eastAsia="Times New Roman" w:hAnsi="Arial" w:cs="Arial"/>
          <w:sz w:val="24"/>
          <w:szCs w:val="24"/>
          <w:lang w:eastAsia="ru-RU"/>
        </w:rPr>
        <w:br/>
      </w:r>
    </w:p>
    <w:p w14:paraId="5319DCC4" w14:textId="77777777" w:rsidR="00FC1355" w:rsidRPr="00FC1355" w:rsidRDefault="00FC1355" w:rsidP="00FC1355">
      <w:pPr>
        <w:spacing w:after="240" w:line="330" w:lineRule="atLeast"/>
        <w:jc w:val="right"/>
        <w:textAlignment w:val="baseline"/>
        <w:outlineLvl w:val="2"/>
        <w:rPr>
          <w:rFonts w:ascii="Arial" w:eastAsia="Times New Roman" w:hAnsi="Arial" w:cs="Arial"/>
          <w:sz w:val="24"/>
          <w:szCs w:val="24"/>
          <w:lang w:eastAsia="ru-RU"/>
        </w:rPr>
      </w:pPr>
      <w:r w:rsidRPr="00FC1355">
        <w:rPr>
          <w:rFonts w:ascii="Arial" w:eastAsia="Times New Roman" w:hAnsi="Arial" w:cs="Arial"/>
          <w:sz w:val="24"/>
          <w:szCs w:val="24"/>
          <w:lang w:eastAsia="ru-RU"/>
        </w:rPr>
        <w:br/>
      </w:r>
      <w:r w:rsidRPr="00FC1355">
        <w:rPr>
          <w:rFonts w:ascii="Arial" w:eastAsia="Times New Roman" w:hAnsi="Arial" w:cs="Arial"/>
          <w:sz w:val="24"/>
          <w:szCs w:val="24"/>
          <w:lang w:eastAsia="ru-RU"/>
        </w:rPr>
        <w:br/>
        <w:t>Приложение 1</w:t>
      </w:r>
      <w:r w:rsidRPr="00FC1355">
        <w:rPr>
          <w:rFonts w:ascii="Arial" w:eastAsia="Times New Roman" w:hAnsi="Arial" w:cs="Arial"/>
          <w:sz w:val="24"/>
          <w:szCs w:val="24"/>
          <w:lang w:eastAsia="ru-RU"/>
        </w:rPr>
        <w:br/>
        <w:t>к Региональной программе</w:t>
      </w:r>
      <w:r w:rsidRPr="00FC1355">
        <w:rPr>
          <w:rFonts w:ascii="Arial" w:eastAsia="Times New Roman" w:hAnsi="Arial" w:cs="Arial"/>
          <w:sz w:val="24"/>
          <w:szCs w:val="24"/>
          <w:lang w:eastAsia="ru-RU"/>
        </w:rPr>
        <w:br/>
        <w:t>по повышению качества водоснабжения</w:t>
      </w:r>
      <w:r w:rsidRPr="00FC1355">
        <w:rPr>
          <w:rFonts w:ascii="Arial" w:eastAsia="Times New Roman" w:hAnsi="Arial" w:cs="Arial"/>
          <w:sz w:val="24"/>
          <w:szCs w:val="24"/>
          <w:lang w:eastAsia="ru-RU"/>
        </w:rPr>
        <w:br/>
        <w:t>в Удмуртской Республике</w:t>
      </w:r>
      <w:r w:rsidRPr="00FC1355">
        <w:rPr>
          <w:rFonts w:ascii="Arial" w:eastAsia="Times New Roman" w:hAnsi="Arial" w:cs="Arial"/>
          <w:sz w:val="24"/>
          <w:szCs w:val="24"/>
          <w:lang w:eastAsia="ru-RU"/>
        </w:rPr>
        <w:br/>
        <w:t xml:space="preserve">на </w:t>
      </w:r>
      <w:proofErr w:type="gramStart"/>
      <w:r w:rsidRPr="00FC1355">
        <w:rPr>
          <w:rFonts w:ascii="Arial" w:eastAsia="Times New Roman" w:hAnsi="Arial" w:cs="Arial"/>
          <w:sz w:val="24"/>
          <w:szCs w:val="24"/>
          <w:lang w:eastAsia="ru-RU"/>
        </w:rPr>
        <w:t>2019 - 2024</w:t>
      </w:r>
      <w:proofErr w:type="gramEnd"/>
      <w:r w:rsidRPr="00FC1355">
        <w:rPr>
          <w:rFonts w:ascii="Arial" w:eastAsia="Times New Roman" w:hAnsi="Arial" w:cs="Arial"/>
          <w:sz w:val="24"/>
          <w:szCs w:val="24"/>
          <w:lang w:eastAsia="ru-RU"/>
        </w:rPr>
        <w:t xml:space="preserve"> годы</w:t>
      </w:r>
    </w:p>
    <w:p w14:paraId="22371CBB" w14:textId="77777777" w:rsidR="00FC1355" w:rsidRPr="00FC1355" w:rsidRDefault="00FC1355" w:rsidP="00FC1355">
      <w:pPr>
        <w:spacing w:after="240" w:line="330" w:lineRule="atLeast"/>
        <w:jc w:val="center"/>
        <w:textAlignment w:val="baseline"/>
        <w:rPr>
          <w:rFonts w:ascii="Arial" w:eastAsia="Times New Roman" w:hAnsi="Arial" w:cs="Arial"/>
          <w:sz w:val="24"/>
          <w:szCs w:val="24"/>
          <w:lang w:eastAsia="ru-RU"/>
        </w:rPr>
      </w:pPr>
      <w:r w:rsidRPr="00FC1355">
        <w:rPr>
          <w:rFonts w:ascii="Arial" w:eastAsia="Times New Roman" w:hAnsi="Arial" w:cs="Arial"/>
          <w:sz w:val="24"/>
          <w:szCs w:val="24"/>
          <w:lang w:eastAsia="ru-RU"/>
        </w:rPr>
        <w:br/>
      </w:r>
      <w:r w:rsidRPr="00FC1355">
        <w:rPr>
          <w:rFonts w:ascii="Arial" w:eastAsia="Times New Roman" w:hAnsi="Arial" w:cs="Arial"/>
          <w:sz w:val="24"/>
          <w:szCs w:val="24"/>
          <w:lang w:eastAsia="ru-RU"/>
        </w:rPr>
        <w:br/>
        <w:t xml:space="preserve">ХАРАКТЕРИСТИКА ОБЪЕКТОВ РЕГИОНАЛЬНОЙ ПРОГРАММЫ ПО ПОВЫШЕНИЮ КАЧЕСТВА ВОДОСНАБЖЕНИЯ В УДМУРТСКОЙ РЕСПУБЛИКЕ НА </w:t>
      </w:r>
      <w:proofErr w:type="gramStart"/>
      <w:r w:rsidRPr="00FC1355">
        <w:rPr>
          <w:rFonts w:ascii="Arial" w:eastAsia="Times New Roman" w:hAnsi="Arial" w:cs="Arial"/>
          <w:sz w:val="24"/>
          <w:szCs w:val="24"/>
          <w:lang w:eastAsia="ru-RU"/>
        </w:rPr>
        <w:t>2019 - 2024</w:t>
      </w:r>
      <w:proofErr w:type="gramEnd"/>
      <w:r w:rsidRPr="00FC1355">
        <w:rPr>
          <w:rFonts w:ascii="Arial" w:eastAsia="Times New Roman" w:hAnsi="Arial" w:cs="Arial"/>
          <w:sz w:val="24"/>
          <w:szCs w:val="24"/>
          <w:lang w:eastAsia="ru-RU"/>
        </w:rPr>
        <w:t xml:space="preserve"> ГОДЫ</w:t>
      </w:r>
    </w:p>
    <w:p w14:paraId="3755EE07" w14:textId="77777777" w:rsidR="00FC1355" w:rsidRPr="00FC1355" w:rsidRDefault="00FC1355" w:rsidP="00FC1355">
      <w:pPr>
        <w:spacing w:after="0" w:line="330" w:lineRule="atLeast"/>
        <w:jc w:val="center"/>
        <w:textAlignment w:val="baseline"/>
        <w:rPr>
          <w:rFonts w:ascii="Arial" w:eastAsia="Times New Roman" w:hAnsi="Arial" w:cs="Arial"/>
          <w:sz w:val="24"/>
          <w:szCs w:val="24"/>
          <w:lang w:eastAsia="ru-RU"/>
        </w:rPr>
      </w:pPr>
      <w:r w:rsidRPr="00FC1355">
        <w:rPr>
          <w:rFonts w:ascii="Arial" w:eastAsia="Times New Roman" w:hAnsi="Arial" w:cs="Arial"/>
          <w:sz w:val="24"/>
          <w:szCs w:val="24"/>
          <w:lang w:eastAsia="ru-RU"/>
        </w:rPr>
        <w:t>(в ред. постановления Правительства Удмуртской Республики от 10.08.2021 N 407)</w:t>
      </w:r>
      <w:r w:rsidRPr="00FC1355">
        <w:rPr>
          <w:rFonts w:ascii="Arial" w:eastAsia="Times New Roman" w:hAnsi="Arial" w:cs="Arial"/>
          <w:sz w:val="24"/>
          <w:szCs w:val="24"/>
          <w:lang w:eastAsia="ru-RU"/>
        </w:rPr>
        <w:br/>
      </w:r>
    </w:p>
    <w:tbl>
      <w:tblPr>
        <w:tblW w:w="0" w:type="auto"/>
        <w:tblCellMar>
          <w:left w:w="0" w:type="dxa"/>
          <w:right w:w="0" w:type="dxa"/>
        </w:tblCellMar>
        <w:tblLook w:val="04A0" w:firstRow="1" w:lastRow="0" w:firstColumn="1" w:lastColumn="0" w:noHBand="0" w:noVBand="1"/>
      </w:tblPr>
      <w:tblGrid>
        <w:gridCol w:w="406"/>
        <w:gridCol w:w="850"/>
        <w:gridCol w:w="932"/>
        <w:gridCol w:w="847"/>
        <w:gridCol w:w="808"/>
        <w:gridCol w:w="647"/>
        <w:gridCol w:w="675"/>
        <w:gridCol w:w="750"/>
        <w:gridCol w:w="992"/>
        <w:gridCol w:w="810"/>
        <w:gridCol w:w="819"/>
        <w:gridCol w:w="819"/>
      </w:tblGrid>
      <w:tr w:rsidR="00FC1355" w:rsidRPr="00FC1355" w14:paraId="0CFE8AB2" w14:textId="77777777" w:rsidTr="00FC1355">
        <w:trPr>
          <w:trHeight w:val="15"/>
        </w:trPr>
        <w:tc>
          <w:tcPr>
            <w:tcW w:w="554" w:type="dxa"/>
            <w:hideMark/>
          </w:tcPr>
          <w:p w14:paraId="76994FF1" w14:textId="77777777" w:rsidR="00FC1355" w:rsidRPr="00FC1355" w:rsidRDefault="00FC1355">
            <w:pPr>
              <w:rPr>
                <w:rFonts w:ascii="Arial" w:eastAsia="Times New Roman" w:hAnsi="Arial" w:cs="Arial"/>
                <w:sz w:val="24"/>
                <w:szCs w:val="24"/>
                <w:lang w:eastAsia="ru-RU"/>
              </w:rPr>
            </w:pPr>
          </w:p>
        </w:tc>
        <w:tc>
          <w:tcPr>
            <w:tcW w:w="1848" w:type="dxa"/>
            <w:hideMark/>
          </w:tcPr>
          <w:p w14:paraId="729CC2BD" w14:textId="77777777" w:rsidR="00FC1355" w:rsidRPr="00FC1355" w:rsidRDefault="00FC1355">
            <w:pPr>
              <w:rPr>
                <w:sz w:val="20"/>
                <w:szCs w:val="20"/>
                <w:lang w:eastAsia="ru-RU"/>
              </w:rPr>
            </w:pPr>
          </w:p>
        </w:tc>
        <w:tc>
          <w:tcPr>
            <w:tcW w:w="2402" w:type="dxa"/>
            <w:hideMark/>
          </w:tcPr>
          <w:p w14:paraId="02E7C5F9" w14:textId="77777777" w:rsidR="00FC1355" w:rsidRPr="00FC1355" w:rsidRDefault="00FC1355">
            <w:pPr>
              <w:rPr>
                <w:sz w:val="20"/>
                <w:szCs w:val="20"/>
                <w:lang w:eastAsia="ru-RU"/>
              </w:rPr>
            </w:pPr>
          </w:p>
        </w:tc>
        <w:tc>
          <w:tcPr>
            <w:tcW w:w="1663" w:type="dxa"/>
            <w:hideMark/>
          </w:tcPr>
          <w:p w14:paraId="10A297EF" w14:textId="77777777" w:rsidR="00FC1355" w:rsidRPr="00FC1355" w:rsidRDefault="00FC1355">
            <w:pPr>
              <w:rPr>
                <w:sz w:val="20"/>
                <w:szCs w:val="20"/>
                <w:lang w:eastAsia="ru-RU"/>
              </w:rPr>
            </w:pPr>
          </w:p>
        </w:tc>
        <w:tc>
          <w:tcPr>
            <w:tcW w:w="1109" w:type="dxa"/>
            <w:hideMark/>
          </w:tcPr>
          <w:p w14:paraId="48AB6153" w14:textId="77777777" w:rsidR="00FC1355" w:rsidRPr="00FC1355" w:rsidRDefault="00FC1355">
            <w:pPr>
              <w:rPr>
                <w:sz w:val="20"/>
                <w:szCs w:val="20"/>
                <w:lang w:eastAsia="ru-RU"/>
              </w:rPr>
            </w:pPr>
          </w:p>
        </w:tc>
        <w:tc>
          <w:tcPr>
            <w:tcW w:w="1109" w:type="dxa"/>
            <w:hideMark/>
          </w:tcPr>
          <w:p w14:paraId="71C19227" w14:textId="77777777" w:rsidR="00FC1355" w:rsidRPr="00FC1355" w:rsidRDefault="00FC1355">
            <w:pPr>
              <w:rPr>
                <w:sz w:val="20"/>
                <w:szCs w:val="20"/>
                <w:lang w:eastAsia="ru-RU"/>
              </w:rPr>
            </w:pPr>
          </w:p>
        </w:tc>
        <w:tc>
          <w:tcPr>
            <w:tcW w:w="1478" w:type="dxa"/>
            <w:hideMark/>
          </w:tcPr>
          <w:p w14:paraId="2A10DCAD" w14:textId="77777777" w:rsidR="00FC1355" w:rsidRPr="00FC1355" w:rsidRDefault="00FC1355">
            <w:pPr>
              <w:rPr>
                <w:sz w:val="20"/>
                <w:szCs w:val="20"/>
                <w:lang w:eastAsia="ru-RU"/>
              </w:rPr>
            </w:pPr>
          </w:p>
        </w:tc>
        <w:tc>
          <w:tcPr>
            <w:tcW w:w="1294" w:type="dxa"/>
            <w:hideMark/>
          </w:tcPr>
          <w:p w14:paraId="63EEB216" w14:textId="77777777" w:rsidR="00FC1355" w:rsidRPr="00FC1355" w:rsidRDefault="00FC1355">
            <w:pPr>
              <w:rPr>
                <w:sz w:val="20"/>
                <w:szCs w:val="20"/>
                <w:lang w:eastAsia="ru-RU"/>
              </w:rPr>
            </w:pPr>
          </w:p>
        </w:tc>
        <w:tc>
          <w:tcPr>
            <w:tcW w:w="1294" w:type="dxa"/>
            <w:hideMark/>
          </w:tcPr>
          <w:p w14:paraId="5732DCA5" w14:textId="77777777" w:rsidR="00FC1355" w:rsidRPr="00FC1355" w:rsidRDefault="00FC1355">
            <w:pPr>
              <w:rPr>
                <w:sz w:val="20"/>
                <w:szCs w:val="20"/>
                <w:lang w:eastAsia="ru-RU"/>
              </w:rPr>
            </w:pPr>
          </w:p>
        </w:tc>
        <w:tc>
          <w:tcPr>
            <w:tcW w:w="1294" w:type="dxa"/>
            <w:hideMark/>
          </w:tcPr>
          <w:p w14:paraId="554779EF" w14:textId="77777777" w:rsidR="00FC1355" w:rsidRPr="00FC1355" w:rsidRDefault="00FC1355">
            <w:pPr>
              <w:rPr>
                <w:sz w:val="20"/>
                <w:szCs w:val="20"/>
                <w:lang w:eastAsia="ru-RU"/>
              </w:rPr>
            </w:pPr>
          </w:p>
        </w:tc>
        <w:tc>
          <w:tcPr>
            <w:tcW w:w="1663" w:type="dxa"/>
            <w:hideMark/>
          </w:tcPr>
          <w:p w14:paraId="321DB76B" w14:textId="77777777" w:rsidR="00FC1355" w:rsidRPr="00FC1355" w:rsidRDefault="00FC1355">
            <w:pPr>
              <w:rPr>
                <w:sz w:val="20"/>
                <w:szCs w:val="20"/>
                <w:lang w:eastAsia="ru-RU"/>
              </w:rPr>
            </w:pPr>
          </w:p>
        </w:tc>
        <w:tc>
          <w:tcPr>
            <w:tcW w:w="1848" w:type="dxa"/>
            <w:hideMark/>
          </w:tcPr>
          <w:p w14:paraId="3912456F" w14:textId="77777777" w:rsidR="00FC1355" w:rsidRPr="00FC1355" w:rsidRDefault="00FC1355">
            <w:pPr>
              <w:rPr>
                <w:sz w:val="20"/>
                <w:szCs w:val="20"/>
                <w:lang w:eastAsia="ru-RU"/>
              </w:rPr>
            </w:pPr>
          </w:p>
        </w:tc>
      </w:tr>
      <w:tr w:rsidR="00FC1355" w:rsidRPr="00FC1355" w14:paraId="7675B0CF" w14:textId="77777777" w:rsidTr="00FC1355">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C1B7A3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N п/п</w:t>
            </w:r>
          </w:p>
        </w:tc>
        <w:tc>
          <w:tcPr>
            <w:tcW w:w="702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BBE7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Объектная характеристика</w:t>
            </w:r>
          </w:p>
        </w:tc>
        <w:tc>
          <w:tcPr>
            <w:tcW w:w="997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3676BA"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Финансово-экономическая характеристика</w:t>
            </w:r>
          </w:p>
        </w:tc>
      </w:tr>
      <w:tr w:rsidR="00FC1355" w:rsidRPr="00FC1355" w14:paraId="084AD2C9"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C0CDCFA"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862C5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Муниципальное обра</w:t>
            </w:r>
            <w:r w:rsidRPr="00FC1355">
              <w:rPr>
                <w:rFonts w:ascii="Times New Roman" w:eastAsia="Times New Roman" w:hAnsi="Times New Roman" w:cs="Times New Roman"/>
                <w:sz w:val="24"/>
                <w:szCs w:val="24"/>
                <w:lang w:eastAsia="ru-RU"/>
              </w:rPr>
              <w:lastRenderedPageBreak/>
              <w:t>зование</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A5F4D4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lastRenderedPageBreak/>
              <w:t>Наименование объекта</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523C666"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 xml:space="preserve">Форма собственности на </w:t>
            </w:r>
            <w:r w:rsidRPr="00FC1355">
              <w:rPr>
                <w:rFonts w:ascii="Times New Roman" w:eastAsia="Times New Roman" w:hAnsi="Times New Roman" w:cs="Times New Roman"/>
                <w:sz w:val="24"/>
                <w:szCs w:val="24"/>
                <w:lang w:eastAsia="ru-RU"/>
              </w:rPr>
              <w:lastRenderedPageBreak/>
              <w:t>объект</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87F26B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lastRenderedPageBreak/>
              <w:t>Вид работ по объекту</w:t>
            </w:r>
          </w:p>
        </w:tc>
        <w:tc>
          <w:tcPr>
            <w:tcW w:w="2587" w:type="dxa"/>
            <w:gridSpan w:val="2"/>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0FC6D3B"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Предельная (плановая) стоимость работ</w:t>
            </w:r>
          </w:p>
        </w:tc>
        <w:tc>
          <w:tcPr>
            <w:tcW w:w="3881"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73FDC"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в том числе:</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E59A314"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Значение показателя эффе</w:t>
            </w:r>
            <w:r w:rsidRPr="00FC1355">
              <w:rPr>
                <w:rFonts w:ascii="Times New Roman" w:eastAsia="Times New Roman" w:hAnsi="Times New Roman" w:cs="Times New Roman"/>
                <w:sz w:val="24"/>
                <w:szCs w:val="24"/>
                <w:lang w:eastAsia="ru-RU"/>
              </w:rPr>
              <w:lastRenderedPageBreak/>
              <w:t>ктивности использования бюджетных средств</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FD20D09"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lastRenderedPageBreak/>
              <w:t xml:space="preserve">Позиция объекта в рейтинге </w:t>
            </w:r>
            <w:r w:rsidRPr="00FC1355">
              <w:rPr>
                <w:rFonts w:ascii="Times New Roman" w:eastAsia="Times New Roman" w:hAnsi="Times New Roman" w:cs="Times New Roman"/>
                <w:sz w:val="24"/>
                <w:szCs w:val="24"/>
                <w:lang w:eastAsia="ru-RU"/>
              </w:rPr>
              <w:lastRenderedPageBreak/>
              <w:t>по показателю бюджетной эффективности</w:t>
            </w:r>
          </w:p>
        </w:tc>
      </w:tr>
      <w:tr w:rsidR="00FC1355" w:rsidRPr="00FC1355" w14:paraId="3352877A"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9852B8E"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4E4CBD0"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86BD39D"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BA1FAD5"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020C48E" w14:textId="77777777" w:rsidR="00FC1355" w:rsidRPr="00FC1355" w:rsidRDefault="00FC1355">
            <w:pPr>
              <w:spacing w:after="0"/>
              <w:rPr>
                <w:sz w:val="20"/>
                <w:szCs w:val="20"/>
                <w:lang w:eastAsia="ru-RU"/>
              </w:rPr>
            </w:pPr>
          </w:p>
        </w:tc>
        <w:tc>
          <w:tcPr>
            <w:tcW w:w="2587" w:type="dxa"/>
            <w:gridSpan w:val="2"/>
            <w:tcBorders>
              <w:top w:val="nil"/>
              <w:left w:val="single" w:sz="6" w:space="0" w:color="000000"/>
              <w:bottom w:val="nil"/>
              <w:right w:val="single" w:sz="6" w:space="0" w:color="000000"/>
            </w:tcBorders>
            <w:tcMar>
              <w:top w:w="0" w:type="dxa"/>
              <w:left w:w="149" w:type="dxa"/>
              <w:bottom w:w="0" w:type="dxa"/>
              <w:right w:w="149" w:type="dxa"/>
            </w:tcMar>
            <w:hideMark/>
          </w:tcPr>
          <w:p w14:paraId="542122C6" w14:textId="77777777" w:rsidR="00FC1355" w:rsidRPr="00FC1355" w:rsidRDefault="00FC1355">
            <w:pPr>
              <w:spacing w:after="0"/>
              <w:rPr>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FDFB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федеральный бюджет</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757A5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консолидированный бюджет субъекта РФ</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445A8"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внебюджетные средства</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451323E"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A016A29" w14:textId="77777777" w:rsidR="00FC1355" w:rsidRPr="00FC1355" w:rsidRDefault="00FC1355">
            <w:pPr>
              <w:spacing w:after="0"/>
              <w:rPr>
                <w:sz w:val="20"/>
                <w:szCs w:val="20"/>
                <w:lang w:eastAsia="ru-RU"/>
              </w:rPr>
            </w:pPr>
          </w:p>
        </w:tc>
      </w:tr>
      <w:tr w:rsidR="00FC1355" w:rsidRPr="00FC1355" w14:paraId="6BF1DBC7"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0243255" w14:textId="77777777" w:rsidR="00FC1355" w:rsidRPr="00FC1355" w:rsidRDefault="00FC1355">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7ABA6A6"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F24D185"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286D1C5"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92A43CA" w14:textId="77777777" w:rsidR="00FC1355" w:rsidRPr="00FC1355" w:rsidRDefault="00FC1355">
            <w:pPr>
              <w:spacing w:after="0"/>
              <w:rPr>
                <w:sz w:val="20"/>
                <w:szCs w:val="20"/>
                <w:lang w:eastAsia="ru-RU"/>
              </w:rPr>
            </w:pPr>
          </w:p>
        </w:tc>
        <w:tc>
          <w:tcPr>
            <w:tcW w:w="2587"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7725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тыс. руб.</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9C11A"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тыс. руб.</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21F251"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тыс. руб.</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59C82B"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тыс. руб.</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1030B"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тыс. руб./%</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BEACA3" w14:textId="77777777" w:rsidR="00FC1355" w:rsidRPr="00FC1355" w:rsidRDefault="00FC1355">
            <w:pPr>
              <w:rPr>
                <w:rFonts w:ascii="Times New Roman" w:eastAsia="Times New Roman" w:hAnsi="Times New Roman" w:cs="Times New Roman"/>
                <w:sz w:val="24"/>
                <w:szCs w:val="24"/>
                <w:lang w:eastAsia="ru-RU"/>
              </w:rPr>
            </w:pPr>
          </w:p>
        </w:tc>
      </w:tr>
      <w:tr w:rsidR="00FC1355" w:rsidRPr="00FC1355" w14:paraId="72017D9D" w14:textId="77777777" w:rsidTr="00FC1355">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89571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DE88CA"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325DC8"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44CEE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C2102A"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30774"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6</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71D21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94C9B7"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0B4EC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9948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3413A"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8A2D88"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12</w:t>
            </w:r>
          </w:p>
        </w:tc>
      </w:tr>
      <w:tr w:rsidR="00FC1355" w:rsidRPr="00FC1355" w14:paraId="7ED951C0" w14:textId="77777777" w:rsidTr="00FC1355">
        <w:tc>
          <w:tcPr>
            <w:tcW w:w="7577" w:type="dxa"/>
            <w:gridSpan w:val="5"/>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E3CED9E"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Итого по Удмуртской Республике: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48A5C"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Общая стоимость объекта, 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ECBB99"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3923507,12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E59DB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1122574,40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F899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307069,66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AE03C1"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2493863,06</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AD2C8DF"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370F0F8" w14:textId="77777777" w:rsidR="00FC1355" w:rsidRPr="00FC1355" w:rsidRDefault="00FC1355">
            <w:pPr>
              <w:spacing w:after="0"/>
              <w:rPr>
                <w:sz w:val="20"/>
                <w:szCs w:val="20"/>
                <w:lang w:eastAsia="ru-RU"/>
              </w:rPr>
            </w:pPr>
          </w:p>
        </w:tc>
      </w:tr>
      <w:tr w:rsidR="00FC1355" w:rsidRPr="00FC1355" w14:paraId="35543DBE" w14:textId="77777777" w:rsidTr="00FC1355">
        <w:tc>
          <w:tcPr>
            <w:tcW w:w="7577" w:type="dxa"/>
            <w:gridSpan w:val="5"/>
            <w:tcBorders>
              <w:top w:val="nil"/>
              <w:left w:val="single" w:sz="6" w:space="0" w:color="000000"/>
              <w:bottom w:val="nil"/>
              <w:right w:val="single" w:sz="6" w:space="0" w:color="000000"/>
            </w:tcBorders>
            <w:tcMar>
              <w:top w:w="0" w:type="dxa"/>
              <w:left w:w="149" w:type="dxa"/>
              <w:bottom w:w="0" w:type="dxa"/>
              <w:right w:w="149" w:type="dxa"/>
            </w:tcMar>
            <w:hideMark/>
          </w:tcPr>
          <w:p w14:paraId="72223606"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F670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ПД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FA80C"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245449,29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E928D"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8FBEC"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76924,23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5584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168525,06</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047DFC7"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0609C2D" w14:textId="77777777" w:rsidR="00FC1355" w:rsidRPr="00FC1355" w:rsidRDefault="00FC1355">
            <w:pPr>
              <w:spacing w:after="0"/>
              <w:rPr>
                <w:sz w:val="20"/>
                <w:szCs w:val="20"/>
                <w:lang w:eastAsia="ru-RU"/>
              </w:rPr>
            </w:pPr>
          </w:p>
        </w:tc>
      </w:tr>
      <w:tr w:rsidR="00FC1355" w:rsidRPr="00FC1355" w14:paraId="755A7F95" w14:textId="77777777" w:rsidTr="00FC1355">
        <w:tc>
          <w:tcPr>
            <w:tcW w:w="7577" w:type="dxa"/>
            <w:gridSpan w:val="5"/>
            <w:tcBorders>
              <w:top w:val="nil"/>
              <w:left w:val="single" w:sz="6" w:space="0" w:color="000000"/>
              <w:bottom w:val="nil"/>
              <w:right w:val="single" w:sz="6" w:space="0" w:color="000000"/>
            </w:tcBorders>
            <w:tcMar>
              <w:top w:w="0" w:type="dxa"/>
              <w:left w:w="149" w:type="dxa"/>
              <w:bottom w:w="0" w:type="dxa"/>
              <w:right w:w="149" w:type="dxa"/>
            </w:tcMar>
            <w:hideMark/>
          </w:tcPr>
          <w:p w14:paraId="7BD1823A"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7DF3F7"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СМР</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51F2E"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3678057,83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9D00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1122574,40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FE4561"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230145,44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873EE"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2325338,00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2443532"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DB9A0CC" w14:textId="77777777" w:rsidR="00FC1355" w:rsidRPr="00FC1355" w:rsidRDefault="00FC1355">
            <w:pPr>
              <w:spacing w:after="0"/>
              <w:rPr>
                <w:sz w:val="20"/>
                <w:szCs w:val="20"/>
                <w:lang w:eastAsia="ru-RU"/>
              </w:rPr>
            </w:pPr>
          </w:p>
        </w:tc>
      </w:tr>
      <w:tr w:rsidR="00FC1355" w:rsidRPr="00FC1355" w14:paraId="0823AC2E" w14:textId="77777777" w:rsidTr="00FC1355">
        <w:tc>
          <w:tcPr>
            <w:tcW w:w="7577" w:type="dxa"/>
            <w:gridSpan w:val="5"/>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BDD704A"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Итого по муниципальному району/городскому округу "Балезинский район":</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995C8"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Общая сто</w:t>
            </w:r>
            <w:r w:rsidRPr="00FC1355">
              <w:rPr>
                <w:rFonts w:ascii="Times New Roman" w:eastAsia="Times New Roman" w:hAnsi="Times New Roman" w:cs="Times New Roman"/>
                <w:sz w:val="24"/>
                <w:szCs w:val="24"/>
                <w:lang w:eastAsia="ru-RU"/>
              </w:rPr>
              <w:lastRenderedPageBreak/>
              <w:t>имость объекта, 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3FDC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lastRenderedPageBreak/>
              <w:t>325732,56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AEF17"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31839,00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8329B0"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10988,98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E300BB"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282904,58</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59FDDD4"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0DC3F8" w14:textId="77777777" w:rsidR="00FC1355" w:rsidRPr="00FC1355" w:rsidRDefault="00FC1355">
            <w:pPr>
              <w:spacing w:after="0"/>
              <w:rPr>
                <w:sz w:val="20"/>
                <w:szCs w:val="20"/>
                <w:lang w:eastAsia="ru-RU"/>
              </w:rPr>
            </w:pPr>
          </w:p>
        </w:tc>
      </w:tr>
      <w:tr w:rsidR="00FC1355" w:rsidRPr="00FC1355" w14:paraId="5BD14A7E" w14:textId="77777777" w:rsidTr="00FC1355">
        <w:tc>
          <w:tcPr>
            <w:tcW w:w="7577" w:type="dxa"/>
            <w:gridSpan w:val="5"/>
            <w:tcBorders>
              <w:top w:val="nil"/>
              <w:left w:val="single" w:sz="6" w:space="0" w:color="000000"/>
              <w:bottom w:val="nil"/>
              <w:right w:val="single" w:sz="6" w:space="0" w:color="000000"/>
            </w:tcBorders>
            <w:tcMar>
              <w:top w:w="0" w:type="dxa"/>
              <w:left w:w="149" w:type="dxa"/>
              <w:bottom w:w="0" w:type="dxa"/>
              <w:right w:w="149" w:type="dxa"/>
            </w:tcMar>
            <w:hideMark/>
          </w:tcPr>
          <w:p w14:paraId="5B912532"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4CD540"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ПД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9DF7EE"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10001,00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D2CB7"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95EB8"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10001,00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3847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A5CEDD1"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A1C540C" w14:textId="77777777" w:rsidR="00FC1355" w:rsidRPr="00FC1355" w:rsidRDefault="00FC1355">
            <w:pPr>
              <w:spacing w:after="0"/>
              <w:rPr>
                <w:sz w:val="20"/>
                <w:szCs w:val="20"/>
                <w:lang w:eastAsia="ru-RU"/>
              </w:rPr>
            </w:pPr>
          </w:p>
        </w:tc>
      </w:tr>
      <w:tr w:rsidR="00FC1355" w:rsidRPr="00FC1355" w14:paraId="1B792548" w14:textId="77777777" w:rsidTr="00FC1355">
        <w:tc>
          <w:tcPr>
            <w:tcW w:w="7577" w:type="dxa"/>
            <w:gridSpan w:val="5"/>
            <w:tcBorders>
              <w:top w:val="nil"/>
              <w:left w:val="single" w:sz="6" w:space="0" w:color="000000"/>
              <w:bottom w:val="nil"/>
              <w:right w:val="single" w:sz="6" w:space="0" w:color="000000"/>
            </w:tcBorders>
            <w:tcMar>
              <w:top w:w="0" w:type="dxa"/>
              <w:left w:w="149" w:type="dxa"/>
              <w:bottom w:w="0" w:type="dxa"/>
              <w:right w:w="149" w:type="dxa"/>
            </w:tcMar>
            <w:hideMark/>
          </w:tcPr>
          <w:p w14:paraId="0723A077"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F9CCA"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СМР</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EEDFD"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315731,56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BCDF7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31839,00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D4FEC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987,98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E83B0"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282904,58</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54ED2BA"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BF6F09B" w14:textId="77777777" w:rsidR="00FC1355" w:rsidRPr="00FC1355" w:rsidRDefault="00FC1355">
            <w:pPr>
              <w:spacing w:after="0"/>
              <w:rPr>
                <w:sz w:val="20"/>
                <w:szCs w:val="20"/>
                <w:lang w:eastAsia="ru-RU"/>
              </w:rPr>
            </w:pPr>
          </w:p>
        </w:tc>
      </w:tr>
      <w:tr w:rsidR="00FC1355" w:rsidRPr="00FC1355" w14:paraId="7515A01B" w14:textId="77777777" w:rsidTr="00FC1355">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197ECC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C62B1C3"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Балезинский район</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14A2CCE"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Реконструкция системы водоснабжения в п. Балезино Балезинского района Удмуртской Республики</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5A59FB2"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Муниципальная собственность</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DEC46BB"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Реконструкция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25051"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Общая стоимость объекта, 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B03234"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325732,56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2DB9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31839,00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0175C"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10988,98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D11E4"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282904,58</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A44020"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32389,62</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93D05D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4</w:t>
            </w:r>
          </w:p>
        </w:tc>
      </w:tr>
      <w:tr w:rsidR="00FC1355" w:rsidRPr="00FC1355" w14:paraId="5128C9A8"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9AC22F1"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BC57090"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07C0534"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0E05AE8"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A0C46E7"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8F6D7"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ПД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277A9"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10001,00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E57B44"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6B6B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10001,00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BA016"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789222B"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2F08B9D" w14:textId="77777777" w:rsidR="00FC1355" w:rsidRPr="00FC1355" w:rsidRDefault="00FC1355">
            <w:pPr>
              <w:spacing w:after="0"/>
              <w:rPr>
                <w:sz w:val="20"/>
                <w:szCs w:val="20"/>
                <w:lang w:eastAsia="ru-RU"/>
              </w:rPr>
            </w:pPr>
          </w:p>
        </w:tc>
      </w:tr>
      <w:tr w:rsidR="00FC1355" w:rsidRPr="00FC1355" w14:paraId="354267BB"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24CD1C65" w14:textId="77777777" w:rsidR="00FC1355" w:rsidRPr="00FC1355" w:rsidRDefault="00FC1355">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BC70F21"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E9C46EB"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C598ECB"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2C7F163"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45587"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СМР</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D211E8"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315731,56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05C07A"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31839,00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6084D"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987,98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92EBC"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282904,58</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332EE69"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3F125C2" w14:textId="77777777" w:rsidR="00FC1355" w:rsidRPr="00FC1355" w:rsidRDefault="00FC1355">
            <w:pPr>
              <w:spacing w:after="0"/>
              <w:rPr>
                <w:sz w:val="20"/>
                <w:szCs w:val="20"/>
                <w:lang w:eastAsia="ru-RU"/>
              </w:rPr>
            </w:pPr>
          </w:p>
        </w:tc>
      </w:tr>
      <w:tr w:rsidR="00FC1355" w:rsidRPr="00FC1355" w14:paraId="17810350" w14:textId="77777777" w:rsidTr="00FC1355">
        <w:tc>
          <w:tcPr>
            <w:tcW w:w="7577" w:type="dxa"/>
            <w:gridSpan w:val="5"/>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F924C1F"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Итого по муниципальному району/городскому округу "Воткинский район":</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F1D46"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 xml:space="preserve">Общая стоимость </w:t>
            </w:r>
            <w:r w:rsidRPr="00FC1355">
              <w:rPr>
                <w:rFonts w:ascii="Times New Roman" w:eastAsia="Times New Roman" w:hAnsi="Times New Roman" w:cs="Times New Roman"/>
                <w:sz w:val="24"/>
                <w:szCs w:val="24"/>
                <w:lang w:eastAsia="ru-RU"/>
              </w:rPr>
              <w:lastRenderedPageBreak/>
              <w:t>объекта, 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2E25E"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lastRenderedPageBreak/>
              <w:t>32045,94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03051E"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6156,90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828FD"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3730,56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794AA1"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22158,48</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630B85D"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61D9243" w14:textId="77777777" w:rsidR="00FC1355" w:rsidRPr="00FC1355" w:rsidRDefault="00FC1355">
            <w:pPr>
              <w:spacing w:after="0"/>
              <w:rPr>
                <w:sz w:val="20"/>
                <w:szCs w:val="20"/>
                <w:lang w:eastAsia="ru-RU"/>
              </w:rPr>
            </w:pPr>
          </w:p>
        </w:tc>
      </w:tr>
      <w:tr w:rsidR="00FC1355" w:rsidRPr="00FC1355" w14:paraId="52172F34" w14:textId="77777777" w:rsidTr="00FC1355">
        <w:tc>
          <w:tcPr>
            <w:tcW w:w="7577" w:type="dxa"/>
            <w:gridSpan w:val="5"/>
            <w:tcBorders>
              <w:top w:val="nil"/>
              <w:left w:val="single" w:sz="6" w:space="0" w:color="000000"/>
              <w:bottom w:val="nil"/>
              <w:right w:val="single" w:sz="6" w:space="0" w:color="000000"/>
            </w:tcBorders>
            <w:tcMar>
              <w:top w:w="0" w:type="dxa"/>
              <w:left w:w="149" w:type="dxa"/>
              <w:bottom w:w="0" w:type="dxa"/>
              <w:right w:w="149" w:type="dxa"/>
            </w:tcMar>
            <w:hideMark/>
          </w:tcPr>
          <w:p w14:paraId="4B68C7EA"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CA2A29"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ПД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C02BAE"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2045,58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588250"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BF136"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2045,58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B1564C"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548657F"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56A8258" w14:textId="77777777" w:rsidR="00FC1355" w:rsidRPr="00FC1355" w:rsidRDefault="00FC1355">
            <w:pPr>
              <w:spacing w:after="0"/>
              <w:rPr>
                <w:sz w:val="20"/>
                <w:szCs w:val="20"/>
                <w:lang w:eastAsia="ru-RU"/>
              </w:rPr>
            </w:pPr>
          </w:p>
        </w:tc>
      </w:tr>
      <w:tr w:rsidR="00FC1355" w:rsidRPr="00FC1355" w14:paraId="6AC5B203" w14:textId="77777777" w:rsidTr="00FC1355">
        <w:tc>
          <w:tcPr>
            <w:tcW w:w="7577" w:type="dxa"/>
            <w:gridSpan w:val="5"/>
            <w:tcBorders>
              <w:top w:val="nil"/>
              <w:left w:val="single" w:sz="6" w:space="0" w:color="000000"/>
              <w:bottom w:val="nil"/>
              <w:right w:val="single" w:sz="6" w:space="0" w:color="000000"/>
            </w:tcBorders>
            <w:tcMar>
              <w:top w:w="0" w:type="dxa"/>
              <w:left w:w="149" w:type="dxa"/>
              <w:bottom w:w="0" w:type="dxa"/>
              <w:right w:w="149" w:type="dxa"/>
            </w:tcMar>
            <w:hideMark/>
          </w:tcPr>
          <w:p w14:paraId="5E7AB16F"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5DD79"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СМР</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3E1EE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30000,36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39939"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6156,90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9E05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1684,98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16CFD"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22158,48</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06EDC89"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80F3735" w14:textId="77777777" w:rsidR="00FC1355" w:rsidRPr="00FC1355" w:rsidRDefault="00FC1355">
            <w:pPr>
              <w:spacing w:after="0"/>
              <w:rPr>
                <w:sz w:val="20"/>
                <w:szCs w:val="20"/>
                <w:lang w:eastAsia="ru-RU"/>
              </w:rPr>
            </w:pPr>
          </w:p>
        </w:tc>
      </w:tr>
      <w:tr w:rsidR="00FC1355" w:rsidRPr="00FC1355" w14:paraId="03EA5170" w14:textId="77777777" w:rsidTr="00FC1355">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D4AFB0D"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08DF32D"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Воткинский район</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0B6A378"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Обеспечение источников питьевого водоснабжения комплексом водоочистки в п. Новый Воткинского района Удмуртской Республики</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9AA0D2F"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Муниципальная собственность</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BC89A2A"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Модернизация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CF3226"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Общая стоимость объекта, 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C39D11"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8637,46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D7709"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6156,90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C5070"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2480,56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6AD0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7C9E029"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31253,30</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6A931D9"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w:t>
            </w:r>
          </w:p>
        </w:tc>
      </w:tr>
      <w:tr w:rsidR="00FC1355" w:rsidRPr="00FC1355" w14:paraId="277914BA"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F42F5FA"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6E34BD0"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8E05C27"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23C2C19"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9746C15"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359E4"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ПД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7C5EC4"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795,58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4C3DF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F353B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795,58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EE1CE"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B896543"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0FEBBD7" w14:textId="77777777" w:rsidR="00FC1355" w:rsidRPr="00FC1355" w:rsidRDefault="00FC1355">
            <w:pPr>
              <w:spacing w:after="0"/>
              <w:rPr>
                <w:sz w:val="20"/>
                <w:szCs w:val="20"/>
                <w:lang w:eastAsia="ru-RU"/>
              </w:rPr>
            </w:pPr>
          </w:p>
        </w:tc>
      </w:tr>
      <w:tr w:rsidR="00FC1355" w:rsidRPr="00FC1355" w14:paraId="16466CC8"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B1CF371" w14:textId="77777777" w:rsidR="00FC1355" w:rsidRPr="00FC1355" w:rsidRDefault="00FC1355">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0B42804"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A7005EF"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6A06B8E"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34AF63B"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538DC"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СМР</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F31A7A"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7841,88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4B89E4"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6156,90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5EC49"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1684,98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767B0C"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D5B3CA0"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031819E" w14:textId="77777777" w:rsidR="00FC1355" w:rsidRPr="00FC1355" w:rsidRDefault="00FC1355">
            <w:pPr>
              <w:spacing w:after="0"/>
              <w:rPr>
                <w:sz w:val="20"/>
                <w:szCs w:val="20"/>
                <w:lang w:eastAsia="ru-RU"/>
              </w:rPr>
            </w:pPr>
          </w:p>
        </w:tc>
      </w:tr>
      <w:tr w:rsidR="00FC1355" w:rsidRPr="00FC1355" w14:paraId="1F5B49B3" w14:textId="77777777" w:rsidTr="00FC1355">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6C7FB17"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0F8714D"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 xml:space="preserve">Воткинский </w:t>
            </w:r>
            <w:r w:rsidRPr="00FC1355">
              <w:rPr>
                <w:rFonts w:ascii="Times New Roman" w:eastAsia="Times New Roman" w:hAnsi="Times New Roman" w:cs="Times New Roman"/>
                <w:sz w:val="24"/>
                <w:szCs w:val="24"/>
                <w:lang w:eastAsia="ru-RU"/>
              </w:rPr>
              <w:lastRenderedPageBreak/>
              <w:t>район</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61F8FE8"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lastRenderedPageBreak/>
              <w:t>Строительство систе</w:t>
            </w:r>
            <w:r w:rsidRPr="00FC1355">
              <w:rPr>
                <w:rFonts w:ascii="Times New Roman" w:eastAsia="Times New Roman" w:hAnsi="Times New Roman" w:cs="Times New Roman"/>
                <w:sz w:val="24"/>
                <w:szCs w:val="24"/>
                <w:lang w:eastAsia="ru-RU"/>
              </w:rPr>
              <w:lastRenderedPageBreak/>
              <w:t>мы водоснабжения по ул. Октябрьской, ул. Камской, ул. Береговой в п. Новый Воткинского района Удмуртской Республики</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3E09790"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lastRenderedPageBreak/>
              <w:t xml:space="preserve">Муниципальная </w:t>
            </w:r>
            <w:r w:rsidRPr="00FC1355">
              <w:rPr>
                <w:rFonts w:ascii="Times New Roman" w:eastAsia="Times New Roman" w:hAnsi="Times New Roman" w:cs="Times New Roman"/>
                <w:sz w:val="24"/>
                <w:szCs w:val="24"/>
                <w:lang w:eastAsia="ru-RU"/>
              </w:rPr>
              <w:lastRenderedPageBreak/>
              <w:t>собственность</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A2358D1"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lastRenderedPageBreak/>
              <w:t>Строительство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2F3D0"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Общая сто</w:t>
            </w:r>
            <w:r w:rsidRPr="00FC1355">
              <w:rPr>
                <w:rFonts w:ascii="Times New Roman" w:eastAsia="Times New Roman" w:hAnsi="Times New Roman" w:cs="Times New Roman"/>
                <w:sz w:val="24"/>
                <w:szCs w:val="24"/>
                <w:lang w:eastAsia="ru-RU"/>
              </w:rPr>
              <w:lastRenderedPageBreak/>
              <w:t>имость объекта, 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03AA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lastRenderedPageBreak/>
              <w:t>23408,48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769BBD"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418CA8"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1250,00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BDF18E"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22158,48</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5E8BD5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CB46389"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w:t>
            </w:r>
          </w:p>
        </w:tc>
      </w:tr>
      <w:tr w:rsidR="00FC1355" w:rsidRPr="00FC1355" w14:paraId="124ADFCA"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C272415"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49FFB1E"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8717E4D"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506FFA0"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08898B0C"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810B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ПД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972A8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1250,00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67CC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2D463D"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1250,00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C86AD"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DF75FA2"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61C99F4" w14:textId="77777777" w:rsidR="00FC1355" w:rsidRPr="00FC1355" w:rsidRDefault="00FC1355">
            <w:pPr>
              <w:spacing w:after="0"/>
              <w:rPr>
                <w:sz w:val="20"/>
                <w:szCs w:val="20"/>
                <w:lang w:eastAsia="ru-RU"/>
              </w:rPr>
            </w:pPr>
          </w:p>
        </w:tc>
      </w:tr>
      <w:tr w:rsidR="00FC1355" w:rsidRPr="00FC1355" w14:paraId="46337031"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D77FA0F" w14:textId="77777777" w:rsidR="00FC1355" w:rsidRPr="00FC1355" w:rsidRDefault="00FC1355">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EC0FBB2"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C84CB3C"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D758207"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00A4074"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769F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СМР</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8A3CE4"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22158,48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EEE31"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48ED6"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B89B0E"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22158,48</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12156D6"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70CEED6" w14:textId="77777777" w:rsidR="00FC1355" w:rsidRPr="00FC1355" w:rsidRDefault="00FC1355">
            <w:pPr>
              <w:spacing w:after="0"/>
              <w:rPr>
                <w:sz w:val="20"/>
                <w:szCs w:val="20"/>
                <w:lang w:eastAsia="ru-RU"/>
              </w:rPr>
            </w:pPr>
          </w:p>
        </w:tc>
      </w:tr>
      <w:tr w:rsidR="00FC1355" w:rsidRPr="00FC1355" w14:paraId="7D9B8700" w14:textId="77777777" w:rsidTr="00FC1355">
        <w:tc>
          <w:tcPr>
            <w:tcW w:w="7577" w:type="dxa"/>
            <w:gridSpan w:val="5"/>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E63F51F"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Итого по муниципальному району/городскому округу "Глазовский район":</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BF80A1"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Общая стоимость объекта, 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65637"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13251,21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163886"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33D87"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8911,17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C3D8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4340,04</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630796B"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CAEEBD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w:t>
            </w:r>
          </w:p>
        </w:tc>
      </w:tr>
      <w:tr w:rsidR="00FC1355" w:rsidRPr="00FC1355" w14:paraId="41C5F016" w14:textId="77777777" w:rsidTr="00FC1355">
        <w:tc>
          <w:tcPr>
            <w:tcW w:w="7577" w:type="dxa"/>
            <w:gridSpan w:val="5"/>
            <w:tcBorders>
              <w:top w:val="nil"/>
              <w:left w:val="single" w:sz="6" w:space="0" w:color="000000"/>
              <w:bottom w:val="nil"/>
              <w:right w:val="single" w:sz="6" w:space="0" w:color="000000"/>
            </w:tcBorders>
            <w:tcMar>
              <w:top w:w="0" w:type="dxa"/>
              <w:left w:w="149" w:type="dxa"/>
              <w:bottom w:w="0" w:type="dxa"/>
              <w:right w:w="149" w:type="dxa"/>
            </w:tcMar>
            <w:hideMark/>
          </w:tcPr>
          <w:p w14:paraId="529705A8" w14:textId="77777777" w:rsidR="00FC1355" w:rsidRPr="00FC1355" w:rsidRDefault="00FC1355">
            <w:pPr>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C0E536"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ПД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600AA"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1624,10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F44E81"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746F0C"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1190,10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D50470"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434,00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C1817CC"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355E883" w14:textId="77777777" w:rsidR="00FC1355" w:rsidRPr="00FC1355" w:rsidRDefault="00FC1355">
            <w:pPr>
              <w:spacing w:after="0"/>
              <w:rPr>
                <w:sz w:val="20"/>
                <w:szCs w:val="20"/>
                <w:lang w:eastAsia="ru-RU"/>
              </w:rPr>
            </w:pPr>
          </w:p>
        </w:tc>
      </w:tr>
      <w:tr w:rsidR="00FC1355" w:rsidRPr="00FC1355" w14:paraId="42070288" w14:textId="77777777" w:rsidTr="00FC1355">
        <w:tc>
          <w:tcPr>
            <w:tcW w:w="7577" w:type="dxa"/>
            <w:gridSpan w:val="5"/>
            <w:tcBorders>
              <w:top w:val="nil"/>
              <w:left w:val="single" w:sz="6" w:space="0" w:color="000000"/>
              <w:bottom w:val="nil"/>
              <w:right w:val="single" w:sz="6" w:space="0" w:color="000000"/>
            </w:tcBorders>
            <w:tcMar>
              <w:top w:w="0" w:type="dxa"/>
              <w:left w:w="149" w:type="dxa"/>
              <w:bottom w:w="0" w:type="dxa"/>
              <w:right w:w="149" w:type="dxa"/>
            </w:tcMar>
            <w:hideMark/>
          </w:tcPr>
          <w:p w14:paraId="619857A1"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669AF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СМР</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31F7C"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11627,11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BD5A0"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F457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7721,07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81CF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3906,04</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70B7DC1"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EE42908" w14:textId="77777777" w:rsidR="00FC1355" w:rsidRPr="00FC1355" w:rsidRDefault="00FC1355">
            <w:pPr>
              <w:spacing w:after="0"/>
              <w:rPr>
                <w:sz w:val="20"/>
                <w:szCs w:val="20"/>
                <w:lang w:eastAsia="ru-RU"/>
              </w:rPr>
            </w:pPr>
          </w:p>
        </w:tc>
      </w:tr>
      <w:tr w:rsidR="00FC1355" w:rsidRPr="00FC1355" w14:paraId="36E8046A" w14:textId="77777777" w:rsidTr="00FC1355">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1F8E12B"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3E2E637"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Глазовский район</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2A6C3A5"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Инвестиционная программа ООО "</w:t>
            </w:r>
            <w:proofErr w:type="spellStart"/>
            <w:r w:rsidRPr="00FC1355">
              <w:rPr>
                <w:rFonts w:ascii="Times New Roman" w:eastAsia="Times New Roman" w:hAnsi="Times New Roman" w:cs="Times New Roman"/>
                <w:sz w:val="24"/>
                <w:szCs w:val="24"/>
                <w:lang w:eastAsia="ru-RU"/>
              </w:rPr>
              <w:t>Аквафонд</w:t>
            </w:r>
            <w:proofErr w:type="spellEnd"/>
            <w:r w:rsidRPr="00FC1355">
              <w:rPr>
                <w:rFonts w:ascii="Times New Roman" w:eastAsia="Times New Roman" w:hAnsi="Times New Roman" w:cs="Times New Roman"/>
                <w:sz w:val="24"/>
                <w:szCs w:val="24"/>
                <w:lang w:eastAsia="ru-RU"/>
              </w:rPr>
              <w:t xml:space="preserve">" на </w:t>
            </w:r>
            <w:proofErr w:type="gramStart"/>
            <w:r w:rsidRPr="00FC1355">
              <w:rPr>
                <w:rFonts w:ascii="Times New Roman" w:eastAsia="Times New Roman" w:hAnsi="Times New Roman" w:cs="Times New Roman"/>
                <w:sz w:val="24"/>
                <w:szCs w:val="24"/>
                <w:lang w:eastAsia="ru-RU"/>
              </w:rPr>
              <w:t>2018 - 2040</w:t>
            </w:r>
            <w:proofErr w:type="gramEnd"/>
            <w:r w:rsidRPr="00FC1355">
              <w:rPr>
                <w:rFonts w:ascii="Times New Roman" w:eastAsia="Times New Roman" w:hAnsi="Times New Roman" w:cs="Times New Roman"/>
                <w:sz w:val="24"/>
                <w:szCs w:val="24"/>
                <w:lang w:eastAsia="ru-RU"/>
              </w:rPr>
              <w:t xml:space="preserve"> годы</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2AC477E"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Муниципальная собственность</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3F693E"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Реконструкция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53968"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Общая стоимость объекта, 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68020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4340,04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1B52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0973A"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66D08"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4340,04</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9318108"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B2FE16E"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w:t>
            </w:r>
          </w:p>
        </w:tc>
      </w:tr>
      <w:tr w:rsidR="00FC1355" w:rsidRPr="00FC1355" w14:paraId="6019F13D"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DFE2CF9"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B103DD3"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9209ABF"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2DD7C15"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5EE24A6"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0A0C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ПД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26215A"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434,00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DA7926"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67F98"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9CD6D"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434,00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B8A94F4"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E8143FD" w14:textId="77777777" w:rsidR="00FC1355" w:rsidRPr="00FC1355" w:rsidRDefault="00FC1355">
            <w:pPr>
              <w:spacing w:after="0"/>
              <w:rPr>
                <w:sz w:val="20"/>
                <w:szCs w:val="20"/>
                <w:lang w:eastAsia="ru-RU"/>
              </w:rPr>
            </w:pPr>
          </w:p>
        </w:tc>
      </w:tr>
      <w:tr w:rsidR="00FC1355" w:rsidRPr="00FC1355" w14:paraId="4DAAC785"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E489111" w14:textId="77777777" w:rsidR="00FC1355" w:rsidRPr="00FC1355" w:rsidRDefault="00FC1355">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0F22633"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04B03106"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6555305"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25EEE96"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F3CF6D"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СМР</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967C1"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3906,04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E4B2E"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56E51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0C60E"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3906,04</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1DAE13A"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4FF3542" w14:textId="77777777" w:rsidR="00FC1355" w:rsidRPr="00FC1355" w:rsidRDefault="00FC1355">
            <w:pPr>
              <w:spacing w:after="0"/>
              <w:rPr>
                <w:sz w:val="20"/>
                <w:szCs w:val="20"/>
                <w:lang w:eastAsia="ru-RU"/>
              </w:rPr>
            </w:pPr>
          </w:p>
        </w:tc>
      </w:tr>
      <w:tr w:rsidR="00FC1355" w:rsidRPr="00FC1355" w14:paraId="68AD305B" w14:textId="77777777" w:rsidTr="00FC1355">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BB5090B"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B28A8A9"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Глазовский район</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1DB480A"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 xml:space="preserve">Строительство системы водоснабжения деревни </w:t>
            </w:r>
            <w:proofErr w:type="spellStart"/>
            <w:r w:rsidRPr="00FC1355">
              <w:rPr>
                <w:rFonts w:ascii="Times New Roman" w:eastAsia="Times New Roman" w:hAnsi="Times New Roman" w:cs="Times New Roman"/>
                <w:sz w:val="24"/>
                <w:szCs w:val="24"/>
                <w:lang w:eastAsia="ru-RU"/>
              </w:rPr>
              <w:t>Штанигурт</w:t>
            </w:r>
            <w:proofErr w:type="spellEnd"/>
            <w:r w:rsidRPr="00FC1355">
              <w:rPr>
                <w:rFonts w:ascii="Times New Roman" w:eastAsia="Times New Roman" w:hAnsi="Times New Roman" w:cs="Times New Roman"/>
                <w:sz w:val="24"/>
                <w:szCs w:val="24"/>
                <w:lang w:eastAsia="ru-RU"/>
              </w:rPr>
              <w:t xml:space="preserve"> и хутора Березовый Глазовского района Удмуртской Республики</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679003"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Муниципальная собственность</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40C778A"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Строительство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2C8AA"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Общая стоимость объекта, 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9124C"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8911,17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FE71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0061F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8911,17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A7AE6"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509984D"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24BE81"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w:t>
            </w:r>
          </w:p>
        </w:tc>
      </w:tr>
      <w:tr w:rsidR="00FC1355" w:rsidRPr="00FC1355" w14:paraId="03DEA6F2"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724F690"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013D48B"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3CDB75B"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5FFF641"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796C713"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FE4DE"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ПД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BDEA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1190,10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8B95C"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B9CFE"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1190,10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29A4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B16AC6D"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FE1C8BC" w14:textId="77777777" w:rsidR="00FC1355" w:rsidRPr="00FC1355" w:rsidRDefault="00FC1355">
            <w:pPr>
              <w:spacing w:after="0"/>
              <w:rPr>
                <w:sz w:val="20"/>
                <w:szCs w:val="20"/>
                <w:lang w:eastAsia="ru-RU"/>
              </w:rPr>
            </w:pPr>
          </w:p>
        </w:tc>
      </w:tr>
      <w:tr w:rsidR="00FC1355" w:rsidRPr="00FC1355" w14:paraId="581BD50F"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FB752CE" w14:textId="77777777" w:rsidR="00FC1355" w:rsidRPr="00FC1355" w:rsidRDefault="00FC1355">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6F067DB"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FCCE6D1"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2BFCADA"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2D5C864"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756AD7"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СМР</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9081A9"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7721,07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CB1C24"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03728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7721,07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EBDD9"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0D62F3C"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3DEDEF2" w14:textId="77777777" w:rsidR="00FC1355" w:rsidRPr="00FC1355" w:rsidRDefault="00FC1355">
            <w:pPr>
              <w:spacing w:after="0"/>
              <w:rPr>
                <w:sz w:val="20"/>
                <w:szCs w:val="20"/>
                <w:lang w:eastAsia="ru-RU"/>
              </w:rPr>
            </w:pPr>
          </w:p>
        </w:tc>
      </w:tr>
      <w:tr w:rsidR="00FC1355" w:rsidRPr="00FC1355" w14:paraId="3E4803BC" w14:textId="77777777" w:rsidTr="00FC1355">
        <w:tc>
          <w:tcPr>
            <w:tcW w:w="7577" w:type="dxa"/>
            <w:gridSpan w:val="5"/>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EC996E9"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Итого по муниципальному району/городскому округу "Городской округ город Воткинск Удмуртской Республики":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F4927"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Общая стоимость объекта, 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963536"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26213,56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41C81"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17032,20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464A1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9181,36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9459C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A44D47A"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98141A" w14:textId="77777777" w:rsidR="00FC1355" w:rsidRPr="00FC1355" w:rsidRDefault="00FC1355">
            <w:pPr>
              <w:spacing w:after="0"/>
              <w:rPr>
                <w:sz w:val="20"/>
                <w:szCs w:val="20"/>
                <w:lang w:eastAsia="ru-RU"/>
              </w:rPr>
            </w:pPr>
          </w:p>
        </w:tc>
      </w:tr>
      <w:tr w:rsidR="00FC1355" w:rsidRPr="00FC1355" w14:paraId="0AA62289" w14:textId="77777777" w:rsidTr="00FC1355">
        <w:tc>
          <w:tcPr>
            <w:tcW w:w="7577" w:type="dxa"/>
            <w:gridSpan w:val="5"/>
            <w:tcBorders>
              <w:top w:val="nil"/>
              <w:left w:val="single" w:sz="6" w:space="0" w:color="000000"/>
              <w:bottom w:val="nil"/>
              <w:right w:val="single" w:sz="6" w:space="0" w:color="000000"/>
            </w:tcBorders>
            <w:tcMar>
              <w:top w:w="0" w:type="dxa"/>
              <w:left w:w="149" w:type="dxa"/>
              <w:bottom w:w="0" w:type="dxa"/>
              <w:right w:w="149" w:type="dxa"/>
            </w:tcMar>
            <w:hideMark/>
          </w:tcPr>
          <w:p w14:paraId="6BC4186A"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E98188"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ПД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B355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94860"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A96EA"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3C7B9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D5DBE2C"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0557CEC" w14:textId="77777777" w:rsidR="00FC1355" w:rsidRPr="00FC1355" w:rsidRDefault="00FC1355">
            <w:pPr>
              <w:spacing w:after="0"/>
              <w:rPr>
                <w:sz w:val="20"/>
                <w:szCs w:val="20"/>
                <w:lang w:eastAsia="ru-RU"/>
              </w:rPr>
            </w:pPr>
          </w:p>
        </w:tc>
      </w:tr>
      <w:tr w:rsidR="00FC1355" w:rsidRPr="00FC1355" w14:paraId="245A5DCD" w14:textId="77777777" w:rsidTr="00FC1355">
        <w:tc>
          <w:tcPr>
            <w:tcW w:w="7577" w:type="dxa"/>
            <w:gridSpan w:val="5"/>
            <w:tcBorders>
              <w:top w:val="nil"/>
              <w:left w:val="single" w:sz="6" w:space="0" w:color="000000"/>
              <w:bottom w:val="nil"/>
              <w:right w:val="single" w:sz="6" w:space="0" w:color="000000"/>
            </w:tcBorders>
            <w:tcMar>
              <w:top w:w="0" w:type="dxa"/>
              <w:left w:w="149" w:type="dxa"/>
              <w:bottom w:w="0" w:type="dxa"/>
              <w:right w:w="149" w:type="dxa"/>
            </w:tcMar>
            <w:hideMark/>
          </w:tcPr>
          <w:p w14:paraId="2287891C"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3B88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СМР</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A3C0D"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26213,56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E9CFB"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17032,20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9365A"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9181,36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70D7D"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EED3261"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CB26F08" w14:textId="77777777" w:rsidR="00FC1355" w:rsidRPr="00FC1355" w:rsidRDefault="00FC1355">
            <w:pPr>
              <w:spacing w:after="0"/>
              <w:rPr>
                <w:sz w:val="20"/>
                <w:szCs w:val="20"/>
                <w:lang w:eastAsia="ru-RU"/>
              </w:rPr>
            </w:pPr>
          </w:p>
        </w:tc>
      </w:tr>
      <w:tr w:rsidR="00FC1355" w:rsidRPr="00FC1355" w14:paraId="3077CF4E" w14:textId="77777777" w:rsidTr="00FC1355">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9CD376C"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0D3FBAF"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Город Воткинск</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F6B2D0F"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 xml:space="preserve">Водоснабжение г. Воткинска. Строительство </w:t>
            </w:r>
            <w:proofErr w:type="spellStart"/>
            <w:r w:rsidRPr="00FC1355">
              <w:rPr>
                <w:rFonts w:ascii="Times New Roman" w:eastAsia="Times New Roman" w:hAnsi="Times New Roman" w:cs="Times New Roman"/>
                <w:sz w:val="24"/>
                <w:szCs w:val="24"/>
                <w:lang w:eastAsia="ru-RU"/>
              </w:rPr>
              <w:t>повысительной</w:t>
            </w:r>
            <w:proofErr w:type="spellEnd"/>
            <w:r w:rsidRPr="00FC1355">
              <w:rPr>
                <w:rFonts w:ascii="Times New Roman" w:eastAsia="Times New Roman" w:hAnsi="Times New Roman" w:cs="Times New Roman"/>
                <w:sz w:val="24"/>
                <w:szCs w:val="24"/>
                <w:lang w:eastAsia="ru-RU"/>
              </w:rPr>
              <w:t xml:space="preserve"> насосной станции в районе ул. 1905 года</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DAC730A"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Муниципальная собственность</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BC61144"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Строительство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910DE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Общая стоимость объекта, 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E6914"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26213,56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1CCCC"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17032,20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AB89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9181,36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7D304"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DF724B6"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26203,38</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D480F17"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w:t>
            </w:r>
          </w:p>
        </w:tc>
      </w:tr>
      <w:tr w:rsidR="00FC1355" w:rsidRPr="00FC1355" w14:paraId="4E617572"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F58B707"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97283A1"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0930632D"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05964DB"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07EDF2E"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4B556"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ПД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D84F9"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133166"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5B1A74"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12AC7C"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F6FCA72"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EB63023" w14:textId="77777777" w:rsidR="00FC1355" w:rsidRPr="00FC1355" w:rsidRDefault="00FC1355">
            <w:pPr>
              <w:spacing w:after="0"/>
              <w:rPr>
                <w:sz w:val="20"/>
                <w:szCs w:val="20"/>
                <w:lang w:eastAsia="ru-RU"/>
              </w:rPr>
            </w:pPr>
          </w:p>
        </w:tc>
      </w:tr>
      <w:tr w:rsidR="00FC1355" w:rsidRPr="00FC1355" w14:paraId="48424A0E"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BE3823D" w14:textId="77777777" w:rsidR="00FC1355" w:rsidRPr="00FC1355" w:rsidRDefault="00FC1355">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2082040"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CC9F2AA"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A6F6588"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E970353"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756BB"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СМР</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6F3AA"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26213,56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E8F48"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17032,20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BA4C9"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9181,36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D6E97"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E3859D7"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2DB75C8" w14:textId="77777777" w:rsidR="00FC1355" w:rsidRPr="00FC1355" w:rsidRDefault="00FC1355">
            <w:pPr>
              <w:spacing w:after="0"/>
              <w:rPr>
                <w:sz w:val="20"/>
                <w:szCs w:val="20"/>
                <w:lang w:eastAsia="ru-RU"/>
              </w:rPr>
            </w:pPr>
          </w:p>
        </w:tc>
      </w:tr>
      <w:tr w:rsidR="00FC1355" w:rsidRPr="00FC1355" w14:paraId="2E9ADDCA" w14:textId="77777777" w:rsidTr="00FC1355">
        <w:tc>
          <w:tcPr>
            <w:tcW w:w="7577" w:type="dxa"/>
            <w:gridSpan w:val="5"/>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21FD11B"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lastRenderedPageBreak/>
              <w:t>Итого по муниципальному району/городскому округу "Город Глазов":</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A5C05E"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Общая стоимость объекта, 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D19B88"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427865,48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891E4"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11975E"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8CC30"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427865,48</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3EE1B8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0A254C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w:t>
            </w:r>
          </w:p>
        </w:tc>
      </w:tr>
      <w:tr w:rsidR="00FC1355" w:rsidRPr="00FC1355" w14:paraId="64248701" w14:textId="77777777" w:rsidTr="00FC1355">
        <w:tc>
          <w:tcPr>
            <w:tcW w:w="7577" w:type="dxa"/>
            <w:gridSpan w:val="5"/>
            <w:tcBorders>
              <w:top w:val="nil"/>
              <w:left w:val="single" w:sz="6" w:space="0" w:color="000000"/>
              <w:bottom w:val="nil"/>
              <w:right w:val="single" w:sz="6" w:space="0" w:color="000000"/>
            </w:tcBorders>
            <w:tcMar>
              <w:top w:w="0" w:type="dxa"/>
              <w:left w:w="149" w:type="dxa"/>
              <w:bottom w:w="0" w:type="dxa"/>
              <w:right w:w="149" w:type="dxa"/>
            </w:tcMar>
            <w:hideMark/>
          </w:tcPr>
          <w:p w14:paraId="063B4828" w14:textId="77777777" w:rsidR="00FC1355" w:rsidRPr="00FC1355" w:rsidRDefault="00FC1355">
            <w:pPr>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BDBBB"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ПД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96D6D"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55597,15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7B5ED"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B424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B71E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55597,15</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73D2393"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F8A9FE2" w14:textId="77777777" w:rsidR="00FC1355" w:rsidRPr="00FC1355" w:rsidRDefault="00FC1355">
            <w:pPr>
              <w:spacing w:after="0"/>
              <w:rPr>
                <w:sz w:val="20"/>
                <w:szCs w:val="20"/>
                <w:lang w:eastAsia="ru-RU"/>
              </w:rPr>
            </w:pPr>
          </w:p>
        </w:tc>
      </w:tr>
      <w:tr w:rsidR="00FC1355" w:rsidRPr="00FC1355" w14:paraId="70440CE4" w14:textId="77777777" w:rsidTr="00FC1355">
        <w:tc>
          <w:tcPr>
            <w:tcW w:w="7577" w:type="dxa"/>
            <w:gridSpan w:val="5"/>
            <w:tcBorders>
              <w:top w:val="nil"/>
              <w:left w:val="single" w:sz="6" w:space="0" w:color="000000"/>
              <w:bottom w:val="nil"/>
              <w:right w:val="single" w:sz="6" w:space="0" w:color="000000"/>
            </w:tcBorders>
            <w:tcMar>
              <w:top w:w="0" w:type="dxa"/>
              <w:left w:w="149" w:type="dxa"/>
              <w:bottom w:w="0" w:type="dxa"/>
              <w:right w:w="149" w:type="dxa"/>
            </w:tcMar>
            <w:hideMark/>
          </w:tcPr>
          <w:p w14:paraId="685C0C66"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54997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СМР</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915AF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372268,33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B16DD"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88D60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88B2A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372268,33</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93A62CC"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FECF370" w14:textId="77777777" w:rsidR="00FC1355" w:rsidRPr="00FC1355" w:rsidRDefault="00FC1355">
            <w:pPr>
              <w:spacing w:after="0"/>
              <w:rPr>
                <w:sz w:val="20"/>
                <w:szCs w:val="20"/>
                <w:lang w:eastAsia="ru-RU"/>
              </w:rPr>
            </w:pPr>
          </w:p>
        </w:tc>
      </w:tr>
      <w:tr w:rsidR="00FC1355" w:rsidRPr="00FC1355" w14:paraId="386512CB" w14:textId="77777777" w:rsidTr="00FC1355">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DAF74B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F1EAF35"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Город Глазов</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7346CC7"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Инвестиционная программа ООО "</w:t>
            </w:r>
            <w:proofErr w:type="spellStart"/>
            <w:r w:rsidRPr="00FC1355">
              <w:rPr>
                <w:rFonts w:ascii="Times New Roman" w:eastAsia="Times New Roman" w:hAnsi="Times New Roman" w:cs="Times New Roman"/>
                <w:sz w:val="24"/>
                <w:szCs w:val="24"/>
                <w:lang w:eastAsia="ru-RU"/>
              </w:rPr>
              <w:t>Тепловодоканал</w:t>
            </w:r>
            <w:proofErr w:type="spellEnd"/>
            <w:r w:rsidRPr="00FC1355">
              <w:rPr>
                <w:rFonts w:ascii="Times New Roman" w:eastAsia="Times New Roman" w:hAnsi="Times New Roman" w:cs="Times New Roman"/>
                <w:sz w:val="24"/>
                <w:szCs w:val="24"/>
                <w:lang w:eastAsia="ru-RU"/>
              </w:rPr>
              <w:t xml:space="preserve">" на </w:t>
            </w:r>
            <w:proofErr w:type="gramStart"/>
            <w:r w:rsidRPr="00FC1355">
              <w:rPr>
                <w:rFonts w:ascii="Times New Roman" w:eastAsia="Times New Roman" w:hAnsi="Times New Roman" w:cs="Times New Roman"/>
                <w:sz w:val="24"/>
                <w:szCs w:val="24"/>
                <w:lang w:eastAsia="ru-RU"/>
              </w:rPr>
              <w:t>2019 - 2024</w:t>
            </w:r>
            <w:proofErr w:type="gramEnd"/>
            <w:r w:rsidRPr="00FC1355">
              <w:rPr>
                <w:rFonts w:ascii="Times New Roman" w:eastAsia="Times New Roman" w:hAnsi="Times New Roman" w:cs="Times New Roman"/>
                <w:sz w:val="24"/>
                <w:szCs w:val="24"/>
                <w:lang w:eastAsia="ru-RU"/>
              </w:rPr>
              <w:t xml:space="preserve"> годы</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13DF70B"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Муниципальная собственность</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13B384A"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Реконструкция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B39C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Общая стоимость объекта, 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15AC9E"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427865,48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BEAF6"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1B6BD"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C1C3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427865,48</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E227218"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A7FEAF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w:t>
            </w:r>
          </w:p>
        </w:tc>
      </w:tr>
      <w:tr w:rsidR="00FC1355" w:rsidRPr="00FC1355" w14:paraId="1B78DDDB"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88EB729"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6156953"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E766F4A"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098576D"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F5EE003"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C4D71C"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ПД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D4F7A"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55597,15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5EAA00"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ACA210"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D1EE0B"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55597,15</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4A5F89C"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E3F3FA1" w14:textId="77777777" w:rsidR="00FC1355" w:rsidRPr="00FC1355" w:rsidRDefault="00FC1355">
            <w:pPr>
              <w:spacing w:after="0"/>
              <w:rPr>
                <w:sz w:val="20"/>
                <w:szCs w:val="20"/>
                <w:lang w:eastAsia="ru-RU"/>
              </w:rPr>
            </w:pPr>
          </w:p>
        </w:tc>
      </w:tr>
      <w:tr w:rsidR="00FC1355" w:rsidRPr="00FC1355" w14:paraId="357C707A"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6E3D049" w14:textId="77777777" w:rsidR="00FC1355" w:rsidRPr="00FC1355" w:rsidRDefault="00FC1355">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CBA3D0F"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FC55FA9"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1F3AFF0"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CB13FFC"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F0906C"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СМР</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14BF7"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372268,33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BF634"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120ED"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A8FDA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372268,33</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4173261"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8F476BF" w14:textId="77777777" w:rsidR="00FC1355" w:rsidRPr="00FC1355" w:rsidRDefault="00FC1355">
            <w:pPr>
              <w:spacing w:after="0"/>
              <w:rPr>
                <w:sz w:val="20"/>
                <w:szCs w:val="20"/>
                <w:lang w:eastAsia="ru-RU"/>
              </w:rPr>
            </w:pPr>
          </w:p>
        </w:tc>
      </w:tr>
      <w:tr w:rsidR="00FC1355" w:rsidRPr="00FC1355" w14:paraId="5FC05F7E" w14:textId="77777777" w:rsidTr="00FC1355">
        <w:tc>
          <w:tcPr>
            <w:tcW w:w="7577" w:type="dxa"/>
            <w:gridSpan w:val="5"/>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F3D22A"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Итого по муниципальному району/городскому округу "Город Ижевск":</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D2409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Общая стоимость об</w:t>
            </w:r>
            <w:r w:rsidRPr="00FC1355">
              <w:rPr>
                <w:rFonts w:ascii="Times New Roman" w:eastAsia="Times New Roman" w:hAnsi="Times New Roman" w:cs="Times New Roman"/>
                <w:sz w:val="24"/>
                <w:szCs w:val="24"/>
                <w:lang w:eastAsia="ru-RU"/>
              </w:rPr>
              <w:lastRenderedPageBreak/>
              <w:t>ъекта, 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03D410"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lastRenderedPageBreak/>
              <w:t>2064986,61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EB756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407121,30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3AB8A"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147291,43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D88CC0"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1510573,88</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89C5D65"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1B7B5A5" w14:textId="77777777" w:rsidR="00FC1355" w:rsidRPr="00FC1355" w:rsidRDefault="00FC1355">
            <w:pPr>
              <w:spacing w:after="0"/>
              <w:rPr>
                <w:sz w:val="20"/>
                <w:szCs w:val="20"/>
                <w:lang w:eastAsia="ru-RU"/>
              </w:rPr>
            </w:pPr>
          </w:p>
        </w:tc>
      </w:tr>
      <w:tr w:rsidR="00FC1355" w:rsidRPr="00FC1355" w14:paraId="6BC0922F" w14:textId="77777777" w:rsidTr="00FC1355">
        <w:tc>
          <w:tcPr>
            <w:tcW w:w="7577" w:type="dxa"/>
            <w:gridSpan w:val="5"/>
            <w:tcBorders>
              <w:top w:val="nil"/>
              <w:left w:val="single" w:sz="6" w:space="0" w:color="000000"/>
              <w:bottom w:val="nil"/>
              <w:right w:val="single" w:sz="6" w:space="0" w:color="000000"/>
            </w:tcBorders>
            <w:tcMar>
              <w:top w:w="0" w:type="dxa"/>
              <w:left w:w="149" w:type="dxa"/>
              <w:bottom w:w="0" w:type="dxa"/>
              <w:right w:w="149" w:type="dxa"/>
            </w:tcMar>
            <w:hideMark/>
          </w:tcPr>
          <w:p w14:paraId="721C5BD5"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BEC4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ПД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A3F081"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126801,44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E4BB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CB1C9"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16776,17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FD25DC"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110025,28</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8A271D0"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AF5335F" w14:textId="77777777" w:rsidR="00FC1355" w:rsidRPr="00FC1355" w:rsidRDefault="00FC1355">
            <w:pPr>
              <w:spacing w:after="0"/>
              <w:rPr>
                <w:sz w:val="20"/>
                <w:szCs w:val="20"/>
                <w:lang w:eastAsia="ru-RU"/>
              </w:rPr>
            </w:pPr>
          </w:p>
        </w:tc>
      </w:tr>
      <w:tr w:rsidR="00FC1355" w:rsidRPr="00FC1355" w14:paraId="6BB0E41C" w14:textId="77777777" w:rsidTr="00FC1355">
        <w:tc>
          <w:tcPr>
            <w:tcW w:w="7577" w:type="dxa"/>
            <w:gridSpan w:val="5"/>
            <w:tcBorders>
              <w:top w:val="nil"/>
              <w:left w:val="single" w:sz="6" w:space="0" w:color="000000"/>
              <w:bottom w:val="nil"/>
              <w:right w:val="single" w:sz="6" w:space="0" w:color="000000"/>
            </w:tcBorders>
            <w:tcMar>
              <w:top w:w="0" w:type="dxa"/>
              <w:left w:w="149" w:type="dxa"/>
              <w:bottom w:w="0" w:type="dxa"/>
              <w:right w:w="149" w:type="dxa"/>
            </w:tcMar>
            <w:hideMark/>
          </w:tcPr>
          <w:p w14:paraId="55B50AA3"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5E8E8"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СМР</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A4D004"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1938185,17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D0B1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407121,30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2F1878"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130515,27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CA868B"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1400548,60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09838E5"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ACB7E15" w14:textId="77777777" w:rsidR="00FC1355" w:rsidRPr="00FC1355" w:rsidRDefault="00FC1355">
            <w:pPr>
              <w:spacing w:after="0"/>
              <w:rPr>
                <w:sz w:val="20"/>
                <w:szCs w:val="20"/>
                <w:lang w:eastAsia="ru-RU"/>
              </w:rPr>
            </w:pPr>
          </w:p>
        </w:tc>
      </w:tr>
      <w:tr w:rsidR="00FC1355" w:rsidRPr="00FC1355" w14:paraId="5E0F01FC" w14:textId="77777777" w:rsidTr="00FC1355">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C2C095E"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0705D73"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Город Ижевск</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BDD9D2"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proofErr w:type="spellStart"/>
            <w:r w:rsidRPr="00FC1355">
              <w:rPr>
                <w:rFonts w:ascii="Times New Roman" w:eastAsia="Times New Roman" w:hAnsi="Times New Roman" w:cs="Times New Roman"/>
                <w:sz w:val="24"/>
                <w:szCs w:val="24"/>
                <w:lang w:eastAsia="ru-RU"/>
              </w:rPr>
              <w:t>Закольцовка</w:t>
            </w:r>
            <w:proofErr w:type="spellEnd"/>
            <w:r w:rsidRPr="00FC1355">
              <w:rPr>
                <w:rFonts w:ascii="Times New Roman" w:eastAsia="Times New Roman" w:hAnsi="Times New Roman" w:cs="Times New Roman"/>
                <w:sz w:val="24"/>
                <w:szCs w:val="24"/>
                <w:lang w:eastAsia="ru-RU"/>
              </w:rPr>
              <w:t xml:space="preserve"> водоснабжения верхней зоны г. Ижевска Удмуртской Республики</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B5A2D59"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Муниципальная собственность</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D8A83ED"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Строительство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3F7B6"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Общая стоимость объекта, 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2C81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61039,11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25B44"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21093,00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41BF1"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39056,11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50B707"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890,00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68A768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39648,50</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8F159CD"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5</w:t>
            </w:r>
          </w:p>
        </w:tc>
      </w:tr>
      <w:tr w:rsidR="00FC1355" w:rsidRPr="00FC1355" w14:paraId="5DAD65D7"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0CC0BC6"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EEC5BA2"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C84323D"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6883214"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21F5F83E"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41273B"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ПД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8AF1EE"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890,00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FF5BA"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2B83E"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2DA91"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890,00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D17E7C8"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923CE48" w14:textId="77777777" w:rsidR="00FC1355" w:rsidRPr="00FC1355" w:rsidRDefault="00FC1355">
            <w:pPr>
              <w:spacing w:after="0"/>
              <w:rPr>
                <w:sz w:val="20"/>
                <w:szCs w:val="20"/>
                <w:lang w:eastAsia="ru-RU"/>
              </w:rPr>
            </w:pPr>
          </w:p>
        </w:tc>
      </w:tr>
      <w:tr w:rsidR="00FC1355" w:rsidRPr="00FC1355" w14:paraId="4B32D39D"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028C018" w14:textId="77777777" w:rsidR="00FC1355" w:rsidRPr="00FC1355" w:rsidRDefault="00FC1355">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65E5481"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BDC8F09"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76832A0"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36ADC40"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0389A"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СМР</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D82C0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60149,11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1D2E2D"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21093,00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1724D"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39056,11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ADAC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A77BFDC"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F084459" w14:textId="77777777" w:rsidR="00FC1355" w:rsidRPr="00FC1355" w:rsidRDefault="00FC1355">
            <w:pPr>
              <w:spacing w:after="0"/>
              <w:rPr>
                <w:sz w:val="20"/>
                <w:szCs w:val="20"/>
                <w:lang w:eastAsia="ru-RU"/>
              </w:rPr>
            </w:pPr>
          </w:p>
        </w:tc>
      </w:tr>
      <w:tr w:rsidR="00FC1355" w:rsidRPr="00FC1355" w14:paraId="69B971BC" w14:textId="77777777" w:rsidTr="00FC1355">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7ECFA3C"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948C595"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Город Ижевск</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D0D3A6"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Инвестиционная программа МУП г. Ижевска "</w:t>
            </w:r>
            <w:proofErr w:type="spellStart"/>
            <w:r w:rsidRPr="00FC1355">
              <w:rPr>
                <w:rFonts w:ascii="Times New Roman" w:eastAsia="Times New Roman" w:hAnsi="Times New Roman" w:cs="Times New Roman"/>
                <w:sz w:val="24"/>
                <w:szCs w:val="24"/>
                <w:lang w:eastAsia="ru-RU"/>
              </w:rPr>
              <w:t>Ижводоканал</w:t>
            </w:r>
            <w:proofErr w:type="spellEnd"/>
            <w:r w:rsidRPr="00FC1355">
              <w:rPr>
                <w:rFonts w:ascii="Times New Roman" w:eastAsia="Times New Roman" w:hAnsi="Times New Roman" w:cs="Times New Roman"/>
                <w:sz w:val="24"/>
                <w:szCs w:val="24"/>
                <w:lang w:eastAsia="ru-RU"/>
              </w:rPr>
              <w:t>" "Развитие систе</w:t>
            </w:r>
            <w:r w:rsidRPr="00FC1355">
              <w:rPr>
                <w:rFonts w:ascii="Times New Roman" w:eastAsia="Times New Roman" w:hAnsi="Times New Roman" w:cs="Times New Roman"/>
                <w:sz w:val="24"/>
                <w:szCs w:val="24"/>
                <w:lang w:eastAsia="ru-RU"/>
              </w:rPr>
              <w:lastRenderedPageBreak/>
              <w:t xml:space="preserve">мы водоснабжения г. Ижевска на </w:t>
            </w:r>
            <w:proofErr w:type="gramStart"/>
            <w:r w:rsidRPr="00FC1355">
              <w:rPr>
                <w:rFonts w:ascii="Times New Roman" w:eastAsia="Times New Roman" w:hAnsi="Times New Roman" w:cs="Times New Roman"/>
                <w:sz w:val="24"/>
                <w:szCs w:val="24"/>
                <w:lang w:eastAsia="ru-RU"/>
              </w:rPr>
              <w:t>2014 - 2023</w:t>
            </w:r>
            <w:proofErr w:type="gramEnd"/>
            <w:r w:rsidRPr="00FC1355">
              <w:rPr>
                <w:rFonts w:ascii="Times New Roman" w:eastAsia="Times New Roman" w:hAnsi="Times New Roman" w:cs="Times New Roman"/>
                <w:sz w:val="24"/>
                <w:szCs w:val="24"/>
                <w:lang w:eastAsia="ru-RU"/>
              </w:rPr>
              <w:t xml:space="preserve"> годы"</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545E13"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lastRenderedPageBreak/>
              <w:t>Муниципальная собственность</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CA9BF6B"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Реконструкция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212E69"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Общая стоимость объекта, в том чи</w:t>
            </w:r>
            <w:r w:rsidRPr="00FC1355">
              <w:rPr>
                <w:rFonts w:ascii="Times New Roman" w:eastAsia="Times New Roman" w:hAnsi="Times New Roman" w:cs="Times New Roman"/>
                <w:sz w:val="24"/>
                <w:szCs w:val="24"/>
                <w:lang w:eastAsia="ru-RU"/>
              </w:rPr>
              <w:lastRenderedPageBreak/>
              <w:t>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FE3C84"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lastRenderedPageBreak/>
              <w:t>989212,97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643EF6"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04740"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A1A9A"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989212,97</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EB29D7"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B0E7CD"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w:t>
            </w:r>
          </w:p>
        </w:tc>
      </w:tr>
      <w:tr w:rsidR="00FC1355" w:rsidRPr="00FC1355" w14:paraId="0191D353"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A4D1BC2"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B2E8884"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337FBC8"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5C2FA9B"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414C2B5"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E6EA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ПД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7A86C"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92109,92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B53A6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8F904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E2F50"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92109,92</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B89C2CA"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F029819" w14:textId="77777777" w:rsidR="00FC1355" w:rsidRPr="00FC1355" w:rsidRDefault="00FC1355">
            <w:pPr>
              <w:spacing w:after="0"/>
              <w:rPr>
                <w:sz w:val="20"/>
                <w:szCs w:val="20"/>
                <w:lang w:eastAsia="ru-RU"/>
              </w:rPr>
            </w:pPr>
          </w:p>
        </w:tc>
      </w:tr>
      <w:tr w:rsidR="00FC1355" w:rsidRPr="00FC1355" w14:paraId="4E5C7D1F"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264BB44" w14:textId="77777777" w:rsidR="00FC1355" w:rsidRPr="00FC1355" w:rsidRDefault="00FC1355">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D710EAB"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754CC229"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CC18B78"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81035B6"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96D0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СМР</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833DC"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897103,05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A26A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8F909"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67C20"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897103,05</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C74B7C2"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4BA690B" w14:textId="77777777" w:rsidR="00FC1355" w:rsidRPr="00FC1355" w:rsidRDefault="00FC1355">
            <w:pPr>
              <w:spacing w:after="0"/>
              <w:rPr>
                <w:sz w:val="20"/>
                <w:szCs w:val="20"/>
                <w:lang w:eastAsia="ru-RU"/>
              </w:rPr>
            </w:pPr>
          </w:p>
        </w:tc>
      </w:tr>
      <w:tr w:rsidR="00FC1355" w:rsidRPr="00FC1355" w14:paraId="06879325" w14:textId="77777777" w:rsidTr="00FC1355">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D38FBF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E26BCD9"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Город Ижевск</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F279850"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Станция подготовки воды "Кама-Ижевск". Строительство сооружений повторного использования промывных вод скорых фильтров и обработки осадка горизонтальных отстойников</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D0B19D7"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Муниципальная собственность</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DEB32B5"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Строительство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52F47"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Общая стоимость объекта, 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F3BBCB"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493475,66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81E1C"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386028,30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27D6F7"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91459,16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E7D74"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15988,20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0CF75B4"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587562,10</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1E342D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11</w:t>
            </w:r>
          </w:p>
        </w:tc>
      </w:tr>
      <w:tr w:rsidR="00FC1355" w:rsidRPr="00FC1355" w14:paraId="616FB470"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A24AD19"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C114CA8"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0EB688B9"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BA7E3D2"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2DBB51F"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C04B3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ПД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1163FA"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15988,20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354B1C"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F4120"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C214D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15988,20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0A60FA9"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DB3AFE5" w14:textId="77777777" w:rsidR="00FC1355" w:rsidRPr="00FC1355" w:rsidRDefault="00FC1355">
            <w:pPr>
              <w:spacing w:after="0"/>
              <w:rPr>
                <w:sz w:val="20"/>
                <w:szCs w:val="20"/>
                <w:lang w:eastAsia="ru-RU"/>
              </w:rPr>
            </w:pPr>
          </w:p>
        </w:tc>
      </w:tr>
      <w:tr w:rsidR="00FC1355" w:rsidRPr="00FC1355" w14:paraId="1DED41EC"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56A1B22" w14:textId="77777777" w:rsidR="00FC1355" w:rsidRPr="00FC1355" w:rsidRDefault="00FC1355">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29FB727"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44217CD"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697FBFF"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FAB4E64"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B034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СМР</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8C5E8"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477487,46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FD215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386028,30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F4A1BB"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91459,16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D535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6A2B9E6"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BC2741C" w14:textId="77777777" w:rsidR="00FC1355" w:rsidRPr="00FC1355" w:rsidRDefault="00FC1355">
            <w:pPr>
              <w:spacing w:after="0"/>
              <w:rPr>
                <w:sz w:val="20"/>
                <w:szCs w:val="20"/>
                <w:lang w:eastAsia="ru-RU"/>
              </w:rPr>
            </w:pPr>
          </w:p>
        </w:tc>
      </w:tr>
      <w:tr w:rsidR="00FC1355" w:rsidRPr="00FC1355" w14:paraId="5BE7D084" w14:textId="77777777" w:rsidTr="00FC1355">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206B601"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4</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68111D7"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Город Ижевск</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09637E6"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 xml:space="preserve">Строительство системы водоснабжения микрорайона </w:t>
            </w:r>
            <w:proofErr w:type="spellStart"/>
            <w:r w:rsidRPr="00FC1355">
              <w:rPr>
                <w:rFonts w:ascii="Times New Roman" w:eastAsia="Times New Roman" w:hAnsi="Times New Roman" w:cs="Times New Roman"/>
                <w:sz w:val="24"/>
                <w:szCs w:val="24"/>
                <w:lang w:eastAsia="ru-RU"/>
              </w:rPr>
              <w:t>Люлли</w:t>
            </w:r>
            <w:proofErr w:type="spellEnd"/>
            <w:r w:rsidRPr="00FC1355">
              <w:rPr>
                <w:rFonts w:ascii="Times New Roman" w:eastAsia="Times New Roman" w:hAnsi="Times New Roman" w:cs="Times New Roman"/>
                <w:sz w:val="24"/>
                <w:szCs w:val="24"/>
                <w:lang w:eastAsia="ru-RU"/>
              </w:rPr>
              <w:t xml:space="preserve"> г. Ижевска Удмуртской Республики</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DEB67BD"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Муниципальная собственность</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AF7C129"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Строительство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BA1358"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Общая стоимость объекта, 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84DB7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521258,87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3CBBB"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B8F91"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16776,17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F5DDB"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504482,71</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8106C87"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9206C4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w:t>
            </w:r>
          </w:p>
        </w:tc>
      </w:tr>
      <w:tr w:rsidR="00FC1355" w:rsidRPr="00FC1355" w14:paraId="3C98C04C"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7372C2C"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AA6741E"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EC17E75"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01D4D5C"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F2D89D4"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D67D4"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ПД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54F361"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17813,32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98F07"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C0E1A0"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16776,17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9C880C"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1037,16</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31C14CB"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75680D2" w14:textId="77777777" w:rsidR="00FC1355" w:rsidRPr="00FC1355" w:rsidRDefault="00FC1355">
            <w:pPr>
              <w:spacing w:after="0"/>
              <w:rPr>
                <w:sz w:val="20"/>
                <w:szCs w:val="20"/>
                <w:lang w:eastAsia="ru-RU"/>
              </w:rPr>
            </w:pPr>
          </w:p>
        </w:tc>
      </w:tr>
      <w:tr w:rsidR="00FC1355" w:rsidRPr="00FC1355" w14:paraId="715B480A"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B15EC70" w14:textId="77777777" w:rsidR="00FC1355" w:rsidRPr="00FC1355" w:rsidRDefault="00FC1355">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31C73CF"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5938DFD"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8BAE8D1"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58285D3"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4B8B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СМР</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ED56B"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503445,55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E1F4B"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536DA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A20DE9"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503445,55</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6FC7B9B"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F1EF2F4" w14:textId="77777777" w:rsidR="00FC1355" w:rsidRPr="00FC1355" w:rsidRDefault="00FC1355">
            <w:pPr>
              <w:spacing w:after="0"/>
              <w:rPr>
                <w:sz w:val="20"/>
                <w:szCs w:val="20"/>
                <w:lang w:eastAsia="ru-RU"/>
              </w:rPr>
            </w:pPr>
          </w:p>
        </w:tc>
      </w:tr>
      <w:tr w:rsidR="00FC1355" w:rsidRPr="00FC1355" w14:paraId="61E205D1" w14:textId="77777777" w:rsidTr="00FC1355">
        <w:tc>
          <w:tcPr>
            <w:tcW w:w="7577" w:type="dxa"/>
            <w:gridSpan w:val="5"/>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5E799D3"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Итого по муниципальному району/городскому округу "Город Можга":</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50699"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Общая стоимость объекта, 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AF858"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467489,34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61CDC"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382986,30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E1C69"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84503,04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D49E9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9D5EF43"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F48AB57" w14:textId="77777777" w:rsidR="00FC1355" w:rsidRPr="00FC1355" w:rsidRDefault="00FC1355">
            <w:pPr>
              <w:spacing w:after="0"/>
              <w:rPr>
                <w:sz w:val="20"/>
                <w:szCs w:val="20"/>
                <w:lang w:eastAsia="ru-RU"/>
              </w:rPr>
            </w:pPr>
          </w:p>
        </w:tc>
      </w:tr>
      <w:tr w:rsidR="00FC1355" w:rsidRPr="00FC1355" w14:paraId="135C6AA5" w14:textId="77777777" w:rsidTr="00FC1355">
        <w:tc>
          <w:tcPr>
            <w:tcW w:w="7577" w:type="dxa"/>
            <w:gridSpan w:val="5"/>
            <w:tcBorders>
              <w:top w:val="nil"/>
              <w:left w:val="single" w:sz="6" w:space="0" w:color="000000"/>
              <w:bottom w:val="nil"/>
              <w:right w:val="single" w:sz="6" w:space="0" w:color="000000"/>
            </w:tcBorders>
            <w:tcMar>
              <w:top w:w="0" w:type="dxa"/>
              <w:left w:w="149" w:type="dxa"/>
              <w:bottom w:w="0" w:type="dxa"/>
              <w:right w:w="149" w:type="dxa"/>
            </w:tcMar>
            <w:hideMark/>
          </w:tcPr>
          <w:p w14:paraId="3705FB44"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853F7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ПД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E070F4"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20735,17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5A077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DC9334"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20735,17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081639"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0494480"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5D5BA65" w14:textId="77777777" w:rsidR="00FC1355" w:rsidRPr="00FC1355" w:rsidRDefault="00FC1355">
            <w:pPr>
              <w:spacing w:after="0"/>
              <w:rPr>
                <w:sz w:val="20"/>
                <w:szCs w:val="20"/>
                <w:lang w:eastAsia="ru-RU"/>
              </w:rPr>
            </w:pPr>
          </w:p>
        </w:tc>
      </w:tr>
      <w:tr w:rsidR="00FC1355" w:rsidRPr="00FC1355" w14:paraId="4C85155C" w14:textId="77777777" w:rsidTr="00FC1355">
        <w:tc>
          <w:tcPr>
            <w:tcW w:w="7577" w:type="dxa"/>
            <w:gridSpan w:val="5"/>
            <w:tcBorders>
              <w:top w:val="nil"/>
              <w:left w:val="single" w:sz="6" w:space="0" w:color="000000"/>
              <w:bottom w:val="nil"/>
              <w:right w:val="single" w:sz="6" w:space="0" w:color="000000"/>
            </w:tcBorders>
            <w:tcMar>
              <w:top w:w="0" w:type="dxa"/>
              <w:left w:w="149" w:type="dxa"/>
              <w:bottom w:w="0" w:type="dxa"/>
              <w:right w:w="149" w:type="dxa"/>
            </w:tcMar>
            <w:hideMark/>
          </w:tcPr>
          <w:p w14:paraId="5B73E706"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72BC08"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СМР</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A4332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446754,17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4A69FC"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382986,30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098BA"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63767,87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7FE98A"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A2F4866"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2F92ECC" w14:textId="77777777" w:rsidR="00FC1355" w:rsidRPr="00FC1355" w:rsidRDefault="00FC1355">
            <w:pPr>
              <w:spacing w:after="0"/>
              <w:rPr>
                <w:sz w:val="20"/>
                <w:szCs w:val="20"/>
                <w:lang w:eastAsia="ru-RU"/>
              </w:rPr>
            </w:pPr>
          </w:p>
        </w:tc>
      </w:tr>
      <w:tr w:rsidR="00FC1355" w:rsidRPr="00FC1355" w14:paraId="65DD407F" w14:textId="77777777" w:rsidTr="00FC1355">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8914EAD"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9841E08"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Город Можга</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C811B49"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Строительство группового водозабора системы водоснабжения в г. Можге Удмуртской Республики</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0007518"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Муниципальная собственность</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98EEB0"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Строительство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09AF07"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Общая стоимость объекта, 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8C784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130700,51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EE5837"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100667,30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BB0076"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30033,21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0D7779"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9AD372C"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184372,34</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52A612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7</w:t>
            </w:r>
          </w:p>
        </w:tc>
      </w:tr>
      <w:tr w:rsidR="00FC1355" w:rsidRPr="00FC1355" w14:paraId="25BBFA59"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4003E98"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86E5417"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B9CCE65"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9A6E2F0"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25D00C1"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F2D7B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ПД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A34AA"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5500,00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D3259D"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56D94A"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5500,00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AE364"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55268BD"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5890CC6" w14:textId="77777777" w:rsidR="00FC1355" w:rsidRPr="00FC1355" w:rsidRDefault="00FC1355">
            <w:pPr>
              <w:spacing w:after="0"/>
              <w:rPr>
                <w:sz w:val="20"/>
                <w:szCs w:val="20"/>
                <w:lang w:eastAsia="ru-RU"/>
              </w:rPr>
            </w:pPr>
          </w:p>
        </w:tc>
      </w:tr>
      <w:tr w:rsidR="00FC1355" w:rsidRPr="00FC1355" w14:paraId="00B820E9"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77FE9E5" w14:textId="77777777" w:rsidR="00FC1355" w:rsidRPr="00FC1355" w:rsidRDefault="00FC1355">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13CCD8F"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4A6B8D8"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B0E24C4"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08A53512"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F19A0D"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СМР</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AFCC81"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125200,51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513E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100667,30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1A6B9A"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24533,21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EBA20"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3574CE5"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72DBCFE" w14:textId="77777777" w:rsidR="00FC1355" w:rsidRPr="00FC1355" w:rsidRDefault="00FC1355">
            <w:pPr>
              <w:spacing w:after="0"/>
              <w:rPr>
                <w:sz w:val="20"/>
                <w:szCs w:val="20"/>
                <w:lang w:eastAsia="ru-RU"/>
              </w:rPr>
            </w:pPr>
          </w:p>
        </w:tc>
      </w:tr>
      <w:tr w:rsidR="00FC1355" w:rsidRPr="00FC1355" w14:paraId="3BB92476" w14:textId="77777777" w:rsidTr="00FC1355">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2D34CC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F366396"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Город Можга</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97544A"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Строительство группового водозабора системы водоснабжения в г. Можге Удмуртской Республики. Второй этап</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C894E36"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Муниципальная собственность</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A8A315B"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Строительство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942B5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Общая стоимость объекта, 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F02FE"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187850,92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329D39"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149631,80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64A1B"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38219,12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15C2B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ADB4584"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274050,92</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9068F6C"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9</w:t>
            </w:r>
          </w:p>
        </w:tc>
      </w:tr>
      <w:tr w:rsidR="00FC1355" w:rsidRPr="00FC1355" w14:paraId="7A717189"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8B890DE"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B9A71DB"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F0EDD44"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84B332D"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7F7050A"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89133E"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ПД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41DB8"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3101,83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E500C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B792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3101,83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44BDF7"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33887EB"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AC31E63" w14:textId="77777777" w:rsidR="00FC1355" w:rsidRPr="00FC1355" w:rsidRDefault="00FC1355">
            <w:pPr>
              <w:spacing w:after="0"/>
              <w:rPr>
                <w:sz w:val="20"/>
                <w:szCs w:val="20"/>
                <w:lang w:eastAsia="ru-RU"/>
              </w:rPr>
            </w:pPr>
          </w:p>
        </w:tc>
      </w:tr>
      <w:tr w:rsidR="00FC1355" w:rsidRPr="00FC1355" w14:paraId="74A60292"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D1D9019" w14:textId="77777777" w:rsidR="00FC1355" w:rsidRPr="00FC1355" w:rsidRDefault="00FC1355">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22E0EB0"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BF6364D"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F8E02F0"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613784B"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FABD8C"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СМР</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677B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184749,08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B180B"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149631,80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64E2A"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35117,28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7177F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1138530"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4E94919" w14:textId="77777777" w:rsidR="00FC1355" w:rsidRPr="00FC1355" w:rsidRDefault="00FC1355">
            <w:pPr>
              <w:spacing w:after="0"/>
              <w:rPr>
                <w:sz w:val="20"/>
                <w:szCs w:val="20"/>
                <w:lang w:eastAsia="ru-RU"/>
              </w:rPr>
            </w:pPr>
          </w:p>
        </w:tc>
      </w:tr>
      <w:tr w:rsidR="00FC1355" w:rsidRPr="00FC1355" w14:paraId="29422648" w14:textId="77777777" w:rsidTr="00FC1355">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FBD879D"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5084D27"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Город Можга</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A84B711"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Строительство группового водозабора системы водоснабжения в г. Можге Удмуртской Республики. Третий этап</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0700895"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Муниципальная собственность</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505E3D7"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Строительство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02934A"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Общая стоимость объекта, 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D93734"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148937,91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79E0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132687,20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E57D9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16250,71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F8237"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6033D96"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243016,85</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55E99E1"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8</w:t>
            </w:r>
          </w:p>
        </w:tc>
      </w:tr>
      <w:tr w:rsidR="00FC1355" w:rsidRPr="00FC1355" w14:paraId="07AB0716"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9C34DF4"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4927385"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01665BAF"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ED7FC0D"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EED5065"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2178D"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ПД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BE1C10"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12133,33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79996"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DBD39B"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12133,33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51990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F698D52"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F5F5774" w14:textId="77777777" w:rsidR="00FC1355" w:rsidRPr="00FC1355" w:rsidRDefault="00FC1355">
            <w:pPr>
              <w:spacing w:after="0"/>
              <w:rPr>
                <w:sz w:val="20"/>
                <w:szCs w:val="20"/>
                <w:lang w:eastAsia="ru-RU"/>
              </w:rPr>
            </w:pPr>
          </w:p>
        </w:tc>
      </w:tr>
      <w:tr w:rsidR="00FC1355" w:rsidRPr="00FC1355" w14:paraId="20EFDBE8"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73B99E7" w14:textId="77777777" w:rsidR="00FC1355" w:rsidRPr="00FC1355" w:rsidRDefault="00FC1355">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48C14A0"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D001292"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6D539B7"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D13F0AE"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051CD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СМР</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2FADC9"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136804,58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2AB768"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132687,20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CB043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4117,38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6EBB48"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3137D31"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DB697F1" w14:textId="77777777" w:rsidR="00FC1355" w:rsidRPr="00FC1355" w:rsidRDefault="00FC1355">
            <w:pPr>
              <w:spacing w:after="0"/>
              <w:rPr>
                <w:sz w:val="20"/>
                <w:szCs w:val="20"/>
                <w:lang w:eastAsia="ru-RU"/>
              </w:rPr>
            </w:pPr>
          </w:p>
        </w:tc>
      </w:tr>
      <w:tr w:rsidR="00FC1355" w:rsidRPr="00FC1355" w14:paraId="0B79DFE3" w14:textId="77777777" w:rsidTr="00FC1355">
        <w:tc>
          <w:tcPr>
            <w:tcW w:w="7577" w:type="dxa"/>
            <w:gridSpan w:val="5"/>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CD42794"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Итого по муниципальному району/городскому округу "Городской округ город Сарапул Удмуртской Республики":</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F1980"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Общая стоимость объекта, 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2414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23321,81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102634"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65CB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F27A0"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23321,81</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25014D9"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53C75A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w:t>
            </w:r>
          </w:p>
        </w:tc>
      </w:tr>
      <w:tr w:rsidR="00FC1355" w:rsidRPr="00FC1355" w14:paraId="1AE6E6A1" w14:textId="77777777" w:rsidTr="00FC1355">
        <w:tc>
          <w:tcPr>
            <w:tcW w:w="7577" w:type="dxa"/>
            <w:gridSpan w:val="5"/>
            <w:tcBorders>
              <w:top w:val="nil"/>
              <w:left w:val="single" w:sz="6" w:space="0" w:color="000000"/>
              <w:bottom w:val="nil"/>
              <w:right w:val="single" w:sz="6" w:space="0" w:color="000000"/>
            </w:tcBorders>
            <w:tcMar>
              <w:top w:w="0" w:type="dxa"/>
              <w:left w:w="149" w:type="dxa"/>
              <w:bottom w:w="0" w:type="dxa"/>
              <w:right w:w="149" w:type="dxa"/>
            </w:tcMar>
            <w:hideMark/>
          </w:tcPr>
          <w:p w14:paraId="5D8EC0A2" w14:textId="77777777" w:rsidR="00FC1355" w:rsidRPr="00FC1355" w:rsidRDefault="00FC1355">
            <w:pPr>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0F76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ПД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9FB0CA"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2332,18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DF9B9"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71D47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F1DF0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2332,18</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C052584"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C7D3854" w14:textId="77777777" w:rsidR="00FC1355" w:rsidRPr="00FC1355" w:rsidRDefault="00FC1355">
            <w:pPr>
              <w:spacing w:after="0"/>
              <w:rPr>
                <w:sz w:val="20"/>
                <w:szCs w:val="20"/>
                <w:lang w:eastAsia="ru-RU"/>
              </w:rPr>
            </w:pPr>
          </w:p>
        </w:tc>
      </w:tr>
      <w:tr w:rsidR="00FC1355" w:rsidRPr="00FC1355" w14:paraId="2A2BA6EC" w14:textId="77777777" w:rsidTr="00FC1355">
        <w:tc>
          <w:tcPr>
            <w:tcW w:w="7577" w:type="dxa"/>
            <w:gridSpan w:val="5"/>
            <w:tcBorders>
              <w:top w:val="nil"/>
              <w:left w:val="single" w:sz="6" w:space="0" w:color="000000"/>
              <w:bottom w:val="nil"/>
              <w:right w:val="single" w:sz="6" w:space="0" w:color="000000"/>
            </w:tcBorders>
            <w:tcMar>
              <w:top w:w="0" w:type="dxa"/>
              <w:left w:w="149" w:type="dxa"/>
              <w:bottom w:w="0" w:type="dxa"/>
              <w:right w:w="149" w:type="dxa"/>
            </w:tcMar>
            <w:hideMark/>
          </w:tcPr>
          <w:p w14:paraId="272A688F"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FA0706"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СМР</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EC3930"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20989,63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5AAF4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2B2D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930A70"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20989,63</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70456F5"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C88E0F9" w14:textId="77777777" w:rsidR="00FC1355" w:rsidRPr="00FC1355" w:rsidRDefault="00FC1355">
            <w:pPr>
              <w:spacing w:after="0"/>
              <w:rPr>
                <w:sz w:val="20"/>
                <w:szCs w:val="20"/>
                <w:lang w:eastAsia="ru-RU"/>
              </w:rPr>
            </w:pPr>
          </w:p>
        </w:tc>
      </w:tr>
      <w:tr w:rsidR="00FC1355" w:rsidRPr="00FC1355" w14:paraId="41726805" w14:textId="77777777" w:rsidTr="00FC1355">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7AF65F4"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EE720A6"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Город Сарапул</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3DC666F"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 xml:space="preserve">Инвестиционная программа МУП г. Сарапула "Сарапульский водоканал" в сфере водоснабжения и водоотведения на </w:t>
            </w:r>
            <w:proofErr w:type="gramStart"/>
            <w:r w:rsidRPr="00FC1355">
              <w:rPr>
                <w:rFonts w:ascii="Times New Roman" w:eastAsia="Times New Roman" w:hAnsi="Times New Roman" w:cs="Times New Roman"/>
                <w:sz w:val="24"/>
                <w:szCs w:val="24"/>
                <w:lang w:eastAsia="ru-RU"/>
              </w:rPr>
              <w:t>2019 - 2023</w:t>
            </w:r>
            <w:proofErr w:type="gramEnd"/>
            <w:r w:rsidRPr="00FC1355">
              <w:rPr>
                <w:rFonts w:ascii="Times New Roman" w:eastAsia="Times New Roman" w:hAnsi="Times New Roman" w:cs="Times New Roman"/>
                <w:sz w:val="24"/>
                <w:szCs w:val="24"/>
                <w:lang w:eastAsia="ru-RU"/>
              </w:rPr>
              <w:t xml:space="preserve"> годы</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95279E8"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Муниципальная собственность</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1B7AFE"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Реконструкция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A479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Общая стоимость объекта, 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A8C26C"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23321,81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771EB"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9FF30"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FC4D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23321,81</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50EE48A"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7624EB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w:t>
            </w:r>
          </w:p>
        </w:tc>
      </w:tr>
      <w:tr w:rsidR="00FC1355" w:rsidRPr="00FC1355" w14:paraId="011F38F8"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5D0D61BB"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56B1B92"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90DABAB"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C7FB415"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A2C7839"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0D007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ПД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D6D1C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2332,18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BB51D"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FD4E1"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69030"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2332,18</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5C629BF"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E3C79F3" w14:textId="77777777" w:rsidR="00FC1355" w:rsidRPr="00FC1355" w:rsidRDefault="00FC1355">
            <w:pPr>
              <w:spacing w:after="0"/>
              <w:rPr>
                <w:sz w:val="20"/>
                <w:szCs w:val="20"/>
                <w:lang w:eastAsia="ru-RU"/>
              </w:rPr>
            </w:pPr>
          </w:p>
        </w:tc>
      </w:tr>
      <w:tr w:rsidR="00FC1355" w:rsidRPr="00FC1355" w14:paraId="53B5C9BF"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25D945D5" w14:textId="77777777" w:rsidR="00FC1355" w:rsidRPr="00FC1355" w:rsidRDefault="00FC1355">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B58B7A7"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58A3448"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2048F9B"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405D638"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802EC"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СМР</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951D1C"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20989,63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8A7AE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B12C4"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BD16D"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20989,63</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10E35D6"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9343A85" w14:textId="77777777" w:rsidR="00FC1355" w:rsidRPr="00FC1355" w:rsidRDefault="00FC1355">
            <w:pPr>
              <w:spacing w:after="0"/>
              <w:rPr>
                <w:sz w:val="20"/>
                <w:szCs w:val="20"/>
                <w:lang w:eastAsia="ru-RU"/>
              </w:rPr>
            </w:pPr>
          </w:p>
        </w:tc>
      </w:tr>
      <w:tr w:rsidR="00FC1355" w:rsidRPr="00FC1355" w14:paraId="49469A06" w14:textId="77777777" w:rsidTr="00FC1355">
        <w:tc>
          <w:tcPr>
            <w:tcW w:w="7577" w:type="dxa"/>
            <w:gridSpan w:val="5"/>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0097E88"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Итого по муниципальному району/городскому округу "Завьяловский район":</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47C83B"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Общая стоимость объекта, в том чи</w:t>
            </w:r>
            <w:r w:rsidRPr="00FC1355">
              <w:rPr>
                <w:rFonts w:ascii="Times New Roman" w:eastAsia="Times New Roman" w:hAnsi="Times New Roman" w:cs="Times New Roman"/>
                <w:sz w:val="24"/>
                <w:szCs w:val="24"/>
                <w:lang w:eastAsia="ru-RU"/>
              </w:rPr>
              <w:lastRenderedPageBreak/>
              <w:t>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D921FA"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lastRenderedPageBreak/>
              <w:t>244811,21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F95134"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224685,86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ACEFE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20125,35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7D9EE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946FB01"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31860CE" w14:textId="77777777" w:rsidR="00FC1355" w:rsidRPr="00FC1355" w:rsidRDefault="00FC1355">
            <w:pPr>
              <w:spacing w:after="0"/>
              <w:rPr>
                <w:sz w:val="20"/>
                <w:szCs w:val="20"/>
                <w:lang w:eastAsia="ru-RU"/>
              </w:rPr>
            </w:pPr>
          </w:p>
        </w:tc>
      </w:tr>
      <w:tr w:rsidR="00FC1355" w:rsidRPr="00FC1355" w14:paraId="7BE0F9C7" w14:textId="77777777" w:rsidTr="00FC1355">
        <w:tc>
          <w:tcPr>
            <w:tcW w:w="7577" w:type="dxa"/>
            <w:gridSpan w:val="5"/>
            <w:tcBorders>
              <w:top w:val="nil"/>
              <w:left w:val="single" w:sz="6" w:space="0" w:color="000000"/>
              <w:bottom w:val="nil"/>
              <w:right w:val="single" w:sz="6" w:space="0" w:color="000000"/>
            </w:tcBorders>
            <w:tcMar>
              <w:top w:w="0" w:type="dxa"/>
              <w:left w:w="149" w:type="dxa"/>
              <w:bottom w:w="0" w:type="dxa"/>
              <w:right w:w="149" w:type="dxa"/>
            </w:tcMar>
            <w:hideMark/>
          </w:tcPr>
          <w:p w14:paraId="348FB431"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097BE"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ПД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CA02A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11101,11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3B39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D0D7B"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11101,11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1B03ED"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8723F36"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1EFE996" w14:textId="77777777" w:rsidR="00FC1355" w:rsidRPr="00FC1355" w:rsidRDefault="00FC1355">
            <w:pPr>
              <w:spacing w:after="0"/>
              <w:rPr>
                <w:sz w:val="20"/>
                <w:szCs w:val="20"/>
                <w:lang w:eastAsia="ru-RU"/>
              </w:rPr>
            </w:pPr>
          </w:p>
        </w:tc>
      </w:tr>
      <w:tr w:rsidR="00FC1355" w:rsidRPr="00FC1355" w14:paraId="471495B3" w14:textId="77777777" w:rsidTr="00FC1355">
        <w:tc>
          <w:tcPr>
            <w:tcW w:w="7577" w:type="dxa"/>
            <w:gridSpan w:val="5"/>
            <w:tcBorders>
              <w:top w:val="nil"/>
              <w:left w:val="single" w:sz="6" w:space="0" w:color="000000"/>
              <w:bottom w:val="nil"/>
              <w:right w:val="single" w:sz="6" w:space="0" w:color="000000"/>
            </w:tcBorders>
            <w:tcMar>
              <w:top w:w="0" w:type="dxa"/>
              <w:left w:w="149" w:type="dxa"/>
              <w:bottom w:w="0" w:type="dxa"/>
              <w:right w:w="149" w:type="dxa"/>
            </w:tcMar>
            <w:hideMark/>
          </w:tcPr>
          <w:p w14:paraId="00DB42C7"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9D8CF4"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СМР</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35637B"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233710,10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3627D9"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224685,86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A37239"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9024,24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61A5A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61C2924"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1633C7F" w14:textId="77777777" w:rsidR="00FC1355" w:rsidRPr="00FC1355" w:rsidRDefault="00FC1355">
            <w:pPr>
              <w:spacing w:after="0"/>
              <w:rPr>
                <w:sz w:val="20"/>
                <w:szCs w:val="20"/>
                <w:lang w:eastAsia="ru-RU"/>
              </w:rPr>
            </w:pPr>
          </w:p>
        </w:tc>
      </w:tr>
      <w:tr w:rsidR="00FC1355" w:rsidRPr="00FC1355" w14:paraId="2C9FB362" w14:textId="77777777" w:rsidTr="00FC1355">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BBFCB64"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7EAB397"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Завьяловский район</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1F86FDC"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proofErr w:type="spellStart"/>
            <w:r w:rsidRPr="00FC1355">
              <w:rPr>
                <w:rFonts w:ascii="Times New Roman" w:eastAsia="Times New Roman" w:hAnsi="Times New Roman" w:cs="Times New Roman"/>
                <w:sz w:val="24"/>
                <w:szCs w:val="24"/>
                <w:lang w:eastAsia="ru-RU"/>
              </w:rPr>
              <w:t>Закольцовка</w:t>
            </w:r>
            <w:proofErr w:type="spellEnd"/>
            <w:r w:rsidRPr="00FC1355">
              <w:rPr>
                <w:rFonts w:ascii="Times New Roman" w:eastAsia="Times New Roman" w:hAnsi="Times New Roman" w:cs="Times New Roman"/>
                <w:sz w:val="24"/>
                <w:szCs w:val="24"/>
                <w:lang w:eastAsia="ru-RU"/>
              </w:rPr>
              <w:t xml:space="preserve"> сетей водоснабжения в с. Октябрьский Завьяловского района Удмуртской Республики</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2E83A1E"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Муниципальная собственность</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20A59A7"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Строительство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1E43D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Общая стоимость объекта, 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C953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13527,08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48B0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10064,86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A7ADDE"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3462,22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5FB4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746E17D"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60268,62</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5453F71"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6</w:t>
            </w:r>
          </w:p>
        </w:tc>
      </w:tr>
      <w:tr w:rsidR="00FC1355" w:rsidRPr="00FC1355" w14:paraId="1A5DCA90"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5B18E92"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7B733F6"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A510B55"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22C80BD"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7053A9B9"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A320F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ПД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42F7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1100,11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0EE279"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12EC6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1100,11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54C2C"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B47F265"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22B18A9" w14:textId="77777777" w:rsidR="00FC1355" w:rsidRPr="00FC1355" w:rsidRDefault="00FC1355">
            <w:pPr>
              <w:spacing w:after="0"/>
              <w:rPr>
                <w:sz w:val="20"/>
                <w:szCs w:val="20"/>
                <w:lang w:eastAsia="ru-RU"/>
              </w:rPr>
            </w:pPr>
          </w:p>
        </w:tc>
      </w:tr>
      <w:tr w:rsidR="00FC1355" w:rsidRPr="00FC1355" w14:paraId="70B21B3E"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B30AE83" w14:textId="77777777" w:rsidR="00FC1355" w:rsidRPr="00FC1355" w:rsidRDefault="00FC1355">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35A393E8"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5F6E0D96"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C0C1952"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73432DD"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8FF41E"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СМР</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9506B4"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12426,97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EFF2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10064,86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FE89BB"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2362,11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67E4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10569414"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47B7E88" w14:textId="77777777" w:rsidR="00FC1355" w:rsidRPr="00FC1355" w:rsidRDefault="00FC1355">
            <w:pPr>
              <w:spacing w:after="0"/>
              <w:rPr>
                <w:sz w:val="20"/>
                <w:szCs w:val="20"/>
                <w:lang w:eastAsia="ru-RU"/>
              </w:rPr>
            </w:pPr>
          </w:p>
        </w:tc>
      </w:tr>
      <w:tr w:rsidR="00FC1355" w:rsidRPr="00FC1355" w14:paraId="7A5D4A5A" w14:textId="77777777" w:rsidTr="00FC1355">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BCC12AE"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EF59279"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Завьяловский район</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E011024"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proofErr w:type="spellStart"/>
            <w:r w:rsidRPr="00FC1355">
              <w:rPr>
                <w:rFonts w:ascii="Times New Roman" w:eastAsia="Times New Roman" w:hAnsi="Times New Roman" w:cs="Times New Roman"/>
                <w:sz w:val="24"/>
                <w:szCs w:val="24"/>
                <w:lang w:eastAsia="ru-RU"/>
              </w:rPr>
              <w:t>Закольцовка</w:t>
            </w:r>
            <w:proofErr w:type="spellEnd"/>
            <w:r w:rsidRPr="00FC1355">
              <w:rPr>
                <w:rFonts w:ascii="Times New Roman" w:eastAsia="Times New Roman" w:hAnsi="Times New Roman" w:cs="Times New Roman"/>
                <w:sz w:val="24"/>
                <w:szCs w:val="24"/>
                <w:lang w:eastAsia="ru-RU"/>
              </w:rPr>
              <w:t xml:space="preserve"> сетей водоснабжения в с. Октябрьский Завьяловского района. </w:t>
            </w:r>
            <w:r w:rsidRPr="00FC1355">
              <w:rPr>
                <w:rFonts w:ascii="Times New Roman" w:eastAsia="Times New Roman" w:hAnsi="Times New Roman" w:cs="Times New Roman"/>
                <w:sz w:val="24"/>
                <w:szCs w:val="24"/>
                <w:lang w:eastAsia="ru-RU"/>
              </w:rPr>
              <w:lastRenderedPageBreak/>
              <w:t>Второй этап</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9D4E2EF"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lastRenderedPageBreak/>
              <w:t>Муниципальная собственность</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12CAF5"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Строительство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00F49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Общая стоимость объекта, 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3372A"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231284,13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5833F4"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214621,00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DEE7B"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16663,13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2D287"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39369D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1112025,91</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94F82E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12</w:t>
            </w:r>
          </w:p>
        </w:tc>
      </w:tr>
      <w:tr w:rsidR="00FC1355" w:rsidRPr="00FC1355" w14:paraId="78FC2ED0"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7FA63B1"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BCF6707"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EB03656"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9213CF6"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B2C7A4A"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C495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ПД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5797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10001,00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C2EB8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1A30E"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10001,00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693F3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DAA960A"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44AE9E7" w14:textId="77777777" w:rsidR="00FC1355" w:rsidRPr="00FC1355" w:rsidRDefault="00FC1355">
            <w:pPr>
              <w:spacing w:after="0"/>
              <w:rPr>
                <w:sz w:val="20"/>
                <w:szCs w:val="20"/>
                <w:lang w:eastAsia="ru-RU"/>
              </w:rPr>
            </w:pPr>
          </w:p>
        </w:tc>
      </w:tr>
      <w:tr w:rsidR="00FC1355" w:rsidRPr="00FC1355" w14:paraId="7C382F8D"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D9CD0FA" w14:textId="77777777" w:rsidR="00FC1355" w:rsidRPr="00FC1355" w:rsidRDefault="00FC1355">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40A0AEC"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1051BC34"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AADE0C6"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6B94C326"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0F83FD"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СМР</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74C0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221283,13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DE2C4"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214621,00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17B3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6662,13</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50596C"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08374DA"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E26A943" w14:textId="77777777" w:rsidR="00FC1355" w:rsidRPr="00FC1355" w:rsidRDefault="00FC1355">
            <w:pPr>
              <w:spacing w:after="0"/>
              <w:rPr>
                <w:sz w:val="20"/>
                <w:szCs w:val="20"/>
                <w:lang w:eastAsia="ru-RU"/>
              </w:rPr>
            </w:pPr>
          </w:p>
        </w:tc>
      </w:tr>
      <w:tr w:rsidR="00FC1355" w:rsidRPr="00FC1355" w14:paraId="1EE4358C" w14:textId="77777777" w:rsidTr="00FC1355">
        <w:tc>
          <w:tcPr>
            <w:tcW w:w="7577" w:type="dxa"/>
            <w:gridSpan w:val="5"/>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285279E"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Итого по муниципальному району/городскому округу "Камбарский район":</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4D816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Общая стоимость объекта, 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697427"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195300,08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9D70E"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46461,94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DC1A96"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12167,92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F4D8EA"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136670,22</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7325C7B"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2129B80" w14:textId="77777777" w:rsidR="00FC1355" w:rsidRPr="00FC1355" w:rsidRDefault="00FC1355">
            <w:pPr>
              <w:spacing w:after="0"/>
              <w:rPr>
                <w:sz w:val="20"/>
                <w:szCs w:val="20"/>
                <w:lang w:eastAsia="ru-RU"/>
              </w:rPr>
            </w:pPr>
          </w:p>
        </w:tc>
      </w:tr>
      <w:tr w:rsidR="00FC1355" w:rsidRPr="00FC1355" w14:paraId="5008C723" w14:textId="77777777" w:rsidTr="00FC1355">
        <w:tc>
          <w:tcPr>
            <w:tcW w:w="7577" w:type="dxa"/>
            <w:gridSpan w:val="5"/>
            <w:tcBorders>
              <w:top w:val="nil"/>
              <w:left w:val="single" w:sz="6" w:space="0" w:color="000000"/>
              <w:bottom w:val="nil"/>
              <w:right w:val="single" w:sz="6" w:space="0" w:color="000000"/>
            </w:tcBorders>
            <w:tcMar>
              <w:top w:w="0" w:type="dxa"/>
              <w:left w:w="149" w:type="dxa"/>
              <w:bottom w:w="0" w:type="dxa"/>
              <w:right w:w="149" w:type="dxa"/>
            </w:tcMar>
            <w:hideMark/>
          </w:tcPr>
          <w:p w14:paraId="33E7109B"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4E57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ПД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951527"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5100,51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92EB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303F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5100,51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D005E"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A23C881"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9CFB2BD" w14:textId="77777777" w:rsidR="00FC1355" w:rsidRPr="00FC1355" w:rsidRDefault="00FC1355">
            <w:pPr>
              <w:spacing w:after="0"/>
              <w:rPr>
                <w:sz w:val="20"/>
                <w:szCs w:val="20"/>
                <w:lang w:eastAsia="ru-RU"/>
              </w:rPr>
            </w:pPr>
          </w:p>
        </w:tc>
      </w:tr>
      <w:tr w:rsidR="00FC1355" w:rsidRPr="00FC1355" w14:paraId="31524DDD" w14:textId="77777777" w:rsidTr="00FC1355">
        <w:tc>
          <w:tcPr>
            <w:tcW w:w="7577" w:type="dxa"/>
            <w:gridSpan w:val="5"/>
            <w:tcBorders>
              <w:top w:val="nil"/>
              <w:left w:val="single" w:sz="6" w:space="0" w:color="000000"/>
              <w:bottom w:val="nil"/>
              <w:right w:val="single" w:sz="6" w:space="0" w:color="000000"/>
            </w:tcBorders>
            <w:tcMar>
              <w:top w:w="0" w:type="dxa"/>
              <w:left w:w="149" w:type="dxa"/>
              <w:bottom w:w="0" w:type="dxa"/>
              <w:right w:w="149" w:type="dxa"/>
            </w:tcMar>
            <w:hideMark/>
          </w:tcPr>
          <w:p w14:paraId="7BCC78AE"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EABC9"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СМР</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513288"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190199,57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C76A1"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46461,94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2FD5A1"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7067,41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364D7"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136670,22</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AE086C4"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29ECE04" w14:textId="77777777" w:rsidR="00FC1355" w:rsidRPr="00FC1355" w:rsidRDefault="00FC1355">
            <w:pPr>
              <w:spacing w:after="0"/>
              <w:rPr>
                <w:sz w:val="20"/>
                <w:szCs w:val="20"/>
                <w:lang w:eastAsia="ru-RU"/>
              </w:rPr>
            </w:pPr>
          </w:p>
        </w:tc>
      </w:tr>
      <w:tr w:rsidR="00FC1355" w:rsidRPr="00FC1355" w14:paraId="225D1E15" w14:textId="77777777" w:rsidTr="00FC1355">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D81EC08"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48B317"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Камбарский район</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C0B5E6F"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Реконструкция системы водоснабжения населенных пунктов г. Камбарка - с. Камское - с. Кама Камбарско</w:t>
            </w:r>
            <w:r w:rsidRPr="00FC1355">
              <w:rPr>
                <w:rFonts w:ascii="Times New Roman" w:eastAsia="Times New Roman" w:hAnsi="Times New Roman" w:cs="Times New Roman"/>
                <w:sz w:val="24"/>
                <w:szCs w:val="24"/>
                <w:lang w:eastAsia="ru-RU"/>
              </w:rPr>
              <w:lastRenderedPageBreak/>
              <w:t>го района Удмуртской Республики</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B32A36F"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lastRenderedPageBreak/>
              <w:t>Муниципальная собственность</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0B4D4BC"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Строительство</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1EA1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Общая стоимость объекта, 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8D69BD"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195300,08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1E5027"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46461,94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F5AF7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12167,92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5A9858"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136670,22</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8932F86"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274922,72</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193136E"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10</w:t>
            </w:r>
          </w:p>
        </w:tc>
      </w:tr>
      <w:tr w:rsidR="00FC1355" w:rsidRPr="00FC1355" w14:paraId="77E3A4D9"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957CB2A"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81A0BA8"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A3E2078"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C707FC6"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2E2A327"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99C8F1"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ПД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E7AB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5100,51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7F03E"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4841EE"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5100,51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6254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6A0B1CB"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DD17789" w14:textId="77777777" w:rsidR="00FC1355" w:rsidRPr="00FC1355" w:rsidRDefault="00FC1355">
            <w:pPr>
              <w:spacing w:after="0"/>
              <w:rPr>
                <w:sz w:val="20"/>
                <w:szCs w:val="20"/>
                <w:lang w:eastAsia="ru-RU"/>
              </w:rPr>
            </w:pPr>
          </w:p>
        </w:tc>
      </w:tr>
      <w:tr w:rsidR="00FC1355" w:rsidRPr="00FC1355" w14:paraId="795DBEE2"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338101D" w14:textId="77777777" w:rsidR="00FC1355" w:rsidRPr="00FC1355" w:rsidRDefault="00FC1355">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8CF2F55"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F57A107"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FC95884"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A55AB07"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EF4B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СМР</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02EFB"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190199,57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74D17"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46461,94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55994"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7067,41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0A3DA9"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136670,22</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0EC4D64"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461DCBB" w14:textId="77777777" w:rsidR="00FC1355" w:rsidRPr="00FC1355" w:rsidRDefault="00FC1355">
            <w:pPr>
              <w:spacing w:after="0"/>
              <w:rPr>
                <w:sz w:val="20"/>
                <w:szCs w:val="20"/>
                <w:lang w:eastAsia="ru-RU"/>
              </w:rPr>
            </w:pPr>
          </w:p>
        </w:tc>
      </w:tr>
      <w:tr w:rsidR="00FC1355" w:rsidRPr="00FC1355" w14:paraId="44F84B9B" w14:textId="77777777" w:rsidTr="00FC1355">
        <w:tc>
          <w:tcPr>
            <w:tcW w:w="7577" w:type="dxa"/>
            <w:gridSpan w:val="5"/>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C70D2D9"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Итого по муниципальному району/городскому округу "Кезский район":</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5944B"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Общая стоимость объекта, 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6C356"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99042,68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2075A9"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6290,90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4EAFC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10169,85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B6E38"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82581,93</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D8021E6"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7A1604D" w14:textId="77777777" w:rsidR="00FC1355" w:rsidRPr="00FC1355" w:rsidRDefault="00FC1355">
            <w:pPr>
              <w:spacing w:after="0"/>
              <w:rPr>
                <w:sz w:val="20"/>
                <w:szCs w:val="20"/>
                <w:lang w:eastAsia="ru-RU"/>
              </w:rPr>
            </w:pPr>
          </w:p>
        </w:tc>
      </w:tr>
      <w:tr w:rsidR="00FC1355" w:rsidRPr="00FC1355" w14:paraId="6AD602AE" w14:textId="77777777" w:rsidTr="00FC1355">
        <w:tc>
          <w:tcPr>
            <w:tcW w:w="7577" w:type="dxa"/>
            <w:gridSpan w:val="5"/>
            <w:tcBorders>
              <w:top w:val="nil"/>
              <w:left w:val="single" w:sz="6" w:space="0" w:color="000000"/>
              <w:bottom w:val="nil"/>
              <w:right w:val="single" w:sz="6" w:space="0" w:color="000000"/>
            </w:tcBorders>
            <w:tcMar>
              <w:top w:w="0" w:type="dxa"/>
              <w:left w:w="149" w:type="dxa"/>
              <w:bottom w:w="0" w:type="dxa"/>
              <w:right w:w="149" w:type="dxa"/>
            </w:tcMar>
            <w:hideMark/>
          </w:tcPr>
          <w:p w14:paraId="047946CA"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9D5FD1"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ПД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1A3C1"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9974,60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3D9E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AAAD6"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9974,60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A8B7A0"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5992D78"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0724535" w14:textId="77777777" w:rsidR="00FC1355" w:rsidRPr="00FC1355" w:rsidRDefault="00FC1355">
            <w:pPr>
              <w:spacing w:after="0"/>
              <w:rPr>
                <w:sz w:val="20"/>
                <w:szCs w:val="20"/>
                <w:lang w:eastAsia="ru-RU"/>
              </w:rPr>
            </w:pPr>
          </w:p>
        </w:tc>
      </w:tr>
      <w:tr w:rsidR="00FC1355" w:rsidRPr="00FC1355" w14:paraId="5136DDC0" w14:textId="77777777" w:rsidTr="00FC1355">
        <w:tc>
          <w:tcPr>
            <w:tcW w:w="7577" w:type="dxa"/>
            <w:gridSpan w:val="5"/>
            <w:tcBorders>
              <w:top w:val="nil"/>
              <w:left w:val="single" w:sz="6" w:space="0" w:color="000000"/>
              <w:bottom w:val="nil"/>
              <w:right w:val="single" w:sz="6" w:space="0" w:color="000000"/>
            </w:tcBorders>
            <w:tcMar>
              <w:top w:w="0" w:type="dxa"/>
              <w:left w:w="149" w:type="dxa"/>
              <w:bottom w:w="0" w:type="dxa"/>
              <w:right w:w="149" w:type="dxa"/>
            </w:tcMar>
            <w:hideMark/>
          </w:tcPr>
          <w:p w14:paraId="2F31B3F0"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0D93A"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СМР</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A5426"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89068,08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AF39E"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6290,90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90EEFB"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195,25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2CF35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82581,93</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F7F45FD"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0ACD367" w14:textId="77777777" w:rsidR="00FC1355" w:rsidRPr="00FC1355" w:rsidRDefault="00FC1355">
            <w:pPr>
              <w:spacing w:after="0"/>
              <w:rPr>
                <w:sz w:val="20"/>
                <w:szCs w:val="20"/>
                <w:lang w:eastAsia="ru-RU"/>
              </w:rPr>
            </w:pPr>
          </w:p>
        </w:tc>
      </w:tr>
      <w:tr w:rsidR="00FC1355" w:rsidRPr="00FC1355" w14:paraId="4259F6B6" w14:textId="77777777" w:rsidTr="00FC1355">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0E5E598"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EA5BFB3"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Кезский район</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7B81ACE"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Строительство системы водоснабжения в п. Кез Удмуртской Республики</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CE9366F"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Муниципальная собственность</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9DA4C38"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Реконструкция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AB89D"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Общая стоимость объекта, 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7948A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99042,68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E63FC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6290,90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28DBA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10169,85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8072C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82581,93</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9BF606E"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8810,78</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DE341A3"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w:t>
            </w:r>
          </w:p>
        </w:tc>
      </w:tr>
      <w:tr w:rsidR="00FC1355" w:rsidRPr="00FC1355" w14:paraId="0862B17F"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105A7E8F"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AB5F0A3"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30DDA25D"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1AA9B15"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90C518A"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A0FDF6"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ПД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3BB69C"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9974,60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D95C68"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BAE48A"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9974,60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DE450B"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F0B98B3"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AEE05D6" w14:textId="77777777" w:rsidR="00FC1355" w:rsidRPr="00FC1355" w:rsidRDefault="00FC1355">
            <w:pPr>
              <w:spacing w:after="0"/>
              <w:rPr>
                <w:sz w:val="20"/>
                <w:szCs w:val="20"/>
                <w:lang w:eastAsia="ru-RU"/>
              </w:rPr>
            </w:pPr>
          </w:p>
        </w:tc>
      </w:tr>
      <w:tr w:rsidR="00FC1355" w:rsidRPr="00FC1355" w14:paraId="75939866"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4D4004F1" w14:textId="77777777" w:rsidR="00FC1355" w:rsidRPr="00FC1355" w:rsidRDefault="00FC1355">
            <w:pPr>
              <w:spacing w:after="0"/>
              <w:rPr>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C0A670C"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261FF481"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2F3B4BB"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A6948CB"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A6BF0"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СМР</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BA80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89068,08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593C0E"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6290,90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61AB11"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195,25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EC9E0A"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82581,93</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B77D0EF"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E97187F" w14:textId="77777777" w:rsidR="00FC1355" w:rsidRPr="00FC1355" w:rsidRDefault="00FC1355">
            <w:pPr>
              <w:spacing w:after="0"/>
              <w:rPr>
                <w:sz w:val="20"/>
                <w:szCs w:val="20"/>
                <w:lang w:eastAsia="ru-RU"/>
              </w:rPr>
            </w:pPr>
          </w:p>
        </w:tc>
      </w:tr>
      <w:tr w:rsidR="00FC1355" w:rsidRPr="00FC1355" w14:paraId="57E2DAAF" w14:textId="77777777" w:rsidTr="00FC1355">
        <w:tc>
          <w:tcPr>
            <w:tcW w:w="7577" w:type="dxa"/>
            <w:gridSpan w:val="5"/>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A4A8035"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Итого по муниципальному району/городскому округу "Якшур-Бодьинский район":</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55488"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Общая стоимость объекта, 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8D918"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3446,64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D58F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E9EC9E"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745C9"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3446,64</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2AD0870"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329710D"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w:t>
            </w:r>
          </w:p>
        </w:tc>
      </w:tr>
      <w:tr w:rsidR="00FC1355" w:rsidRPr="00FC1355" w14:paraId="7A33634B" w14:textId="77777777" w:rsidTr="00FC1355">
        <w:tc>
          <w:tcPr>
            <w:tcW w:w="7577" w:type="dxa"/>
            <w:gridSpan w:val="5"/>
            <w:tcBorders>
              <w:top w:val="nil"/>
              <w:left w:val="single" w:sz="6" w:space="0" w:color="000000"/>
              <w:bottom w:val="nil"/>
              <w:right w:val="single" w:sz="6" w:space="0" w:color="000000"/>
            </w:tcBorders>
            <w:tcMar>
              <w:top w:w="0" w:type="dxa"/>
              <w:left w:w="149" w:type="dxa"/>
              <w:bottom w:w="0" w:type="dxa"/>
              <w:right w:w="149" w:type="dxa"/>
            </w:tcMar>
            <w:hideMark/>
          </w:tcPr>
          <w:p w14:paraId="34EC590C" w14:textId="77777777" w:rsidR="00FC1355" w:rsidRPr="00FC1355" w:rsidRDefault="00FC1355">
            <w:pPr>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20E34B"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ПД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CAE7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136,45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D7BCD"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30AEB"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C689A1"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136,45</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E9A9811"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BC89CC8" w14:textId="77777777" w:rsidR="00FC1355" w:rsidRPr="00FC1355" w:rsidRDefault="00FC1355">
            <w:pPr>
              <w:spacing w:after="0"/>
              <w:rPr>
                <w:sz w:val="20"/>
                <w:szCs w:val="20"/>
                <w:lang w:eastAsia="ru-RU"/>
              </w:rPr>
            </w:pPr>
          </w:p>
        </w:tc>
      </w:tr>
      <w:tr w:rsidR="00FC1355" w:rsidRPr="00FC1355" w14:paraId="7B191467" w14:textId="77777777" w:rsidTr="00FC1355">
        <w:tc>
          <w:tcPr>
            <w:tcW w:w="7577" w:type="dxa"/>
            <w:gridSpan w:val="5"/>
            <w:tcBorders>
              <w:top w:val="nil"/>
              <w:left w:val="single" w:sz="6" w:space="0" w:color="000000"/>
              <w:bottom w:val="nil"/>
              <w:right w:val="single" w:sz="6" w:space="0" w:color="000000"/>
            </w:tcBorders>
            <w:tcMar>
              <w:top w:w="0" w:type="dxa"/>
              <w:left w:w="149" w:type="dxa"/>
              <w:bottom w:w="0" w:type="dxa"/>
              <w:right w:w="149" w:type="dxa"/>
            </w:tcMar>
            <w:hideMark/>
          </w:tcPr>
          <w:p w14:paraId="20752EC2"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8F7B5A"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СМР</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C1258"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3310,19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D8B454"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8AC5D1"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3D1D1"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3310,19</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2253889"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8F6B20B" w14:textId="77777777" w:rsidR="00FC1355" w:rsidRPr="00FC1355" w:rsidRDefault="00FC1355">
            <w:pPr>
              <w:spacing w:after="0"/>
              <w:rPr>
                <w:sz w:val="20"/>
                <w:szCs w:val="20"/>
                <w:lang w:eastAsia="ru-RU"/>
              </w:rPr>
            </w:pPr>
          </w:p>
        </w:tc>
      </w:tr>
      <w:tr w:rsidR="00FC1355" w:rsidRPr="00FC1355" w14:paraId="6275F3D3" w14:textId="77777777" w:rsidTr="00FC1355">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C30AD68"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279172B"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Якшур-Бодьинский район</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A7AA2CA"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Инвестиционная программа ООО УК "</w:t>
            </w:r>
            <w:proofErr w:type="spellStart"/>
            <w:r w:rsidRPr="00FC1355">
              <w:rPr>
                <w:rFonts w:ascii="Times New Roman" w:eastAsia="Times New Roman" w:hAnsi="Times New Roman" w:cs="Times New Roman"/>
                <w:sz w:val="24"/>
                <w:szCs w:val="24"/>
                <w:lang w:eastAsia="ru-RU"/>
              </w:rPr>
              <w:t>Соцкомсервис</w:t>
            </w:r>
            <w:proofErr w:type="spellEnd"/>
            <w:r w:rsidRPr="00FC1355">
              <w:rPr>
                <w:rFonts w:ascii="Times New Roman" w:eastAsia="Times New Roman" w:hAnsi="Times New Roman" w:cs="Times New Roman"/>
                <w:sz w:val="24"/>
                <w:szCs w:val="24"/>
                <w:lang w:eastAsia="ru-RU"/>
              </w:rPr>
              <w:t xml:space="preserve">" "Реконструкция объектов централизованных систем водоснабжения в с. </w:t>
            </w:r>
            <w:proofErr w:type="spellStart"/>
            <w:r w:rsidRPr="00FC1355">
              <w:rPr>
                <w:rFonts w:ascii="Times New Roman" w:eastAsia="Times New Roman" w:hAnsi="Times New Roman" w:cs="Times New Roman"/>
                <w:sz w:val="24"/>
                <w:szCs w:val="24"/>
                <w:lang w:eastAsia="ru-RU"/>
              </w:rPr>
              <w:lastRenderedPageBreak/>
              <w:t>Лынга</w:t>
            </w:r>
            <w:proofErr w:type="spellEnd"/>
            <w:r w:rsidRPr="00FC1355">
              <w:rPr>
                <w:rFonts w:ascii="Times New Roman" w:eastAsia="Times New Roman" w:hAnsi="Times New Roman" w:cs="Times New Roman"/>
                <w:sz w:val="24"/>
                <w:szCs w:val="24"/>
                <w:lang w:eastAsia="ru-RU"/>
              </w:rPr>
              <w:t xml:space="preserve"> Якшур-Бодьинского района Удмуртской Республики на </w:t>
            </w:r>
            <w:proofErr w:type="gramStart"/>
            <w:r w:rsidRPr="00FC1355">
              <w:rPr>
                <w:rFonts w:ascii="Times New Roman" w:eastAsia="Times New Roman" w:hAnsi="Times New Roman" w:cs="Times New Roman"/>
                <w:sz w:val="24"/>
                <w:szCs w:val="24"/>
                <w:lang w:eastAsia="ru-RU"/>
              </w:rPr>
              <w:t>2019 - 2021</w:t>
            </w:r>
            <w:proofErr w:type="gramEnd"/>
            <w:r w:rsidRPr="00FC1355">
              <w:rPr>
                <w:rFonts w:ascii="Times New Roman" w:eastAsia="Times New Roman" w:hAnsi="Times New Roman" w:cs="Times New Roman"/>
                <w:sz w:val="24"/>
                <w:szCs w:val="24"/>
                <w:lang w:eastAsia="ru-RU"/>
              </w:rPr>
              <w:t xml:space="preserve"> годы"</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DC3F4E1"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lastRenderedPageBreak/>
              <w:t>Муниципальная собственность</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9618E2" w14:textId="77777777" w:rsidR="00FC1355" w:rsidRPr="00FC1355" w:rsidRDefault="00FC1355">
            <w:pPr>
              <w:spacing w:after="0" w:line="240" w:lineRule="auto"/>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Реконструкция</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4551F8"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Общая стоимость объекта, в том числе: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6675F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3446,64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7E9D5"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626232"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5E25DB"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3446,64</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DF089E"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75A68DE"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w:t>
            </w:r>
          </w:p>
        </w:tc>
      </w:tr>
      <w:tr w:rsidR="00FC1355" w:rsidRPr="00FC1355" w14:paraId="438D5E2F" w14:textId="77777777" w:rsidTr="00FC1355">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6217C423"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4CC4E6D" w14:textId="77777777" w:rsidR="00FC1355" w:rsidRPr="00FC1355" w:rsidRDefault="00FC1355">
            <w:pPr>
              <w:spacing w:after="0"/>
              <w:rPr>
                <w:sz w:val="20"/>
                <w:szCs w:val="20"/>
                <w:lang w:eastAsia="ru-RU"/>
              </w:rPr>
            </w:pP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6CE99206" w14:textId="77777777" w:rsidR="00FC1355" w:rsidRPr="00FC1355" w:rsidRDefault="00FC1355">
            <w:pPr>
              <w:spacing w:after="0"/>
              <w:rPr>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793D5A2" w14:textId="77777777" w:rsidR="00FC1355" w:rsidRPr="00FC1355" w:rsidRDefault="00FC1355">
            <w:pPr>
              <w:spacing w:after="0"/>
              <w:rPr>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5D777F97"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66B898"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ПД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C478E9"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136,45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F4661"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1BD8DE"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5BB07D"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136,45</w:t>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C8E7E5B"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19245D1" w14:textId="77777777" w:rsidR="00FC1355" w:rsidRPr="00FC1355" w:rsidRDefault="00FC1355">
            <w:pPr>
              <w:spacing w:after="0"/>
              <w:rPr>
                <w:sz w:val="20"/>
                <w:szCs w:val="20"/>
                <w:lang w:eastAsia="ru-RU"/>
              </w:rPr>
            </w:pPr>
          </w:p>
        </w:tc>
      </w:tr>
      <w:tr w:rsidR="00FC1355" w:rsidRPr="00FC1355" w14:paraId="64C956F8" w14:textId="77777777" w:rsidTr="00FC1355">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1630333" w14:textId="77777777" w:rsidR="00FC1355" w:rsidRPr="00FC1355" w:rsidRDefault="00FC1355">
            <w:pPr>
              <w:spacing w:after="0"/>
              <w:rPr>
                <w:sz w:val="20"/>
                <w:szCs w:val="20"/>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E7E71FF" w14:textId="77777777" w:rsidR="00FC1355" w:rsidRPr="00FC1355" w:rsidRDefault="00FC1355">
            <w:pPr>
              <w:spacing w:after="0"/>
              <w:rPr>
                <w:sz w:val="20"/>
                <w:szCs w:val="20"/>
                <w:lang w:eastAsia="ru-RU"/>
              </w:rPr>
            </w:pPr>
          </w:p>
        </w:tc>
        <w:tc>
          <w:tcPr>
            <w:tcW w:w="240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3E845DE" w14:textId="77777777" w:rsidR="00FC1355" w:rsidRPr="00FC1355" w:rsidRDefault="00FC1355">
            <w:pPr>
              <w:spacing w:after="0"/>
              <w:rPr>
                <w:sz w:val="20"/>
                <w:szCs w:val="20"/>
                <w:lang w:eastAsia="ru-RU"/>
              </w:rPr>
            </w:pP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0CCFD71" w14:textId="77777777" w:rsidR="00FC1355" w:rsidRPr="00FC1355" w:rsidRDefault="00FC1355">
            <w:pPr>
              <w:spacing w:after="0"/>
              <w:rPr>
                <w:sz w:val="20"/>
                <w:szCs w:val="20"/>
                <w:lang w:eastAsia="ru-RU"/>
              </w:rPr>
            </w:pPr>
          </w:p>
        </w:tc>
        <w:tc>
          <w:tcPr>
            <w:tcW w:w="1109"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3237679" w14:textId="77777777" w:rsidR="00FC1355" w:rsidRPr="00FC1355" w:rsidRDefault="00FC1355">
            <w:pPr>
              <w:spacing w:after="0"/>
              <w:rPr>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84D00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СМР</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2E9510"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3310,19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193078"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656B7F"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9C360" w14:textId="77777777" w:rsidR="00FC1355" w:rsidRPr="00FC1355" w:rsidRDefault="00FC1355">
            <w:pPr>
              <w:spacing w:after="0" w:line="240" w:lineRule="auto"/>
              <w:jc w:val="center"/>
              <w:textAlignment w:val="baseline"/>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3310,19</w:t>
            </w:r>
          </w:p>
        </w:tc>
        <w:tc>
          <w:tcPr>
            <w:tcW w:w="166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1929045B" w14:textId="77777777" w:rsidR="00FC1355" w:rsidRPr="00FC1355" w:rsidRDefault="00FC1355">
            <w:pPr>
              <w:rPr>
                <w:rFonts w:ascii="Times New Roman" w:eastAsia="Times New Roman" w:hAnsi="Times New Roman" w:cs="Times New Roman"/>
                <w:sz w:val="24"/>
                <w:szCs w:val="24"/>
                <w:lang w:eastAsia="ru-RU"/>
              </w:rPr>
            </w:pPr>
          </w:p>
        </w:tc>
        <w:tc>
          <w:tcPr>
            <w:tcW w:w="184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598DFAA" w14:textId="77777777" w:rsidR="00FC1355" w:rsidRPr="00FC1355" w:rsidRDefault="00FC1355">
            <w:pPr>
              <w:spacing w:after="0"/>
              <w:rPr>
                <w:sz w:val="20"/>
                <w:szCs w:val="20"/>
                <w:lang w:eastAsia="ru-RU"/>
              </w:rPr>
            </w:pPr>
          </w:p>
        </w:tc>
      </w:tr>
    </w:tbl>
    <w:p w14:paraId="1B1A5C9C" w14:textId="77777777" w:rsidR="00FC1355" w:rsidRPr="00FC1355" w:rsidRDefault="00FC1355" w:rsidP="00FC1355">
      <w:pPr>
        <w:spacing w:before="100" w:beforeAutospacing="1" w:after="100" w:afterAutospacing="1" w:line="240" w:lineRule="auto"/>
        <w:ind w:firstLine="480"/>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br/>
      </w:r>
      <w:bookmarkStart w:id="1" w:name="P0017"/>
      <w:bookmarkEnd w:id="1"/>
    </w:p>
    <w:p w14:paraId="5D5F9174" w14:textId="77777777" w:rsidR="00FC1355" w:rsidRPr="00FC1355" w:rsidRDefault="00FC1355" w:rsidP="00FC1355">
      <w:pPr>
        <w:spacing w:before="100" w:beforeAutospacing="1" w:after="100" w:afterAutospacing="1" w:line="240" w:lineRule="auto"/>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 xml:space="preserve">  </w:t>
      </w:r>
    </w:p>
    <w:p w14:paraId="365C059A" w14:textId="77777777" w:rsidR="00FC1355" w:rsidRPr="00FC1355" w:rsidRDefault="00FC1355" w:rsidP="00FC1355">
      <w:pPr>
        <w:spacing w:before="100" w:beforeAutospacing="1" w:after="100" w:afterAutospacing="1" w:line="240" w:lineRule="auto"/>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br/>
      </w:r>
      <w:bookmarkStart w:id="2" w:name="P0021"/>
      <w:bookmarkEnd w:id="2"/>
    </w:p>
    <w:p w14:paraId="034FC575" w14:textId="77777777" w:rsidR="00FC1355" w:rsidRPr="00FC1355" w:rsidRDefault="00FC1355" w:rsidP="00FC1355">
      <w:pPr>
        <w:spacing w:before="100" w:beforeAutospacing="1" w:after="100" w:afterAutospacing="1" w:line="240" w:lineRule="auto"/>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 xml:space="preserve">  </w:t>
      </w:r>
    </w:p>
    <w:p w14:paraId="2656CB2F" w14:textId="77777777" w:rsidR="00FC1355" w:rsidRPr="00FC1355" w:rsidRDefault="00FC1355" w:rsidP="00FC1355">
      <w:pPr>
        <w:spacing w:before="100" w:beforeAutospacing="1" w:after="100" w:afterAutospacing="1" w:line="240" w:lineRule="auto"/>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br/>
      </w:r>
      <w:bookmarkStart w:id="3" w:name="P002B"/>
      <w:bookmarkEnd w:id="3"/>
    </w:p>
    <w:p w14:paraId="6ABD8DF6" w14:textId="77777777" w:rsidR="00FC1355" w:rsidRPr="00FC1355" w:rsidRDefault="00FC1355" w:rsidP="00FC1355">
      <w:pPr>
        <w:spacing w:before="100" w:beforeAutospacing="1" w:after="100" w:afterAutospacing="1" w:line="240" w:lineRule="auto"/>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 xml:space="preserve">  </w:t>
      </w:r>
    </w:p>
    <w:p w14:paraId="04FBF694" w14:textId="77777777" w:rsidR="00FC1355" w:rsidRPr="00FC1355" w:rsidRDefault="00FC1355" w:rsidP="00FC1355">
      <w:pPr>
        <w:spacing w:before="100" w:beforeAutospacing="1" w:after="100" w:afterAutospacing="1" w:line="240" w:lineRule="auto"/>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br/>
      </w:r>
      <w:bookmarkStart w:id="4" w:name="P0035"/>
      <w:bookmarkEnd w:id="4"/>
    </w:p>
    <w:p w14:paraId="512F47EF" w14:textId="77777777" w:rsidR="00FC1355" w:rsidRPr="00FC1355" w:rsidRDefault="00FC1355" w:rsidP="00FC1355">
      <w:pPr>
        <w:spacing w:before="100" w:beforeAutospacing="1" w:after="100" w:afterAutospacing="1" w:line="240" w:lineRule="auto"/>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 xml:space="preserve">  </w:t>
      </w:r>
    </w:p>
    <w:p w14:paraId="1DE77032" w14:textId="77777777" w:rsidR="00FC1355" w:rsidRPr="00FC1355" w:rsidRDefault="00FC1355" w:rsidP="00FC1355">
      <w:pPr>
        <w:spacing w:before="100" w:beforeAutospacing="1" w:after="100" w:afterAutospacing="1" w:line="240" w:lineRule="auto"/>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br/>
      </w:r>
      <w:bookmarkStart w:id="5" w:name="P003F"/>
      <w:bookmarkEnd w:id="5"/>
    </w:p>
    <w:p w14:paraId="52C7F5DF" w14:textId="77777777" w:rsidR="00FC1355" w:rsidRPr="00FC1355" w:rsidRDefault="00FC1355" w:rsidP="00FC1355">
      <w:pPr>
        <w:spacing w:before="100" w:beforeAutospacing="1" w:after="100" w:afterAutospacing="1" w:line="240" w:lineRule="auto"/>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 xml:space="preserve">  </w:t>
      </w:r>
    </w:p>
    <w:p w14:paraId="5C303F55" w14:textId="77777777" w:rsidR="00FC1355" w:rsidRPr="00FC1355" w:rsidRDefault="00FC1355" w:rsidP="00FC1355">
      <w:pPr>
        <w:spacing w:before="100" w:beforeAutospacing="1" w:after="100" w:afterAutospacing="1" w:line="240" w:lineRule="auto"/>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br/>
      </w:r>
      <w:bookmarkStart w:id="6" w:name="P0049"/>
      <w:bookmarkEnd w:id="6"/>
    </w:p>
    <w:p w14:paraId="41FA791E" w14:textId="77777777" w:rsidR="00FC1355" w:rsidRPr="00FC1355" w:rsidRDefault="00FC1355" w:rsidP="00FC1355">
      <w:pPr>
        <w:spacing w:before="100" w:beforeAutospacing="1" w:after="100" w:afterAutospacing="1" w:line="240" w:lineRule="auto"/>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lastRenderedPageBreak/>
        <w:t xml:space="preserve">  </w:t>
      </w:r>
    </w:p>
    <w:p w14:paraId="41055A8D" w14:textId="77777777" w:rsidR="00FC1355" w:rsidRPr="00FC1355" w:rsidRDefault="00FC1355" w:rsidP="00FC1355">
      <w:pPr>
        <w:spacing w:before="100" w:beforeAutospacing="1" w:after="100" w:afterAutospacing="1" w:line="240" w:lineRule="auto"/>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br/>
      </w:r>
      <w:bookmarkStart w:id="7" w:name="P005F"/>
      <w:bookmarkEnd w:id="7"/>
    </w:p>
    <w:p w14:paraId="056FA739" w14:textId="77777777" w:rsidR="00FC1355" w:rsidRPr="00FC1355" w:rsidRDefault="00FC1355" w:rsidP="00FC1355">
      <w:pPr>
        <w:spacing w:before="100" w:beforeAutospacing="1" w:after="100" w:afterAutospacing="1" w:line="240" w:lineRule="auto"/>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 xml:space="preserve">  </w:t>
      </w:r>
      <w:bookmarkStart w:id="8" w:name="P0069"/>
      <w:bookmarkEnd w:id="8"/>
    </w:p>
    <w:p w14:paraId="276EDA93" w14:textId="77777777" w:rsidR="00FC1355" w:rsidRPr="00FC1355" w:rsidRDefault="00FC1355" w:rsidP="00FC1355">
      <w:pPr>
        <w:spacing w:before="100" w:beforeAutospacing="1" w:after="100" w:afterAutospacing="1" w:line="240" w:lineRule="auto"/>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 xml:space="preserve">  </w:t>
      </w:r>
    </w:p>
    <w:p w14:paraId="62C3FAF6" w14:textId="77777777" w:rsidR="00FC1355" w:rsidRPr="00FC1355" w:rsidRDefault="00FC1355" w:rsidP="00FC1355">
      <w:pPr>
        <w:spacing w:before="100" w:beforeAutospacing="1" w:after="100" w:afterAutospacing="1" w:line="240" w:lineRule="auto"/>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br/>
      </w:r>
      <w:bookmarkStart w:id="9" w:name="P0081"/>
      <w:bookmarkEnd w:id="9"/>
    </w:p>
    <w:p w14:paraId="137FAD1A" w14:textId="77777777" w:rsidR="00FC1355" w:rsidRPr="00FC1355" w:rsidRDefault="00FC1355" w:rsidP="00FC1355">
      <w:pPr>
        <w:spacing w:before="100" w:beforeAutospacing="1" w:after="100" w:afterAutospacing="1" w:line="240" w:lineRule="auto"/>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 xml:space="preserve">  </w:t>
      </w:r>
    </w:p>
    <w:p w14:paraId="242069FB" w14:textId="77777777" w:rsidR="00FC1355" w:rsidRPr="00FC1355" w:rsidRDefault="00FC1355" w:rsidP="00FC1355">
      <w:pPr>
        <w:spacing w:before="100" w:beforeAutospacing="1" w:after="100" w:afterAutospacing="1" w:line="240" w:lineRule="auto"/>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br/>
      </w:r>
      <w:bookmarkStart w:id="10" w:name="P008B"/>
      <w:bookmarkEnd w:id="10"/>
    </w:p>
    <w:p w14:paraId="0A8E8A1E" w14:textId="77777777" w:rsidR="00FC1355" w:rsidRPr="00FC1355" w:rsidRDefault="00FC1355" w:rsidP="00FC1355">
      <w:pPr>
        <w:spacing w:before="100" w:beforeAutospacing="1" w:after="100" w:afterAutospacing="1" w:line="240" w:lineRule="auto"/>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br/>
      </w:r>
      <w:bookmarkStart w:id="11" w:name="P0096"/>
      <w:bookmarkEnd w:id="11"/>
    </w:p>
    <w:p w14:paraId="195562C3" w14:textId="77777777" w:rsidR="00FC1355" w:rsidRPr="00FC1355" w:rsidRDefault="00FC1355" w:rsidP="00FC1355">
      <w:pPr>
        <w:spacing w:before="100" w:beforeAutospacing="1" w:after="100" w:afterAutospacing="1" w:line="240" w:lineRule="auto"/>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 xml:space="preserve">  </w:t>
      </w:r>
    </w:p>
    <w:p w14:paraId="7BBA9FB7" w14:textId="77777777" w:rsidR="00FC1355" w:rsidRPr="00FC1355" w:rsidRDefault="00FC1355" w:rsidP="00FC1355">
      <w:pPr>
        <w:spacing w:before="100" w:beforeAutospacing="1" w:after="100" w:afterAutospacing="1" w:line="240" w:lineRule="auto"/>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br/>
      </w:r>
      <w:bookmarkStart w:id="12" w:name="P00A0"/>
      <w:bookmarkEnd w:id="12"/>
    </w:p>
    <w:p w14:paraId="418E1742" w14:textId="77777777" w:rsidR="00FC1355" w:rsidRPr="00FC1355" w:rsidRDefault="00FC1355" w:rsidP="00FC1355">
      <w:pPr>
        <w:spacing w:before="100" w:beforeAutospacing="1" w:after="100" w:afterAutospacing="1" w:line="240" w:lineRule="auto"/>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 xml:space="preserve">  </w:t>
      </w:r>
    </w:p>
    <w:p w14:paraId="031F087C" w14:textId="77777777" w:rsidR="00FC1355" w:rsidRPr="00FC1355" w:rsidRDefault="00FC1355" w:rsidP="00FC1355">
      <w:pPr>
        <w:spacing w:before="100" w:beforeAutospacing="1" w:after="100" w:afterAutospacing="1" w:line="240" w:lineRule="auto"/>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br/>
      </w:r>
      <w:bookmarkStart w:id="13" w:name="P00AA"/>
      <w:bookmarkEnd w:id="13"/>
    </w:p>
    <w:p w14:paraId="589537CA" w14:textId="77777777" w:rsidR="00FC1355" w:rsidRPr="00FC1355" w:rsidRDefault="00FC1355" w:rsidP="00FC1355">
      <w:pPr>
        <w:spacing w:before="100" w:beforeAutospacing="1" w:after="100" w:afterAutospacing="1" w:line="240" w:lineRule="auto"/>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 xml:space="preserve">  </w:t>
      </w:r>
      <w:bookmarkStart w:id="14" w:name="P00B3"/>
      <w:bookmarkEnd w:id="14"/>
    </w:p>
    <w:p w14:paraId="6F8A29CF" w14:textId="77777777" w:rsidR="00FC1355" w:rsidRPr="00FC1355" w:rsidRDefault="00FC1355" w:rsidP="00FC1355">
      <w:pPr>
        <w:spacing w:before="100" w:beforeAutospacing="1" w:after="100" w:afterAutospacing="1" w:line="240" w:lineRule="auto"/>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 xml:space="preserve">  </w:t>
      </w:r>
      <w:bookmarkStart w:id="15" w:name="P00BC"/>
      <w:bookmarkEnd w:id="15"/>
    </w:p>
    <w:p w14:paraId="2272CA7C" w14:textId="77777777" w:rsidR="00FC1355" w:rsidRPr="00FC1355" w:rsidRDefault="00FC1355" w:rsidP="00FC1355">
      <w:pPr>
        <w:spacing w:before="100" w:beforeAutospacing="1" w:after="100" w:afterAutospacing="1" w:line="240" w:lineRule="auto"/>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 xml:space="preserve">  </w:t>
      </w:r>
      <w:bookmarkStart w:id="16" w:name="P00C5"/>
      <w:bookmarkEnd w:id="16"/>
    </w:p>
    <w:p w14:paraId="28CEBA42" w14:textId="77777777" w:rsidR="00FC1355" w:rsidRPr="00FC1355" w:rsidRDefault="00FC1355" w:rsidP="00FC1355">
      <w:pPr>
        <w:spacing w:before="100" w:beforeAutospacing="1" w:after="100" w:afterAutospacing="1" w:line="240" w:lineRule="auto"/>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 xml:space="preserve">  </w:t>
      </w:r>
    </w:p>
    <w:p w14:paraId="1DCC4D32" w14:textId="77777777" w:rsidR="00FC1355" w:rsidRPr="00FC1355" w:rsidRDefault="00FC1355" w:rsidP="00FC1355">
      <w:pPr>
        <w:spacing w:before="100" w:beforeAutospacing="1" w:after="100" w:afterAutospacing="1" w:line="240" w:lineRule="auto"/>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br/>
      </w:r>
      <w:bookmarkStart w:id="17" w:name="P00CF"/>
      <w:bookmarkEnd w:id="17"/>
    </w:p>
    <w:p w14:paraId="41BA3B20" w14:textId="77777777" w:rsidR="00FC1355" w:rsidRPr="00FC1355" w:rsidRDefault="00FC1355" w:rsidP="00FC1355">
      <w:pPr>
        <w:spacing w:before="100" w:beforeAutospacing="1" w:after="100" w:afterAutospacing="1" w:line="240" w:lineRule="auto"/>
        <w:ind w:firstLine="480"/>
        <w:rPr>
          <w:rFonts w:ascii="Times New Roman" w:eastAsia="Times New Roman" w:hAnsi="Times New Roman" w:cs="Times New Roman"/>
          <w:sz w:val="24"/>
          <w:szCs w:val="24"/>
          <w:lang w:eastAsia="ru-RU"/>
        </w:rPr>
      </w:pPr>
      <w:bookmarkStart w:id="18" w:name="P00D9"/>
      <w:bookmarkEnd w:id="18"/>
    </w:p>
    <w:p w14:paraId="207B0ACD" w14:textId="77777777" w:rsidR="00FC1355" w:rsidRPr="00FC1355" w:rsidRDefault="00FC1355" w:rsidP="00FC1355">
      <w:pPr>
        <w:spacing w:before="100" w:beforeAutospacing="1" w:after="100" w:afterAutospacing="1" w:line="240" w:lineRule="auto"/>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 xml:space="preserve">  </w:t>
      </w:r>
    </w:p>
    <w:p w14:paraId="2B5A1B96" w14:textId="77777777" w:rsidR="00FC1355" w:rsidRPr="00FC1355" w:rsidRDefault="00FC1355" w:rsidP="00FC1355">
      <w:pPr>
        <w:spacing w:before="100" w:beforeAutospacing="1" w:after="100" w:afterAutospacing="1" w:line="240" w:lineRule="auto"/>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br/>
      </w:r>
      <w:bookmarkStart w:id="19" w:name="P00E4"/>
      <w:bookmarkEnd w:id="19"/>
    </w:p>
    <w:p w14:paraId="3AE11D6A" w14:textId="77777777" w:rsidR="00FC1355" w:rsidRPr="00FC1355" w:rsidRDefault="00FC1355" w:rsidP="00FC1355">
      <w:pPr>
        <w:spacing w:before="100" w:beforeAutospacing="1" w:after="100" w:afterAutospacing="1" w:line="240" w:lineRule="auto"/>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 xml:space="preserve">  </w:t>
      </w:r>
      <w:bookmarkStart w:id="20" w:name="P00ED"/>
      <w:bookmarkEnd w:id="20"/>
    </w:p>
    <w:p w14:paraId="69322FC4" w14:textId="77777777" w:rsidR="00FC1355" w:rsidRPr="00FC1355" w:rsidRDefault="00FC1355" w:rsidP="00FC1355">
      <w:pPr>
        <w:spacing w:before="100" w:beforeAutospacing="1" w:after="100" w:afterAutospacing="1" w:line="240" w:lineRule="auto"/>
        <w:rPr>
          <w:rFonts w:ascii="Times New Roman" w:eastAsia="Times New Roman" w:hAnsi="Times New Roman" w:cs="Times New Roman"/>
          <w:sz w:val="24"/>
          <w:szCs w:val="24"/>
          <w:lang w:eastAsia="ru-RU"/>
        </w:rPr>
      </w:pPr>
      <w:r w:rsidRPr="00FC1355">
        <w:rPr>
          <w:rFonts w:ascii="Times New Roman" w:eastAsia="Times New Roman" w:hAnsi="Times New Roman" w:cs="Times New Roman"/>
          <w:sz w:val="24"/>
          <w:szCs w:val="24"/>
          <w:lang w:eastAsia="ru-RU"/>
        </w:rPr>
        <w:t> </w:t>
      </w:r>
    </w:p>
    <w:p w14:paraId="455F5E40" w14:textId="77777777" w:rsidR="00FC1355" w:rsidRPr="00FC1355" w:rsidRDefault="00FC1355" w:rsidP="00FC1355"/>
    <w:p w14:paraId="30412717" w14:textId="77777777" w:rsidR="00730EF5" w:rsidRPr="00FC1355" w:rsidRDefault="00730EF5"/>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FC1355"/>
    <w:pPr>
      <w:spacing w:after="200" w:line="276" w:lineRule="auto"/>
    </w:pPr>
  </w:style>
  <w:style w:type="paragraph" w:styleId="2">
    <w:name w:val="heading 2"/>
    <w:basedOn w:val="a"/>
    <w:next w:val="a"/>
    <w:link w:val="20"/>
    <w:uiPriority w:val="9"/>
    <w:semiHidden/>
    <w:unhideWhenUsed/>
    <w:qFormat/>
    <w:rsid w:val="00FC1355"/>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semiHidden/>
    <w:unhideWhenUsed/>
    <w:qFormat/>
    <w:rsid w:val="00FC1355"/>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FC1355"/>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semiHidden/>
    <w:rsid w:val="00FC1355"/>
    <w:rPr>
      <w:rFonts w:ascii="Times New Roman" w:eastAsia="Times New Roman" w:hAnsi="Times New Roman" w:cs="Times New Roman"/>
      <w:b/>
      <w:bCs/>
      <w:sz w:val="27"/>
      <w:szCs w:val="27"/>
      <w:lang w:eastAsia="ru-RU"/>
    </w:rPr>
  </w:style>
  <w:style w:type="character" w:styleId="a3">
    <w:name w:val="Hyperlink"/>
    <w:basedOn w:val="a0"/>
    <w:uiPriority w:val="99"/>
    <w:semiHidden/>
    <w:unhideWhenUsed/>
    <w:rsid w:val="00FC1355"/>
    <w:rPr>
      <w:color w:val="0000FF"/>
      <w:u w:val="single"/>
    </w:rPr>
  </w:style>
  <w:style w:type="character" w:styleId="a4">
    <w:name w:val="FollowedHyperlink"/>
    <w:basedOn w:val="a0"/>
    <w:uiPriority w:val="99"/>
    <w:semiHidden/>
    <w:unhideWhenUsed/>
    <w:rsid w:val="00FC1355"/>
    <w:rPr>
      <w:color w:val="800080"/>
      <w:u w:val="single"/>
    </w:rPr>
  </w:style>
  <w:style w:type="paragraph" w:customStyle="1" w:styleId="msonormal0">
    <w:name w:val="msonormal"/>
    <w:basedOn w:val="a"/>
    <w:uiPriority w:val="99"/>
    <w:semiHidden/>
    <w:rsid w:val="00FC13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FC13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FC1355"/>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FC1355"/>
    <w:rPr>
      <w:rFonts w:ascii="Tahoma" w:hAnsi="Tahoma" w:cs="Tahoma"/>
      <w:sz w:val="16"/>
      <w:szCs w:val="16"/>
    </w:rPr>
  </w:style>
  <w:style w:type="paragraph" w:customStyle="1" w:styleId="FORMATTEXT">
    <w:name w:val=".FORMATTEXT"/>
    <w:uiPriority w:val="99"/>
    <w:semiHidden/>
    <w:rsid w:val="00FC1355"/>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
    <w:name w:val=".HEADERTEXT"/>
    <w:uiPriority w:val="99"/>
    <w:semiHidden/>
    <w:rsid w:val="00FC1355"/>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semiHidden/>
    <w:rsid w:val="00FC1355"/>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headertext0">
    <w:name w:val="headertext"/>
    <w:basedOn w:val="a"/>
    <w:uiPriority w:val="99"/>
    <w:semiHidden/>
    <w:rsid w:val="00FC13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basedOn w:val="a"/>
    <w:uiPriority w:val="99"/>
    <w:semiHidden/>
    <w:rsid w:val="00FC13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peciallistelement">
    <w:name w:val="speciallistelement"/>
    <w:basedOn w:val="a"/>
    <w:uiPriority w:val="99"/>
    <w:semiHidden/>
    <w:rsid w:val="00FC13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uetext">
    <w:name w:val="bluetext"/>
    <w:basedOn w:val="a"/>
    <w:uiPriority w:val="99"/>
    <w:semiHidden/>
    <w:rsid w:val="00FC13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yellowtext">
    <w:name w:val="yellowtext"/>
    <w:basedOn w:val="a"/>
    <w:uiPriority w:val="99"/>
    <w:semiHidden/>
    <w:rsid w:val="00FC13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whitetext">
    <w:name w:val="whitetext"/>
    <w:basedOn w:val="a"/>
    <w:uiPriority w:val="99"/>
    <w:semiHidden/>
    <w:rsid w:val="00FC13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left">
    <w:name w:val="head_left"/>
    <w:basedOn w:val="a"/>
    <w:uiPriority w:val="99"/>
    <w:semiHidden/>
    <w:rsid w:val="00FC13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middle">
    <w:name w:val="head_middle"/>
    <w:basedOn w:val="a"/>
    <w:uiPriority w:val="99"/>
    <w:semiHidden/>
    <w:rsid w:val="00FC13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right">
    <w:name w:val="head_right"/>
    <w:basedOn w:val="a"/>
    <w:uiPriority w:val="99"/>
    <w:semiHidden/>
    <w:rsid w:val="00FC13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left">
    <w:name w:val="circleleft"/>
    <w:basedOn w:val="a"/>
    <w:uiPriority w:val="99"/>
    <w:semiHidden/>
    <w:rsid w:val="00FC13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right">
    <w:name w:val="circleright"/>
    <w:basedOn w:val="a"/>
    <w:uiPriority w:val="99"/>
    <w:semiHidden/>
    <w:rsid w:val="00FC13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ine">
    <w:name w:val="line"/>
    <w:basedOn w:val="a"/>
    <w:uiPriority w:val="99"/>
    <w:semiHidden/>
    <w:rsid w:val="00FC13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ainblockcontent">
    <w:name w:val="mainblockcontent"/>
    <w:basedOn w:val="a"/>
    <w:uiPriority w:val="99"/>
    <w:semiHidden/>
    <w:rsid w:val="00FC13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oreupdates">
    <w:name w:val="moreupdates"/>
    <w:basedOn w:val="a"/>
    <w:uiPriority w:val="99"/>
    <w:semiHidden/>
    <w:rsid w:val="00FC13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ightarrowinner">
    <w:name w:val="rightarrowinner"/>
    <w:basedOn w:val="a"/>
    <w:uiPriority w:val="99"/>
    <w:semiHidden/>
    <w:rsid w:val="00FC13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eftarrowinner">
    <w:name w:val="leftarrowinner"/>
    <w:basedOn w:val="a"/>
    <w:uiPriority w:val="99"/>
    <w:semiHidden/>
    <w:rsid w:val="00FC13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splitter">
    <w:name w:val="circlesplitter"/>
    <w:basedOn w:val="a"/>
    <w:uiPriority w:val="99"/>
    <w:semiHidden/>
    <w:rsid w:val="00FC13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date">
    <w:name w:val="newsdate"/>
    <w:basedOn w:val="a"/>
    <w:uiPriority w:val="99"/>
    <w:semiHidden/>
    <w:rsid w:val="00FC13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tabpic">
    <w:name w:val="newstabpic"/>
    <w:basedOn w:val="a"/>
    <w:uiPriority w:val="99"/>
    <w:semiHidden/>
    <w:rsid w:val="00FC13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pic">
    <w:name w:val="newspic"/>
    <w:basedOn w:val="a"/>
    <w:uiPriority w:val="99"/>
    <w:semiHidden/>
    <w:rsid w:val="00FC13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tabpic1">
    <w:name w:val="newstabpic1"/>
    <w:basedOn w:val="a"/>
    <w:uiPriority w:val="99"/>
    <w:semiHidden/>
    <w:rsid w:val="00FC13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peciallistelement1">
    <w:name w:val="speciallistelement1"/>
    <w:basedOn w:val="a"/>
    <w:uiPriority w:val="99"/>
    <w:semiHidden/>
    <w:rsid w:val="00FC1355"/>
    <w:pPr>
      <w:pBdr>
        <w:bottom w:val="single" w:sz="6" w:space="8" w:color="DDDDDD"/>
      </w:pBdr>
      <w:shd w:val="clear" w:color="auto" w:fill="FFFFFF"/>
      <w:spacing w:after="0" w:line="240" w:lineRule="auto"/>
    </w:pPr>
    <w:rPr>
      <w:rFonts w:ascii="Times New Roman" w:eastAsia="Times New Roman" w:hAnsi="Times New Roman" w:cs="Times New Roman"/>
      <w:i/>
      <w:iCs/>
      <w:color w:val="959597"/>
      <w:sz w:val="20"/>
      <w:szCs w:val="20"/>
      <w:lang w:eastAsia="ru-RU"/>
    </w:rPr>
  </w:style>
  <w:style w:type="paragraph" w:customStyle="1" w:styleId="bluetext1">
    <w:name w:val="bluetext1"/>
    <w:basedOn w:val="a"/>
    <w:uiPriority w:val="99"/>
    <w:semiHidden/>
    <w:rsid w:val="00FC1355"/>
    <w:pPr>
      <w:spacing w:before="100" w:beforeAutospacing="1" w:after="100" w:afterAutospacing="1" w:line="240" w:lineRule="auto"/>
    </w:pPr>
    <w:rPr>
      <w:rFonts w:ascii="Times New Roman" w:eastAsia="Times New Roman" w:hAnsi="Times New Roman" w:cs="Times New Roman"/>
      <w:color w:val="2B4279"/>
      <w:sz w:val="24"/>
      <w:szCs w:val="24"/>
      <w:lang w:eastAsia="ru-RU"/>
    </w:rPr>
  </w:style>
  <w:style w:type="paragraph" w:customStyle="1" w:styleId="yellowtext1">
    <w:name w:val="yellowtext1"/>
    <w:basedOn w:val="a"/>
    <w:uiPriority w:val="99"/>
    <w:semiHidden/>
    <w:rsid w:val="00FC1355"/>
    <w:pPr>
      <w:spacing w:before="100" w:beforeAutospacing="1" w:after="100" w:afterAutospacing="1" w:line="240" w:lineRule="auto"/>
    </w:pPr>
    <w:rPr>
      <w:rFonts w:ascii="Times New Roman" w:eastAsia="Times New Roman" w:hAnsi="Times New Roman" w:cs="Times New Roman"/>
      <w:color w:val="DCA10E"/>
      <w:sz w:val="24"/>
      <w:szCs w:val="24"/>
      <w:lang w:eastAsia="ru-RU"/>
    </w:rPr>
  </w:style>
  <w:style w:type="paragraph" w:customStyle="1" w:styleId="whitetext1">
    <w:name w:val="whitetext1"/>
    <w:basedOn w:val="a"/>
    <w:uiPriority w:val="99"/>
    <w:semiHidden/>
    <w:rsid w:val="00FC1355"/>
    <w:pPr>
      <w:spacing w:before="100" w:beforeAutospacing="1" w:after="100" w:afterAutospacing="1" w:line="240" w:lineRule="auto"/>
    </w:pPr>
    <w:rPr>
      <w:rFonts w:ascii="Times New Roman" w:eastAsia="Times New Roman" w:hAnsi="Times New Roman" w:cs="Times New Roman"/>
      <w:color w:val="FFFFFF"/>
      <w:sz w:val="24"/>
      <w:szCs w:val="24"/>
      <w:lang w:eastAsia="ru-RU"/>
    </w:rPr>
  </w:style>
  <w:style w:type="paragraph" w:customStyle="1" w:styleId="headleft1">
    <w:name w:val="head_left1"/>
    <w:basedOn w:val="a"/>
    <w:uiPriority w:val="99"/>
    <w:semiHidden/>
    <w:rsid w:val="00FC13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middle1">
    <w:name w:val="head_middle1"/>
    <w:basedOn w:val="a"/>
    <w:uiPriority w:val="99"/>
    <w:semiHidden/>
    <w:rsid w:val="00FC13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right1">
    <w:name w:val="head_right1"/>
    <w:basedOn w:val="a"/>
    <w:uiPriority w:val="99"/>
    <w:semiHidden/>
    <w:rsid w:val="00FC13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left1">
    <w:name w:val="circleleft1"/>
    <w:basedOn w:val="a"/>
    <w:uiPriority w:val="99"/>
    <w:semiHidden/>
    <w:rsid w:val="00FC13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right1">
    <w:name w:val="circleright1"/>
    <w:basedOn w:val="a"/>
    <w:uiPriority w:val="99"/>
    <w:semiHidden/>
    <w:rsid w:val="00FC1355"/>
    <w:pPr>
      <w:spacing w:before="100" w:beforeAutospacing="1" w:after="100" w:afterAutospacing="1" w:line="240" w:lineRule="auto"/>
    </w:pPr>
    <w:rPr>
      <w:rFonts w:ascii="Times New Roman" w:eastAsia="Times New Roman" w:hAnsi="Times New Roman" w:cs="Times New Roman"/>
      <w:color w:val="2B4279"/>
      <w:sz w:val="24"/>
      <w:szCs w:val="24"/>
      <w:lang w:eastAsia="ru-RU"/>
    </w:rPr>
  </w:style>
  <w:style w:type="paragraph" w:customStyle="1" w:styleId="circlesplitter1">
    <w:name w:val="circlesplitter1"/>
    <w:basedOn w:val="a"/>
    <w:uiPriority w:val="99"/>
    <w:semiHidden/>
    <w:rsid w:val="00FC1355"/>
    <w:pPr>
      <w:pBdr>
        <w:left w:val="single" w:sz="6" w:space="0" w:color="AEB7CB"/>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ine1">
    <w:name w:val="line1"/>
    <w:basedOn w:val="a"/>
    <w:uiPriority w:val="99"/>
    <w:semiHidden/>
    <w:rsid w:val="00FC13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ainblockcontent1">
    <w:name w:val="mainblockcontent1"/>
    <w:basedOn w:val="a"/>
    <w:uiPriority w:val="99"/>
    <w:semiHidden/>
    <w:rsid w:val="00FC1355"/>
    <w:pPr>
      <w:spacing w:before="100" w:beforeAutospacing="1" w:after="100" w:afterAutospacing="1" w:line="240" w:lineRule="auto"/>
    </w:pPr>
    <w:rPr>
      <w:rFonts w:ascii="Times New Roman" w:eastAsia="Times New Roman" w:hAnsi="Times New Roman" w:cs="Times New Roman"/>
      <w:color w:val="3C2E1F"/>
      <w:sz w:val="24"/>
      <w:szCs w:val="24"/>
      <w:lang w:eastAsia="ru-RU"/>
    </w:rPr>
  </w:style>
  <w:style w:type="paragraph" w:customStyle="1" w:styleId="newspic1">
    <w:name w:val="newspic1"/>
    <w:basedOn w:val="a"/>
    <w:uiPriority w:val="99"/>
    <w:semiHidden/>
    <w:rsid w:val="00FC13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date1">
    <w:name w:val="newsdate1"/>
    <w:basedOn w:val="a"/>
    <w:uiPriority w:val="99"/>
    <w:semiHidden/>
    <w:rsid w:val="00FC1355"/>
    <w:pPr>
      <w:spacing w:before="100" w:beforeAutospacing="1" w:after="100" w:afterAutospacing="1" w:line="240" w:lineRule="auto"/>
    </w:pPr>
    <w:rPr>
      <w:rFonts w:ascii="Times New Roman" w:eastAsia="Times New Roman" w:hAnsi="Times New Roman" w:cs="Times New Roman"/>
      <w:color w:val="3C2E1F"/>
      <w:sz w:val="24"/>
      <w:szCs w:val="24"/>
      <w:lang w:eastAsia="ru-RU"/>
    </w:rPr>
  </w:style>
  <w:style w:type="paragraph" w:customStyle="1" w:styleId="moreupdates1">
    <w:name w:val="moreupdates1"/>
    <w:basedOn w:val="a"/>
    <w:uiPriority w:val="99"/>
    <w:semiHidden/>
    <w:rsid w:val="00FC13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ightarrowinner1">
    <w:name w:val="rightarrowinner1"/>
    <w:basedOn w:val="a"/>
    <w:uiPriority w:val="99"/>
    <w:semiHidden/>
    <w:rsid w:val="00FC13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eftarrowinner1">
    <w:name w:val="leftarrowinner1"/>
    <w:basedOn w:val="a"/>
    <w:uiPriority w:val="99"/>
    <w:semiHidden/>
    <w:rsid w:val="00FC135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semiHidden/>
    <w:rsid w:val="00FC135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hr">
    <w:name w:val="hr"/>
    <w:basedOn w:val="a0"/>
    <w:rsid w:val="00FC1355"/>
  </w:style>
  <w:style w:type="paragraph" w:styleId="z-">
    <w:name w:val="HTML Top of Form"/>
    <w:basedOn w:val="a"/>
    <w:next w:val="a"/>
    <w:link w:val="z-0"/>
    <w:hidden/>
    <w:uiPriority w:val="99"/>
    <w:semiHidden/>
    <w:unhideWhenUsed/>
    <w:rsid w:val="00FC1355"/>
    <w:pPr>
      <w:pBdr>
        <w:bottom w:val="single" w:sz="6" w:space="1" w:color="auto"/>
      </w:pBdr>
      <w:spacing w:after="0"/>
      <w:jc w:val="center"/>
    </w:pPr>
    <w:rPr>
      <w:rFonts w:ascii="Arial" w:hAnsi="Arial" w:cs="Arial"/>
      <w:vanish/>
      <w:sz w:val="16"/>
      <w:szCs w:val="16"/>
    </w:rPr>
  </w:style>
  <w:style w:type="character" w:customStyle="1" w:styleId="z-0">
    <w:name w:val="z-Начало формы Знак"/>
    <w:basedOn w:val="a0"/>
    <w:link w:val="z-"/>
    <w:uiPriority w:val="99"/>
    <w:semiHidden/>
    <w:rsid w:val="00FC1355"/>
    <w:rPr>
      <w:rFonts w:ascii="Arial" w:hAnsi="Arial" w:cs="Arial"/>
      <w:vanish/>
      <w:sz w:val="16"/>
      <w:szCs w:val="16"/>
    </w:rPr>
  </w:style>
  <w:style w:type="paragraph" w:styleId="z-1">
    <w:name w:val="HTML Bottom of Form"/>
    <w:basedOn w:val="a"/>
    <w:next w:val="a"/>
    <w:link w:val="z-2"/>
    <w:hidden/>
    <w:uiPriority w:val="99"/>
    <w:semiHidden/>
    <w:unhideWhenUsed/>
    <w:rsid w:val="00FC1355"/>
    <w:pPr>
      <w:pBdr>
        <w:top w:val="single" w:sz="6" w:space="1" w:color="auto"/>
      </w:pBdr>
      <w:spacing w:after="0"/>
      <w:jc w:val="center"/>
    </w:pPr>
    <w:rPr>
      <w:rFonts w:ascii="Arial" w:hAnsi="Arial" w:cs="Arial"/>
      <w:vanish/>
      <w:sz w:val="16"/>
      <w:szCs w:val="16"/>
    </w:rPr>
  </w:style>
  <w:style w:type="character" w:customStyle="1" w:styleId="z-2">
    <w:name w:val="z-Конец формы Знак"/>
    <w:basedOn w:val="a0"/>
    <w:link w:val="z-1"/>
    <w:uiPriority w:val="99"/>
    <w:semiHidden/>
    <w:rsid w:val="00FC1355"/>
    <w:rPr>
      <w:rFonts w:ascii="Arial" w:hAnsi="Arial" w:cs="Arial"/>
      <w:vanish/>
      <w:sz w:val="16"/>
      <w:szCs w:val="16"/>
    </w:rPr>
  </w:style>
  <w:style w:type="character" w:customStyle="1" w:styleId="h-lktx">
    <w:name w:val="h-lk_tx"/>
    <w:basedOn w:val="a0"/>
    <w:rsid w:val="00FC1355"/>
  </w:style>
  <w:style w:type="character" w:customStyle="1" w:styleId="lt-hidden-menu-wrapper">
    <w:name w:val="lt-hidden-menu-wrapper"/>
    <w:basedOn w:val="a0"/>
    <w:rsid w:val="00FC1355"/>
  </w:style>
  <w:style w:type="character" w:customStyle="1" w:styleId="lt-chat-headertxt">
    <w:name w:val="lt-chat-header__txt"/>
    <w:basedOn w:val="a0"/>
    <w:rsid w:val="00FC1355"/>
  </w:style>
  <w:style w:type="character" w:customStyle="1" w:styleId="lt-chat-headertxt-name">
    <w:name w:val="lt-chat-header__txt-name"/>
    <w:basedOn w:val="a0"/>
    <w:rsid w:val="00FC1355"/>
  </w:style>
  <w:style w:type="character" w:customStyle="1" w:styleId="lt-chat-headertxt-nickname">
    <w:name w:val="lt-chat-header__txt-nickname"/>
    <w:basedOn w:val="a0"/>
    <w:rsid w:val="00FC1355"/>
  </w:style>
  <w:style w:type="character" w:customStyle="1" w:styleId="lt-baloontxt">
    <w:name w:val="lt-baloon__txt"/>
    <w:basedOn w:val="a0"/>
    <w:rsid w:val="00FC1355"/>
  </w:style>
  <w:style w:type="character" w:customStyle="1" w:styleId="lt-label-blocktxt">
    <w:name w:val="lt-label-block__txt"/>
    <w:basedOn w:val="a0"/>
    <w:rsid w:val="00FC13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