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E55C8" w:rsidRDefault="00AE55C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AE55C8" w:rsidRDefault="00AE55C8">
      <w:pPr>
        <w:pStyle w:val="EcoNormal"/>
        <w:jc w:val="right"/>
        <w:outlineLvl w:val="0"/>
      </w:pPr>
      <w:r>
        <w:t>Утвержден</w:t>
      </w:r>
    </w:p>
    <w:p w:rsidR="00AE55C8" w:rsidRDefault="00AE55C8">
      <w:pPr>
        <w:pStyle w:val="EcoNormal"/>
        <w:jc w:val="right"/>
      </w:pPr>
      <w:r>
        <w:t>и введен в действие</w:t>
      </w:r>
    </w:p>
    <w:p w:rsidR="00AE55C8" w:rsidRDefault="00AE55C8">
      <w:pPr>
        <w:pStyle w:val="EcoNormal"/>
        <w:jc w:val="right"/>
      </w:pPr>
      <w:r>
        <w:t>Приказом Федерального</w:t>
      </w:r>
    </w:p>
    <w:p w:rsidR="00AE55C8" w:rsidRDefault="00AE55C8">
      <w:pPr>
        <w:pStyle w:val="EcoNormal"/>
        <w:jc w:val="right"/>
      </w:pPr>
      <w:r>
        <w:t>агентства по техническому</w:t>
      </w:r>
    </w:p>
    <w:p w:rsidR="00AE55C8" w:rsidRDefault="00AE55C8">
      <w:pPr>
        <w:pStyle w:val="EcoNormal"/>
        <w:jc w:val="right"/>
      </w:pPr>
      <w:r>
        <w:t>регулированию и метрологии</w:t>
      </w:r>
    </w:p>
    <w:p w:rsidR="00AE55C8" w:rsidRDefault="00AE55C8">
      <w:pPr>
        <w:pStyle w:val="EcoNormal"/>
        <w:jc w:val="right"/>
      </w:pPr>
      <w:r>
        <w:t>от 15 декабря 2009 г. N 1092-ст</w:t>
      </w:r>
    </w:p>
    <w:p w:rsidR="00AE55C8" w:rsidRDefault="00AE55C8">
      <w:pPr>
        <w:pStyle w:val="EcoNormal"/>
        <w:jc w:val="right"/>
      </w:pPr>
    </w:p>
    <w:p w:rsidR="00AE55C8" w:rsidRDefault="00AE55C8">
      <w:pPr>
        <w:pStyle w:val="EcoNormal"/>
        <w:jc w:val="right"/>
      </w:pPr>
      <w:r>
        <w:t>Дата введения -</w:t>
      </w:r>
    </w:p>
    <w:p w:rsidR="00AE55C8" w:rsidRDefault="00AE55C8">
      <w:pPr>
        <w:pStyle w:val="EcoNormal"/>
        <w:jc w:val="right"/>
      </w:pPr>
      <w:r>
        <w:t>1 января 2011 года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Title"/>
        <w:jc w:val="center"/>
      </w:pPr>
      <w:r>
        <w:t>НАЦИОНАЛЬНЫЙ СТАНДАРТ РОССИЙСКОЙ ФЕДЕРАЦИИ</w:t>
      </w:r>
    </w:p>
    <w:p w:rsidR="00AE55C8" w:rsidRDefault="00AE55C8">
      <w:pPr>
        <w:pStyle w:val="EcoTitle"/>
        <w:jc w:val="center"/>
      </w:pPr>
    </w:p>
    <w:p w:rsidR="00AE55C8" w:rsidRDefault="00AE55C8">
      <w:pPr>
        <w:pStyle w:val="EcoTitle"/>
        <w:jc w:val="center"/>
      </w:pPr>
      <w:r>
        <w:t>РЕСУРСОСБЕРЕЖЕНИЕ</w:t>
      </w:r>
    </w:p>
    <w:p w:rsidR="00AE55C8" w:rsidRDefault="00AE55C8">
      <w:pPr>
        <w:pStyle w:val="EcoTitle"/>
        <w:jc w:val="center"/>
      </w:pPr>
    </w:p>
    <w:p w:rsidR="00AE55C8" w:rsidRDefault="00AE55C8">
      <w:pPr>
        <w:pStyle w:val="EcoTitle"/>
        <w:jc w:val="center"/>
      </w:pPr>
      <w:r>
        <w:t>ОБРАЩЕНИЕ С ОТХОДАМИ</w:t>
      </w:r>
    </w:p>
    <w:p w:rsidR="00AE55C8" w:rsidRDefault="00AE55C8">
      <w:pPr>
        <w:pStyle w:val="EcoTitle"/>
        <w:jc w:val="center"/>
      </w:pPr>
    </w:p>
    <w:p w:rsidR="00AE55C8" w:rsidRDefault="00AE55C8">
      <w:pPr>
        <w:pStyle w:val="EcoTitle"/>
        <w:jc w:val="center"/>
      </w:pPr>
      <w:r>
        <w:t>ЭТАПЫ ТЕХНОЛОГИЧЕСКОГО ЦИКЛА ОТХОДОВ</w:t>
      </w:r>
    </w:p>
    <w:p w:rsidR="00AE55C8" w:rsidRDefault="00AE55C8">
      <w:pPr>
        <w:pStyle w:val="EcoTitle"/>
        <w:jc w:val="center"/>
      </w:pPr>
    </w:p>
    <w:p w:rsidR="00AE55C8" w:rsidRPr="00AE55C8" w:rsidRDefault="00AE55C8">
      <w:pPr>
        <w:pStyle w:val="EcoTitle"/>
        <w:jc w:val="center"/>
        <w:rPr>
          <w:lang w:val="en-US"/>
        </w:rPr>
      </w:pPr>
      <w:r w:rsidRPr="00AE55C8">
        <w:rPr>
          <w:lang w:val="en-US"/>
        </w:rPr>
        <w:t>RESOURCES SAVING. WASTE TREATMENT.</w:t>
      </w:r>
    </w:p>
    <w:p w:rsidR="00AE55C8" w:rsidRPr="00AE55C8" w:rsidRDefault="00AE55C8">
      <w:pPr>
        <w:pStyle w:val="EcoTitle"/>
        <w:jc w:val="center"/>
        <w:rPr>
          <w:lang w:val="en-US"/>
        </w:rPr>
      </w:pPr>
      <w:r w:rsidRPr="00AE55C8">
        <w:rPr>
          <w:lang w:val="en-US"/>
        </w:rPr>
        <w:t>STAGES OF TECHNOLOGICAL CYCLE OF WASTE</w:t>
      </w:r>
    </w:p>
    <w:p w:rsidR="00AE55C8" w:rsidRPr="00AE55C8" w:rsidRDefault="00AE55C8">
      <w:pPr>
        <w:pStyle w:val="EcoTitle"/>
        <w:jc w:val="center"/>
        <w:rPr>
          <w:lang w:val="en-US"/>
        </w:rPr>
      </w:pPr>
    </w:p>
    <w:p w:rsidR="00AE55C8" w:rsidRDefault="00AE55C8">
      <w:pPr>
        <w:pStyle w:val="EcoTitle"/>
        <w:jc w:val="center"/>
      </w:pPr>
      <w:r>
        <w:t>ГОСТ Р 53692-2009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Предисловие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Сведения о стандарте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1. Разработан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"ВНИЦСМВ").</w:t>
      </w:r>
    </w:p>
    <w:p w:rsidR="00AE55C8" w:rsidRDefault="00AE55C8">
      <w:pPr>
        <w:pStyle w:val="EcoNormal"/>
        <w:ind w:firstLine="540"/>
        <w:jc w:val="both"/>
      </w:pPr>
      <w:r>
        <w:t>2. Внесен Управлением развития, информационного обеспечения и аккредитации Федерального агентства по техническому регулированию и метрологии.</w:t>
      </w:r>
    </w:p>
    <w:p w:rsidR="00AE55C8" w:rsidRDefault="00AE55C8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15 декабря 2009 г. N 1092-ст.</w:t>
      </w:r>
    </w:p>
    <w:p w:rsidR="00AE55C8" w:rsidRDefault="00AE55C8">
      <w:pPr>
        <w:pStyle w:val="EcoNormal"/>
        <w:ind w:firstLine="540"/>
        <w:jc w:val="both"/>
      </w:pPr>
      <w:r>
        <w:t>4. Введен впервые.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Введение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 xml:space="preserve">Деятельность по обращению с отходами производства и потребления в 90-е годы была </w:t>
      </w:r>
      <w:r>
        <w:lastRenderedPageBreak/>
        <w:t>регламентирована рядом директивных документов [1 - 4]. Однако в действующих национальных стандартах Российской Федерации содержатся ограниченные и неунифицированные сведения, относящиеся к различным стадиям жизненного цикла продукции. Для упорядочения разночтений разработан применительно к продукции ГОСТ Р 53791-2010 "Ресурсосбережение. Стадии жизненного цикла изделий производственно-технического назначения. Общие положения".</w:t>
      </w:r>
    </w:p>
    <w:p w:rsidR="00AE55C8" w:rsidRDefault="00AE55C8">
      <w:pPr>
        <w:pStyle w:val="EcoNormal"/>
        <w:ind w:firstLine="540"/>
        <w:jc w:val="both"/>
      </w:pPr>
      <w:r>
        <w:t>Действует соответствующий ГОСТ 30773-2001 "Ресурсосбережение. Этапы технологического цикла отходов. Основные положения", в котором введен термин "ликвидация отходов", однако этапы технологического цикла в этом стандарте были установлены на уровне понимания 90-х годов. С года принятия ГОСТ 30773-2001 в Российской Федерации и на других уровнях правового регулирования произошли существенные изменения в представлениях об эффективности обращения с отходами производства и потребления. Были опубликованы справочные пособия (Приложение А), теоретически усиливающие нормативную сферу и методологию обращения с отходами.</w:t>
      </w:r>
    </w:p>
    <w:p w:rsidR="00AE55C8" w:rsidRDefault="00AE55C8">
      <w:pPr>
        <w:pStyle w:val="EcoNormal"/>
        <w:ind w:firstLine="540"/>
        <w:jc w:val="both"/>
      </w:pPr>
      <w:r>
        <w:t>За прошедшие девять лет XXI века в Российской Федерации произошли также существенные изменения в законодательной сфере, связанные как с появлением Федерального закона "О техническом регулировании" [5] и сменой статуса стандартов на добровольный, так и с повышением требований к ресурсосберегающему обращению с отходами производства и потребления. Это сказывается на требованиях к действующей и создаваемой в Российской Федерации нормативной и технической документации по обращению с отходами, на эффективности работ по ликвидации отходов в целом. На межгосударственном уровне был принят новый документ [6], что требует как уточнения стадий жизненного цикла продукции, так и этапов технологического цикла отходов. Это обстоятельство вызвало необходимость корректировки и обновления, в первую очередь, отечественной нормативной документации комплекса "Ресурсосбережение" по обращению с отходами, что должно отразиться на повышении эффективности работ по обращению с ними, учитывая приоритет этих задач в "Концепции развития национальной системы стандартизации" [7]. Введен в действие новый Федеральный закон [8], согласно которому слова "опасные отходы" заменены словами "отходы I - IV класса опасности". Кроме того, в России появляются новые документы - технические регламенты, определяющие требования безопасности при обращении с изделиями, видами продукции, например с упаковкой, которая после употребления становится отходом. В этих условиях простой пересмотр действующего ГОСТ 30773-2001 стал невозможен, хотя многие его положения использованы в настоящем стандарте.</w:t>
      </w:r>
    </w:p>
    <w:p w:rsidR="00AE55C8" w:rsidRDefault="00AE55C8">
      <w:pPr>
        <w:pStyle w:val="EcoNormal"/>
        <w:ind w:firstLine="540"/>
        <w:jc w:val="both"/>
      </w:pPr>
      <w:r>
        <w:t>Настоящий стандарт устанавливает уточненные типовые этапы технологического цикла отходов, включая бракованные и вышедшие из употребления по разным причинам объекты (продукция, изделия). Проект стандарта гармонизирован с международной (ООН), региональной (ЕЭС), межгосударственной (СНГ) и отечественной документацией. Документ относится к основополагающим стандартам комплекса "Ресурсосбережение", призванным упорядочить в условиях рыночной экономики активно развивающиеся процессы информационного и нормативно-методического обеспечения работ с отходами производства и потребления, а также с продукцией и изделиями на последних стадиях их жизненного цикла.</w:t>
      </w:r>
    </w:p>
    <w:p w:rsidR="00AE55C8" w:rsidRDefault="00AE55C8">
      <w:pPr>
        <w:pStyle w:val="EcoNormal"/>
        <w:ind w:firstLine="540"/>
        <w:jc w:val="both"/>
      </w:pPr>
      <w:r>
        <w:t>Настоящий стандарт предназначен для специалистов регионального и федерального уровней, участвующих в разработке, списании и ликвидации продукции, ставшей отходами, для специалистов - разработчиков нормативной документации, оборудования, технологий, методов контроля, испытаний и сертификации вторичных ресурсов.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1. Область применения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Настоящий стандарт устанавливает последовательные этапы технологического цикла отходов производства и потребления (ЭТЦО), в которые превращаются, в том числе и отбракованные, устаревшие и/или списываемые изделия, виды продукции (объекты).</w:t>
      </w:r>
    </w:p>
    <w:p w:rsidR="00AE55C8" w:rsidRDefault="00AE55C8">
      <w:pPr>
        <w:pStyle w:val="EcoNormal"/>
        <w:ind w:firstLine="540"/>
        <w:jc w:val="both"/>
      </w:pPr>
      <w:r>
        <w:t>Настоящий стандарт распространяется на образующиеся в промышленности, строительстве и сельском хозяйстве, а также в быту и муниципальных хозяйствах отходы, подлежащие ликвидации на последней стадии жизненного цикла продукции.</w:t>
      </w:r>
    </w:p>
    <w:p w:rsidR="00AE55C8" w:rsidRDefault="00AE55C8">
      <w:pPr>
        <w:pStyle w:val="EcoNormal"/>
        <w:ind w:firstLine="540"/>
        <w:jc w:val="both"/>
      </w:pPr>
      <w:r>
        <w:t xml:space="preserve">Настоящий стандарт не распространяется на обращение с радиоактивными, биологическими </w:t>
      </w:r>
      <w:r>
        <w:lastRenderedPageBreak/>
        <w:t>отходами, отходами лечебно-профилактических учреждений и военными объектами после окончания срока службы, снятия с эксплуатации и хранения.</w:t>
      </w:r>
    </w:p>
    <w:p w:rsidR="00AE55C8" w:rsidRDefault="00AE55C8">
      <w:pPr>
        <w:pStyle w:val="EcoNormal"/>
        <w:ind w:firstLine="540"/>
        <w:jc w:val="both"/>
      </w:pPr>
      <w:r>
        <w:t>Положения настоящего стандарта следует в добровольном порядке учитывать при разработке документации по ликвидации любых объектов.</w:t>
      </w:r>
    </w:p>
    <w:p w:rsidR="00AE55C8" w:rsidRDefault="00AE55C8">
      <w:pPr>
        <w:pStyle w:val="EcoNormal"/>
        <w:ind w:firstLine="540"/>
        <w:jc w:val="both"/>
      </w:pPr>
      <w:r>
        <w:t>Положения настоящего стандарта предназначены для предприятий, организаций и объединений предприятий, в том числе союзов, ассоциаций, концернов, акционерных обществ, межотраслевых, региональных и других объединений (далее - предприятий), независимо от форм собственности и ведомственной подчиненности, а также для федеральных и региональных органов управления, имеющих прямое отношение к ликвидации объектов с обеспечением защиты окружающей среды (ГОСТ Р ИСО 14050).</w:t>
      </w:r>
    </w:p>
    <w:p w:rsidR="00AE55C8" w:rsidRDefault="00AE55C8">
      <w:pPr>
        <w:pStyle w:val="EcoNormal"/>
        <w:ind w:firstLine="540"/>
        <w:jc w:val="both"/>
      </w:pPr>
      <w:r>
        <w:t>Термины и определения, установленные в настоящем стандарте, предназначены для применения в научно-технической, учебной, справочной литературе и других нормативно-методических документах, устанавливающих порядок организации и выполнения работ при обращении с отходами.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2. Нормативные ссылки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AE55C8" w:rsidRDefault="00AE55C8">
      <w:pPr>
        <w:pStyle w:val="EcoNormal"/>
        <w:ind w:firstLine="540"/>
        <w:jc w:val="both"/>
      </w:pPr>
      <w:r>
        <w:t>ГОСТ Р ИСО 14050-2009. Менеджмент окружающей среды. Словарь</w:t>
      </w:r>
    </w:p>
    <w:p w:rsidR="00AE55C8" w:rsidRDefault="00AE55C8">
      <w:pPr>
        <w:pStyle w:val="EcoNormal"/>
        <w:ind w:firstLine="540"/>
        <w:jc w:val="both"/>
      </w:pPr>
      <w:r>
        <w:t>ГОСТ Р 51769-2001. Ресурсосбережение. Обращение с отходами. Документирование и регулирование деятельности по обращению с отходами производства и потребления. Основные положения</w:t>
      </w:r>
    </w:p>
    <w:p w:rsidR="00AE55C8" w:rsidRDefault="00AE55C8">
      <w:pPr>
        <w:pStyle w:val="EcoNormal"/>
        <w:ind w:firstLine="540"/>
        <w:jc w:val="both"/>
      </w:pPr>
      <w:r>
        <w:t>ГОСТ Р 52104-2003. Ресурсосбережение. Термины и определения</w:t>
      </w:r>
    </w:p>
    <w:p w:rsidR="00AE55C8" w:rsidRDefault="00AE55C8">
      <w:pPr>
        <w:pStyle w:val="EcoNormal"/>
        <w:ind w:firstLine="540"/>
        <w:jc w:val="both"/>
      </w:pPr>
      <w:r>
        <w:t>ГОСТ Р 53791-2010. Ресурсосбережение. Стадии жизненного цикла изделий производственно-технического назначения. Общие положения</w:t>
      </w:r>
    </w:p>
    <w:p w:rsidR="00AE55C8" w:rsidRDefault="00AE55C8">
      <w:pPr>
        <w:pStyle w:val="EcoNormal"/>
        <w:ind w:firstLine="540"/>
        <w:jc w:val="both"/>
      </w:pPr>
      <w:r>
        <w:t>ГОСТ 14.322-83. Нормирование расхода материалов. Основные положения</w:t>
      </w:r>
    </w:p>
    <w:p w:rsidR="00AE55C8" w:rsidRDefault="00AE55C8">
      <w:pPr>
        <w:pStyle w:val="EcoNormal"/>
        <w:ind w:firstLine="540"/>
        <w:jc w:val="both"/>
      </w:pPr>
      <w:r>
        <w:t>ГОСТ 1639-2009. Лом и отходы цветных металлов и сплавов. Общие технические условия</w:t>
      </w:r>
    </w:p>
    <w:p w:rsidR="00AE55C8" w:rsidRDefault="00AE55C8">
      <w:pPr>
        <w:pStyle w:val="EcoNormal"/>
        <w:ind w:firstLine="540"/>
        <w:jc w:val="both"/>
      </w:pPr>
      <w:r>
        <w:t>ГОСТ 2787-75. Металлы черные вторичные. Общие технические условия</w:t>
      </w:r>
    </w:p>
    <w:p w:rsidR="00AE55C8" w:rsidRDefault="00AE55C8">
      <w:pPr>
        <w:pStyle w:val="EcoNormal"/>
        <w:ind w:firstLine="540"/>
        <w:jc w:val="both"/>
      </w:pPr>
      <w:r>
        <w:t>ГОСТ 25866-83. Эксплуатация техники. Термины и определения</w:t>
      </w:r>
    </w:p>
    <w:p w:rsidR="00AE55C8" w:rsidRDefault="00AE55C8">
      <w:pPr>
        <w:pStyle w:val="EcoNormal"/>
        <w:ind w:firstLine="540"/>
        <w:jc w:val="both"/>
      </w:pPr>
      <w:r>
        <w:t>ГОСТ 30772-2001. Ресурсосбережение. Обращение с отходами. Термины и определения.</w:t>
      </w:r>
    </w:p>
    <w:p w:rsidR="00AE55C8" w:rsidRDefault="00AE55C8">
      <w:pPr>
        <w:pStyle w:val="EcoNormal"/>
        <w:ind w:firstLine="540"/>
        <w:jc w:val="both"/>
      </w:pPr>
      <w:r>
        <w:t>Примечание - При пользовании настоящим стандартом целесообразно проверить действие ссылочных стандартов и классификаторов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документ отменен без замены, то положение, в котором дана ссылка на него, применяется в части, не затрагивающей эту ссылку.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3. Термины, определения и сокращения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 В настоящем стандарте использованы термины по ГОСТ Р ИСО 14050, ГОСТ Р 52104, ГОСТ Р 53791, ГОСТ 30772, а также следующие термины с соответствующими определениями:</w:t>
      </w:r>
    </w:p>
    <w:p w:rsidR="00AE55C8" w:rsidRDefault="00AE55C8">
      <w:pPr>
        <w:pStyle w:val="EcoNormal"/>
        <w:ind w:firstLine="540"/>
        <w:jc w:val="both"/>
      </w:pPr>
      <w:r>
        <w:t>3.1.1. Жизненный цикл продукции; ЖЦП: совокупность взаимосвязанных процессов последовательного изменения состояния продукции при ее создании, использовании (эксплуатации) и ликвидации (с утилизацией и/или удалением).</w:t>
      </w:r>
    </w:p>
    <w:p w:rsidR="00AE55C8" w:rsidRDefault="00AE55C8">
      <w:pPr>
        <w:pStyle w:val="EcoNormal"/>
        <w:ind w:firstLine="540"/>
        <w:jc w:val="both"/>
      </w:pPr>
      <w:r>
        <w:t>3.1.2. Стадия жизненного цикла продукции; СЖЦП: условно выделяемая часть ЖЦП, которая характеризуется спецификой направленности работ, производимых на этой стадии, и конечными результатами.</w:t>
      </w:r>
    </w:p>
    <w:p w:rsidR="00AE55C8" w:rsidRDefault="00AE55C8">
      <w:pPr>
        <w:pStyle w:val="EcoNormal"/>
        <w:ind w:firstLine="540"/>
        <w:jc w:val="both"/>
      </w:pPr>
      <w:r>
        <w:t>3.1.3. Объекты ликвидации: отбракованные, устаревшие и/или снятые с эксплуатации (списанные) изделия, виды продукции (объекты), утратившие свои потребительские свойства и фактически ставшие отходами производства и потребления.</w:t>
      </w:r>
    </w:p>
    <w:p w:rsidR="00AE55C8" w:rsidRDefault="00AE55C8">
      <w:pPr>
        <w:pStyle w:val="EcoNormal"/>
        <w:ind w:firstLine="540"/>
        <w:jc w:val="both"/>
      </w:pPr>
      <w:r>
        <w:lastRenderedPageBreak/>
        <w:t>3.1.4. Снятие объекта с эксплуатации: событие, состоящее в технической, моральной, иной невозможности или нецелесообразности дальнейшего использования по назначению и ремонта объекта (выход из строя блоков, не подлежащих ремонту, появление нештатных ситуаций и другое), оформленное в установленном порядке.</w:t>
      </w: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3.1.5.  Отходы:  остатки   продуктов   или   дополнительный   продукт,│</w:t>
      </w:r>
    </w:p>
    <w:p w:rsidR="00AE55C8" w:rsidRDefault="00AE55C8">
      <w:pPr>
        <w:pStyle w:val="EcoNonformat"/>
        <w:jc w:val="both"/>
      </w:pPr>
      <w:r>
        <w:t>│образующиеся в процессе или по завершении определенной деятельности и  не│</w:t>
      </w:r>
    </w:p>
    <w:p w:rsidR="00AE55C8" w:rsidRDefault="00AE55C8">
      <w:pPr>
        <w:pStyle w:val="EcoNonformat"/>
        <w:jc w:val="both"/>
      </w:pPr>
      <w:r>
        <w:t>│используемые в непосредственной связи с этой деятельностью.              │</w:t>
      </w:r>
    </w:p>
    <w:p w:rsidR="00AE55C8" w:rsidRDefault="00AE55C8">
      <w:pPr>
        <w:pStyle w:val="EcoNonformat"/>
        <w:jc w:val="both"/>
      </w:pPr>
      <w:r>
        <w:t>│   [ГОСТ 30772-2001, статья 3.1] 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1. Отходы (waste): вещества или предметы, от  которых  владелец  хочет│</w:t>
      </w:r>
    </w:p>
    <w:p w:rsidR="00AE55C8" w:rsidRDefault="00AE55C8">
      <w:pPr>
        <w:pStyle w:val="EcoNonformat"/>
        <w:jc w:val="both"/>
      </w:pPr>
      <w:r>
        <w:t>│или должен избавиться.                                                   │</w:t>
      </w:r>
    </w:p>
    <w:p w:rsidR="00AE55C8" w:rsidRDefault="00AE55C8">
      <w:pPr>
        <w:pStyle w:val="EcoNonformat"/>
        <w:jc w:val="both"/>
      </w:pPr>
      <w:r>
        <w:t>│   [ГОСТ Р ИСО 14050-2009, статья 3.12]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2. Избавление от отходов производится путем утилизации инертных компонентов (частей) и/или удаления опасных для окружающей среды составляющих.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3.1.6. Малоотходная технология: процесс производства,  при  реализации│</w:t>
      </w:r>
    </w:p>
    <w:p w:rsidR="00AE55C8" w:rsidRDefault="00AE55C8">
      <w:pPr>
        <w:pStyle w:val="EcoNonformat"/>
        <w:jc w:val="both"/>
      </w:pPr>
      <w:r>
        <w:t>│которого для получения единицы продукции  образуется  меньшее  количество│</w:t>
      </w:r>
    </w:p>
    <w:p w:rsidR="00AE55C8" w:rsidRDefault="00AE55C8">
      <w:pPr>
        <w:pStyle w:val="EcoNonformat"/>
        <w:jc w:val="both"/>
      </w:pPr>
      <w:r>
        <w:t>│отходов  по  сравнению  с  существующими  способами  получения  этой   же│</w:t>
      </w:r>
    </w:p>
    <w:p w:rsidR="00AE55C8" w:rsidRDefault="00AE55C8">
      <w:pPr>
        <w:pStyle w:val="EcoNonformat"/>
        <w:jc w:val="both"/>
      </w:pPr>
      <w:r>
        <w:t>│продукции.                                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5.23]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Малоотходной, как правило, считается технология, при реализации которой из первичной массы сырья, веществ, материалов и комплектующих изделий при производстве продукции образуется не более 1,5% отходов (ГОСТ 14.322).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3.1.7.  Ликвидация  отходов:  деятельность,  связанная  с   комплексом│</w:t>
      </w:r>
    </w:p>
    <w:p w:rsidR="00AE55C8" w:rsidRDefault="00AE55C8">
      <w:pPr>
        <w:pStyle w:val="EcoNonformat"/>
        <w:jc w:val="both"/>
      </w:pPr>
      <w:r>
        <w:t>│документированных организационно-технологических процедур  по  утилизации│</w:t>
      </w:r>
    </w:p>
    <w:p w:rsidR="00AE55C8" w:rsidRDefault="00AE55C8">
      <w:pPr>
        <w:pStyle w:val="EcoNonformat"/>
        <w:jc w:val="both"/>
      </w:pPr>
      <w:r>
        <w:t>│обезвреженных отходов и сбросов, для получения вторичного сырья, полезной│</w:t>
      </w:r>
    </w:p>
    <w:p w:rsidR="00AE55C8" w:rsidRDefault="00AE55C8">
      <w:pPr>
        <w:pStyle w:val="EcoNonformat"/>
        <w:jc w:val="both"/>
      </w:pPr>
      <w:r>
        <w:t>│продукции и/или уничтожения  и  захоронения не используемых  в  настоящее│</w:t>
      </w:r>
    </w:p>
    <w:p w:rsidR="00AE55C8" w:rsidRDefault="00AE55C8">
      <w:pPr>
        <w:pStyle w:val="EcoNonformat"/>
        <w:jc w:val="both"/>
      </w:pPr>
      <w:r>
        <w:t>│время опасных и других отходов.           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5.17]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rmal"/>
        <w:ind w:firstLine="540"/>
        <w:jc w:val="both"/>
      </w:pPr>
      <w:r>
        <w:t>1. Термин "ликвидация" распространяется на все этапы технологического цикла отходов, образующихся при производстве и потреблении.</w:t>
      </w:r>
    </w:p>
    <w:p w:rsidR="00AE55C8" w:rsidRDefault="00AE55C8">
      <w:pPr>
        <w:pStyle w:val="EcoNormal"/>
        <w:ind w:firstLine="540"/>
        <w:jc w:val="both"/>
      </w:pPr>
      <w:r>
        <w:t>2. Способность к ликвидации после использования является одним из присущих любому изделию (объекту) свойств, характеризуемых показателями утилизируемости и проявляемых на разных стадиях жизненного цикла объекта и на этапах технологического цикла отходов.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3.1.8.  Обращение  с  отходами:   виды   деятельности,   связанные   с│</w:t>
      </w:r>
    </w:p>
    <w:p w:rsidR="00AE55C8" w:rsidRDefault="00AE55C8">
      <w:pPr>
        <w:pStyle w:val="EcoNonformat"/>
        <w:jc w:val="both"/>
      </w:pPr>
      <w:r>
        <w:t>│документированными      (в      том      числе       паспортизированными)│</w:t>
      </w:r>
    </w:p>
    <w:p w:rsidR="00AE55C8" w:rsidRDefault="00AE55C8">
      <w:pPr>
        <w:pStyle w:val="EcoNonformat"/>
        <w:jc w:val="both"/>
      </w:pPr>
      <w:r>
        <w:t>│организационно-технологическими   операциями   регулирования   работ    с│</w:t>
      </w:r>
    </w:p>
    <w:p w:rsidR="00AE55C8" w:rsidRDefault="00AE55C8">
      <w:pPr>
        <w:pStyle w:val="EcoNonformat"/>
        <w:jc w:val="both"/>
      </w:pPr>
      <w:r>
        <w:t>│отходами,  включая   предупреждение,   минимизацию,   учет   и   контроль│</w:t>
      </w:r>
    </w:p>
    <w:p w:rsidR="00AE55C8" w:rsidRDefault="00AE55C8">
      <w:pPr>
        <w:pStyle w:val="EcoNonformat"/>
        <w:jc w:val="both"/>
      </w:pPr>
      <w:r>
        <w:t>│образования, накопления отходов, а также их сбор, размещение, утилизацию,│</w:t>
      </w:r>
    </w:p>
    <w:p w:rsidR="00AE55C8" w:rsidRDefault="00AE55C8">
      <w:pPr>
        <w:pStyle w:val="EcoNonformat"/>
        <w:jc w:val="both"/>
      </w:pPr>
      <w:r>
        <w:t>│обезвреживание, транспортирование, хранение, захоронение,  уничтожение  и│</w:t>
      </w:r>
    </w:p>
    <w:p w:rsidR="00AE55C8" w:rsidRDefault="00AE55C8">
      <w:pPr>
        <w:pStyle w:val="EcoNonformat"/>
        <w:jc w:val="both"/>
      </w:pPr>
      <w:r>
        <w:t>│трансграничные перемещения.               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5.15]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К обращению с отходами также относится повторное использование отходов, преобразование во вторичные материальные и энергетические ресурсы.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3.1.9.  Отходы  производства:  остатки  сырья,  материалов,   веществ,│</w:t>
      </w:r>
    </w:p>
    <w:p w:rsidR="00AE55C8" w:rsidRDefault="00AE55C8">
      <w:pPr>
        <w:pStyle w:val="EcoNonformat"/>
        <w:jc w:val="both"/>
      </w:pPr>
      <w:r>
        <w:lastRenderedPageBreak/>
        <w:t>│изделий, предметов, образовавшиеся  в  процессе  производства  продукции,│</w:t>
      </w:r>
    </w:p>
    <w:p w:rsidR="00AE55C8" w:rsidRDefault="00AE55C8">
      <w:pPr>
        <w:pStyle w:val="EcoNonformat"/>
        <w:jc w:val="both"/>
      </w:pPr>
      <w:r>
        <w:t>│выполнения работ (услуг) и утратившие  полностью  или  частично  исходные│</w:t>
      </w:r>
    </w:p>
    <w:p w:rsidR="00AE55C8" w:rsidRDefault="00AE55C8">
      <w:pPr>
        <w:pStyle w:val="EcoNonformat"/>
        <w:jc w:val="both"/>
      </w:pPr>
      <w:r>
        <w:t>│потребительские свойства.                 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3.11]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К отходам производства относят остатки сырья, материалов, веществ, полуфабрикатов, изделий и иных продуктов, образовавшихся в процессе производства продукции, выработки энергии или выполнения работ (услуг) и утративших полностью или частично исходные потребительские свойства; образующиеся попутные вещества, не являющиеся целью производства и не находящие по своим характеристикам применения в технологическом процессе, в том числе бракованная продукция; вмещающие и вскрышные породы, образующиеся при добыче полезных ископаемых; побочные и попутные продукты; улавливаемые при очистке отходящих технологических газов и сточных вод твердые вещества; сельскохозяйственные отходы.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3.1.10. Отходы потребления: остатки  веществ,  материалов,  предметов,│</w:t>
      </w:r>
    </w:p>
    <w:p w:rsidR="00AE55C8" w:rsidRDefault="00AE55C8">
      <w:pPr>
        <w:pStyle w:val="EcoNonformat"/>
        <w:jc w:val="both"/>
      </w:pPr>
      <w:r>
        <w:t>│изделий,  товаров  (продукции  или  изделий),  частично   или   полностью│</w:t>
      </w:r>
    </w:p>
    <w:p w:rsidR="00AE55C8" w:rsidRDefault="00AE55C8">
      <w:pPr>
        <w:pStyle w:val="EcoNonformat"/>
        <w:jc w:val="both"/>
      </w:pPr>
      <w:r>
        <w:t>│утративших свои первоначальные потребительские свойства для использования│</w:t>
      </w:r>
    </w:p>
    <w:p w:rsidR="00AE55C8" w:rsidRDefault="00AE55C8">
      <w:pPr>
        <w:pStyle w:val="EcoNonformat"/>
        <w:jc w:val="both"/>
      </w:pPr>
      <w:r>
        <w:t>│по  прямому  или  косвенному  назначению  в  результате  физического  или│</w:t>
      </w:r>
    </w:p>
    <w:p w:rsidR="00AE55C8" w:rsidRDefault="00AE55C8">
      <w:pPr>
        <w:pStyle w:val="EcoNonformat"/>
        <w:jc w:val="both"/>
      </w:pPr>
      <w:r>
        <w:t>│морального износа  в  процессах  общественного  или  личного  потребления│</w:t>
      </w:r>
    </w:p>
    <w:p w:rsidR="00AE55C8" w:rsidRDefault="00AE55C8">
      <w:pPr>
        <w:pStyle w:val="EcoNonformat"/>
        <w:jc w:val="both"/>
      </w:pPr>
      <w:r>
        <w:t>│(жизнедеятельности), использования или эксплуатации.                     │</w:t>
      </w:r>
    </w:p>
    <w:p w:rsidR="00AE55C8" w:rsidRDefault="00AE55C8">
      <w:pPr>
        <w:pStyle w:val="EcoNonformat"/>
        <w:jc w:val="both"/>
      </w:pPr>
      <w:r>
        <w:t>│   [ГОСТ 30772-2001, статья 3.12]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К отходам потребления относят все образующиеся в результате потребления и/или эксплуатации готовой продукции виды отходов, включая твердые бытовые отходы, медицинские и биологические отходы, упаковочные отходы, а также отходы, образующиеся при функционировании культурно-бытовых, учебных учреждений, организаций и предприятий торговли и общественного питания и других предприятий и организаций общественного назначения; остатки веществ, материалов, предметов, изделий, частично или полностью утративших свои первоначальные потребительские свойства в результате физического или морального износа в процессах потребления и (или) эксплуатации, а также получившие несовместимые с их дальнейшим использованием повреждения в результате нештатных ситуаций.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3.1.11. Твердые бытовые отходы; ТБО: отходы потребления, образующиеся у населения, в том числе при приготовлении пищи, уборке и ремонте жилых помещений, содержании придомовых территорий и мест общего пользования, содержании в жилых помещениях домашних животных и птиц, а также устаревшие, пришедшие в негодность предметы домашнего обихода.</w:t>
      </w: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3.1.12. Инертные отходы: отходы, существование  которых  не  оказывает│</w:t>
      </w:r>
    </w:p>
    <w:p w:rsidR="00AE55C8" w:rsidRDefault="00AE55C8">
      <w:pPr>
        <w:pStyle w:val="EcoNonformat"/>
        <w:jc w:val="both"/>
      </w:pPr>
      <w:r>
        <w:t>│воздействия на людей и окружающую среду.  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3.49]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rmal"/>
        <w:ind w:firstLine="540"/>
        <w:jc w:val="both"/>
      </w:pPr>
      <w:r>
        <w:t>1. К инертным относятся также обезвреженные отходы.</w:t>
      </w:r>
    </w:p>
    <w:p w:rsidR="00AE55C8" w:rsidRDefault="00AE55C8">
      <w:pPr>
        <w:pStyle w:val="EcoNormal"/>
        <w:ind w:firstLine="540"/>
        <w:jc w:val="both"/>
      </w:pPr>
      <w:r>
        <w:t>2. К инертным относят упаковочные отходы из стекла, металла, дерева, бумаги, тканей, кожи и других материалов, непосредственно или после обезвреживания и другой обработки используемых в виде вторичных материальных ресурсов.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3.1.13. Отходы I - IV классов опасности: отходы чрезвычайно опасные (I), высокотоксичные (II), умеренно опасные (III) и малоопасные (IV), в состав которых входят вещества или компоненты, обладающие одним или несколькими опасными свойствами (токсичностью, взрывоопасностью, способностью к самовозгоранию, высокой реакционной способностью, канцерогенностью, наличием возбудителей инфекционных заболеваний или другими установленными документально опасными свойствами), и обращение с которыми представляет непосредственную или потенциальную опасность для жизни и здоровья человека и/или окружающей среды.</w:t>
      </w: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3.1.14. Класс опасности (токсичности) отходов: числовая характеристика│</w:t>
      </w:r>
    </w:p>
    <w:p w:rsidR="00AE55C8" w:rsidRDefault="00AE55C8">
      <w:pPr>
        <w:pStyle w:val="EcoNonformat"/>
        <w:jc w:val="both"/>
      </w:pPr>
      <w:r>
        <w:lastRenderedPageBreak/>
        <w:t>│отходов, определяющая вид и степень их опасности (токсичности).          │</w:t>
      </w:r>
    </w:p>
    <w:p w:rsidR="00AE55C8" w:rsidRDefault="00AE55C8">
      <w:pPr>
        <w:pStyle w:val="EcoNonformat"/>
        <w:jc w:val="both"/>
      </w:pPr>
      <w:r>
        <w:t>│   [ГОСТ 30772-2001, статья 5.1] 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Отходы, в зависимости от степени негативного воздействия на окружающую среду, подразделяются в соответствии с критериями, установленными федеральным органом исполнительной власти, осуществляющим государственное регулирование в области охраны окружающей среды, на пять классов опасности [8]:</w:t>
      </w:r>
    </w:p>
    <w:p w:rsidR="00AE55C8" w:rsidRDefault="00AE55C8">
      <w:pPr>
        <w:pStyle w:val="EcoNormal"/>
        <w:ind w:firstLine="540"/>
        <w:jc w:val="both"/>
      </w:pPr>
      <w:r>
        <w:t>- I класс - чрезвычайно опасные отходы;</w:t>
      </w:r>
    </w:p>
    <w:p w:rsidR="00AE55C8" w:rsidRDefault="00AE55C8">
      <w:pPr>
        <w:pStyle w:val="EcoNormal"/>
        <w:ind w:firstLine="540"/>
        <w:jc w:val="both"/>
      </w:pPr>
      <w:r>
        <w:t>- II класс - высокоопасные отходы;</w:t>
      </w:r>
    </w:p>
    <w:p w:rsidR="00AE55C8" w:rsidRDefault="00AE55C8">
      <w:pPr>
        <w:pStyle w:val="EcoNormal"/>
        <w:ind w:firstLine="540"/>
        <w:jc w:val="both"/>
      </w:pPr>
      <w:r>
        <w:t>- III класс - умеренно опасные отходы;</w:t>
      </w:r>
    </w:p>
    <w:p w:rsidR="00AE55C8" w:rsidRDefault="00AE55C8">
      <w:pPr>
        <w:pStyle w:val="EcoNormal"/>
        <w:ind w:firstLine="540"/>
        <w:jc w:val="both"/>
      </w:pPr>
      <w:r>
        <w:t>- IV класс - малоопасные отходы;</w:t>
      </w:r>
    </w:p>
    <w:p w:rsidR="00AE55C8" w:rsidRDefault="00AE55C8">
      <w:pPr>
        <w:pStyle w:val="EcoNormal"/>
        <w:ind w:firstLine="540"/>
        <w:jc w:val="both"/>
      </w:pPr>
      <w:r>
        <w:t>- V класс - практически неопасные отходы.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3.1.15.   Технологический     цикл     отхода:      последовательность│</w:t>
      </w:r>
    </w:p>
    <w:p w:rsidR="00AE55C8" w:rsidRDefault="00AE55C8">
      <w:pPr>
        <w:pStyle w:val="EcoNonformat"/>
        <w:jc w:val="both"/>
      </w:pPr>
      <w:r>
        <w:t>│технологических процессов ликвидации конкретного отхода.                 │</w:t>
      </w:r>
    </w:p>
    <w:p w:rsidR="00AE55C8" w:rsidRDefault="00AE55C8">
      <w:pPr>
        <w:pStyle w:val="EcoNonformat"/>
        <w:jc w:val="both"/>
      </w:pPr>
      <w:r>
        <w:t>│   [ГОСТ 30772-2001, статья 5.21]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Технологический цикл отхода; ТЦО: технологические процессы и операции ресурсосберегающего и безопасного обращения с отходами.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3.1.16. Этапы технологического цикла отходов; ЭТЦО: последовательность процессов и операций менеджмента в технологическом цикле отходов в период времени от их появления в хозяйственной деятельности, на стадиях жизненного цикла продукции и/или в быту до избавления от них, путем утилизации и/или захоронения, уничтожения.</w:t>
      </w: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rmal"/>
        <w:ind w:firstLine="540"/>
        <w:jc w:val="both"/>
      </w:pPr>
      <w:r>
        <w:t>1. Термин "стадии" относится к последовательности процессов, составляющих жизненный цикл изделий, термин "этапы" - к технологическому циклу отходов.</w:t>
      </w:r>
    </w:p>
    <w:p w:rsidR="00AE55C8" w:rsidRDefault="00AE55C8">
      <w:pPr>
        <w:pStyle w:val="EcoNormal"/>
        <w:ind w:firstLine="540"/>
        <w:jc w:val="both"/>
      </w:pPr>
      <w:r>
        <w:t>2. ЭТЦО от конкретного объекта начинаются на стадии его ликвидации после снятия этого объекта с эксплуатации и списания.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3.1.17. Идентификация отхода: деятельность, связанная  с  определением│</w:t>
      </w:r>
    </w:p>
    <w:p w:rsidR="00AE55C8" w:rsidRDefault="00AE55C8">
      <w:pPr>
        <w:pStyle w:val="EcoNonformat"/>
        <w:jc w:val="both"/>
      </w:pPr>
      <w:r>
        <w:t>│принадлежности  данного  объекта  к  отходам   того   или   иного   вида,│</w:t>
      </w:r>
    </w:p>
    <w:p w:rsidR="00AE55C8" w:rsidRDefault="00AE55C8">
      <w:pPr>
        <w:pStyle w:val="EcoNonformat"/>
        <w:jc w:val="both"/>
      </w:pPr>
      <w:r>
        <w:t>│сопровождающаяся  установлением  данных   о   его   опасных,   ресурсных,│</w:t>
      </w:r>
    </w:p>
    <w:p w:rsidR="00AE55C8" w:rsidRDefault="00AE55C8">
      <w:pPr>
        <w:pStyle w:val="EcoNonformat"/>
        <w:jc w:val="both"/>
      </w:pPr>
      <w:r>
        <w:t>│технологических и других характеристиках. 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5.18]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Идентификация включает классификацию и кодирование отходов.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3.1.18. Классификацирование отходов: распределение отходов на группы по совокупности приоритетных признаков: по классу опасности для окружающей среды и здоровья людей, по происхождению, агрегатному состоянию, химическому составу, ресурсной ценности отходов и другим характеристикам, необходимым для осуществления безопасной и ресурсосберегающей деятельности по обращению с отходами.</w:t>
      </w:r>
    </w:p>
    <w:p w:rsidR="00AE55C8" w:rsidRDefault="00AE55C8">
      <w:pPr>
        <w:pStyle w:val="EcoNormal"/>
        <w:ind w:firstLine="540"/>
        <w:jc w:val="both"/>
      </w:pPr>
      <w:r>
        <w:t>Примечание - Классифицирование имеет в качестве результата классификацию, которая документируется в классификаторе.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3.1.19.  Паспортизация   отходов:   последовательность   действия   по│</w:t>
      </w:r>
    </w:p>
    <w:p w:rsidR="00AE55C8" w:rsidRDefault="00AE55C8">
      <w:pPr>
        <w:pStyle w:val="EcoNonformat"/>
        <w:jc w:val="both"/>
      </w:pPr>
      <w:r>
        <w:t>│идентификации, в том числе физико-химическому и технологическому описанию│</w:t>
      </w:r>
    </w:p>
    <w:p w:rsidR="00AE55C8" w:rsidRDefault="00AE55C8">
      <w:pPr>
        <w:pStyle w:val="EcoNonformat"/>
        <w:jc w:val="both"/>
      </w:pPr>
      <w:r>
        <w:t>│свойств отхода на этапах технологического цикла его обращения, проводимая│</w:t>
      </w:r>
    </w:p>
    <w:p w:rsidR="00AE55C8" w:rsidRDefault="00AE55C8">
      <w:pPr>
        <w:pStyle w:val="EcoNonformat"/>
        <w:jc w:val="both"/>
      </w:pPr>
      <w:r>
        <w:t>│на основе паспорта отходов  с  целью  ресурсосберегающего  и  безопасного│</w:t>
      </w:r>
    </w:p>
    <w:p w:rsidR="00AE55C8" w:rsidRDefault="00AE55C8">
      <w:pPr>
        <w:pStyle w:val="EcoNonformat"/>
        <w:jc w:val="both"/>
      </w:pPr>
      <w:r>
        <w:t>│регулирования работ в этой сфере.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 xml:space="preserve">Примечание - Результатом паспортизации является, например, паспорт отхода, включающий описание основных характеристик конкретного отхода, в том числе сведения о происхождении и </w:t>
      </w:r>
      <w:r>
        <w:lastRenderedPageBreak/>
        <w:t>агрегатном состоянии, физико-химические характеристики, а также описание опасных для здоровья людей и окружающей среды свойств и направлений ликвидации отходов с учетом степени опасности и ресурсной ценности.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3.1.20. Сертификация отходов: процедура оценки соответствия состава и свойств отходов требованиям или сведениям, содержащимся в нормативно-правовых, нормативных и иных документах в области обращения с отходами.</w:t>
      </w: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3.1.21. Сбор отходов: деятельность, связанная  с  изъятием  отходов  в│</w:t>
      </w:r>
    </w:p>
    <w:p w:rsidR="00AE55C8" w:rsidRDefault="00AE55C8">
      <w:pPr>
        <w:pStyle w:val="EcoNonformat"/>
        <w:jc w:val="both"/>
      </w:pPr>
      <w:r>
        <w:t>│течение определенного времени из  мест  их  образования, для  обеспечения│</w:t>
      </w:r>
    </w:p>
    <w:p w:rsidR="00AE55C8" w:rsidRDefault="00AE55C8">
      <w:pPr>
        <w:pStyle w:val="EcoNonformat"/>
        <w:jc w:val="both"/>
      </w:pPr>
      <w:r>
        <w:t>│последующих работ по обращению с отходами.                               │</w:t>
      </w:r>
    </w:p>
    <w:p w:rsidR="00AE55C8" w:rsidRDefault="00AE55C8">
      <w:pPr>
        <w:pStyle w:val="EcoNonformat"/>
        <w:jc w:val="both"/>
      </w:pPr>
      <w:r>
        <w:t>│   [ГОСТ 30772-2001, статья 5.26]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 [8].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3.1.22. Накопление отходов: временное складирование отходов (на срок не более шести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 [8].</w:t>
      </w: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3.1.23. Размещение  отходов:  деятельность,  связанная  с  завершением│</w:t>
      </w:r>
    </w:p>
    <w:p w:rsidR="00AE55C8" w:rsidRDefault="00AE55C8">
      <w:pPr>
        <w:pStyle w:val="EcoNonformat"/>
        <w:jc w:val="both"/>
      </w:pPr>
      <w:r>
        <w:t>│комплекса операций по осуществлению хранения и/или захоронения отходов.  │</w:t>
      </w:r>
    </w:p>
    <w:p w:rsidR="00AE55C8" w:rsidRDefault="00AE55C8">
      <w:pPr>
        <w:pStyle w:val="EcoNonformat"/>
        <w:jc w:val="both"/>
      </w:pPr>
      <w:r>
        <w:t>│   [ГОСТ 30772-2001, статья 5.30]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  <w:r>
        <w:t>Примечание - Запрещается размещение отходов на объектах, не внесенных в государственный реестр объектов размещения отходов [8].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3.1.24. Избавление от отходов: последний этап технологического цикла отходов, на котором производят утилизацию инертных отходов и/или удаление (с уничтожением и/или захоронением) отходов I - IV классов опасности.</w:t>
      </w:r>
    </w:p>
    <w:p w:rsidR="00AE55C8" w:rsidRDefault="00AE55C8">
      <w:pPr>
        <w:pStyle w:val="EcoNormal"/>
        <w:ind w:firstLine="540"/>
        <w:jc w:val="both"/>
      </w:pPr>
      <w:r>
        <w:t>Примечание - Избавление от отходов сопряжено с их переработкой, т.е. с выполнением технологических процессов физико-химического и биологического преобразования отходов путем утилизации и/или удаления безопасных для окружающей среды.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t>│   3.1.25. Утилизация отходов: деятельность, связанная  с  использованием│</w:t>
      </w:r>
    </w:p>
    <w:p w:rsidR="00AE55C8" w:rsidRDefault="00AE55C8">
      <w:pPr>
        <w:pStyle w:val="EcoNonformat"/>
        <w:jc w:val="both"/>
      </w:pPr>
      <w:r>
        <w:t>│отходов на этапах их технологического цикла, и/или обеспечение повторного│</w:t>
      </w:r>
    </w:p>
    <w:p w:rsidR="00AE55C8" w:rsidRDefault="00AE55C8">
      <w:pPr>
        <w:pStyle w:val="EcoNonformat"/>
        <w:jc w:val="both"/>
      </w:pPr>
      <w:r>
        <w:t>│(вторичного) использования или переработки списанных изделий.            │</w:t>
      </w:r>
    </w:p>
    <w:p w:rsidR="00AE55C8" w:rsidRDefault="00AE55C8">
      <w:pPr>
        <w:pStyle w:val="EcoNonformat"/>
        <w:jc w:val="both"/>
      </w:pPr>
      <w:r>
        <w:t>│   [ГОСТ 30772-2001, статья 5.38]                                        │</w:t>
      </w:r>
    </w:p>
    <w:p w:rsidR="00AE55C8" w:rsidRDefault="00AE55C8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rmal"/>
        <w:ind w:firstLine="540"/>
        <w:jc w:val="both"/>
      </w:pPr>
      <w:r>
        <w:t>1. Утилизация является последним этапом технологического цикла отходов, на котором осуществляют повторное их использование или преобразование во вторичные ресурсы.</w:t>
      </w:r>
    </w:p>
    <w:p w:rsidR="00AE55C8" w:rsidRDefault="00AE55C8">
      <w:pPr>
        <w:pStyle w:val="EcoNormal"/>
        <w:ind w:firstLine="540"/>
        <w:jc w:val="both"/>
      </w:pPr>
      <w:r>
        <w:t>2. В результате утилизации образуются вторичные материальные ресурсы (ВМР), вторичные энергетические ресурсы (ВЭР) или вторичные биогазовые ресурсы (ВБР).</w:t>
      </w:r>
    </w:p>
    <w:p w:rsidR="00AE55C8" w:rsidRDefault="00AE55C8">
      <w:pPr>
        <w:pStyle w:val="EcoNormal"/>
        <w:ind w:firstLine="540"/>
        <w:jc w:val="both"/>
      </w:pPr>
      <w:r>
        <w:t>3. К вторичным биогазовым ресурсам относятся:</w:t>
      </w:r>
    </w:p>
    <w:p w:rsidR="00AE55C8" w:rsidRDefault="00AE55C8">
      <w:pPr>
        <w:pStyle w:val="EcoNormal"/>
        <w:ind w:firstLine="540"/>
        <w:jc w:val="both"/>
      </w:pPr>
      <w:r>
        <w:t>- биогаз, являющийся продуктом микробиологической переработки органических отходов, включая органическую фракцию твердых бытовых отходов, навоз;</w:t>
      </w:r>
    </w:p>
    <w:p w:rsidR="00AE55C8" w:rsidRDefault="00AE55C8">
      <w:pPr>
        <w:pStyle w:val="EcoNormal"/>
        <w:ind w:firstLine="540"/>
        <w:jc w:val="both"/>
      </w:pPr>
      <w:r>
        <w:t>- бионефть, получаемая путем глубокой химической переработки на основе пиролиза самого разнообразного сырья;</w:t>
      </w:r>
    </w:p>
    <w:p w:rsidR="00AE55C8" w:rsidRDefault="00AE55C8">
      <w:pPr>
        <w:pStyle w:val="EcoNormal"/>
        <w:ind w:firstLine="540"/>
        <w:jc w:val="both"/>
      </w:pPr>
      <w:r>
        <w:t>- биоэтанол второго поколения, получаемый из древесины на основе использования микроорганизмов, водорослей и бактерий, способных продуцировать энзимы для быстрого разрушения древесины.</w:t>
      </w:r>
    </w:p>
    <w:p w:rsidR="00AE55C8" w:rsidRDefault="00AE55C8">
      <w:pPr>
        <w:pStyle w:val="EcoNormal"/>
        <w:ind w:firstLine="540"/>
        <w:jc w:val="both"/>
      </w:pPr>
      <w:r>
        <w:lastRenderedPageBreak/>
        <w:t>4. Утилизация, в результате которой объект используется повторно, например стеклопосуда, поддоны, носит название "рециклинг".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3.1.26. Удаление отходов: последний этап технологического цикла отходов, на котором производят разложение, уничтожение и/или захоронение отходов I - IV классов опасности с обеспечением защиты окружающей среды.</w:t>
      </w:r>
    </w:p>
    <w:p w:rsidR="00AE55C8" w:rsidRDefault="00AE55C8">
      <w:pPr>
        <w:pStyle w:val="EcoNormal"/>
        <w:ind w:firstLine="540"/>
        <w:jc w:val="both"/>
      </w:pPr>
      <w:r>
        <w:t>3.1.27. Федеральный орган исполнительной власти, осуществляющий государственное регулирование в области охраны окружающей среды: уполномоченный федеральный орган исполнительной власти, который наделен полномочиями в области обращения с отходами, включая координацию деятельности других федеральных органов исполнительной власти и органов власти субъектов Российской Федерации в соответствии с их компетенцией в области охраны окружающей среды.</w:t>
      </w:r>
    </w:p>
    <w:p w:rsidR="00AE55C8" w:rsidRDefault="00AE55C8">
      <w:pPr>
        <w:pStyle w:val="EcoNormal"/>
        <w:ind w:firstLine="540"/>
        <w:jc w:val="both"/>
      </w:pPr>
      <w:r>
        <w:t>3.1.28. Хозяйствующий субъект (по обращению с отходами): юридическое лицо и/или индивидуальный предприниматель, которые осуществляют на территории Российской Федерации хозяйственную деятельность по обращению с отходами, оказывающую негативное воздействие на окружающую среду.</w:t>
      </w: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rmal"/>
        <w:ind w:firstLine="540"/>
        <w:jc w:val="both"/>
      </w:pPr>
      <w:r>
        <w:t>1. Во взаимоотношения с хозяйствующими субъектами могут вступать физические лица, обладающие правом собственности на определенные виды отходов.</w:t>
      </w:r>
    </w:p>
    <w:p w:rsidR="00AE55C8" w:rsidRDefault="00AE55C8">
      <w:pPr>
        <w:pStyle w:val="EcoNormal"/>
        <w:ind w:firstLine="540"/>
        <w:jc w:val="both"/>
      </w:pPr>
      <w:r>
        <w:t>2. Субъекты малого и среднего предпринимательства, в результате хозяйственной деятельности которых образуются отходы, представляют в уполномоченные федеральные органы исполнительной власти или органы исполнительной власти субъекта Российской Федерации в соответствии с их компетенцией отчетность об образовании, использовании, обезвреживании и размещении отходов в уведомительном порядке [8].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3.2. В настоящем стандарте применены следующие сокращения:</w:t>
      </w:r>
    </w:p>
    <w:p w:rsidR="00AE55C8" w:rsidRDefault="00AE55C8">
      <w:pPr>
        <w:pStyle w:val="EcoNormal"/>
        <w:ind w:firstLine="540"/>
        <w:jc w:val="both"/>
      </w:pPr>
      <w:r>
        <w:t>- ВМР - вторичные материальные ресурсы;</w:t>
      </w:r>
    </w:p>
    <w:p w:rsidR="00AE55C8" w:rsidRDefault="00AE55C8">
      <w:pPr>
        <w:pStyle w:val="EcoNormal"/>
        <w:ind w:firstLine="540"/>
        <w:jc w:val="both"/>
      </w:pPr>
      <w:r>
        <w:t>- ВЭР - вторичные энергетические ресурсы;</w:t>
      </w:r>
    </w:p>
    <w:p w:rsidR="00AE55C8" w:rsidRDefault="00AE55C8">
      <w:pPr>
        <w:pStyle w:val="EcoNormal"/>
        <w:ind w:firstLine="540"/>
        <w:jc w:val="both"/>
      </w:pPr>
      <w:r>
        <w:t>- ВБР - вторичные биогазовые ресурсы;</w:t>
      </w:r>
    </w:p>
    <w:p w:rsidR="00AE55C8" w:rsidRDefault="00AE55C8">
      <w:pPr>
        <w:pStyle w:val="EcoNormal"/>
        <w:ind w:firstLine="540"/>
        <w:jc w:val="both"/>
      </w:pPr>
      <w:r>
        <w:t>- ТЗ - техническое задание;</w:t>
      </w:r>
    </w:p>
    <w:p w:rsidR="00AE55C8" w:rsidRDefault="00AE55C8">
      <w:pPr>
        <w:pStyle w:val="EcoNormal"/>
        <w:ind w:firstLine="540"/>
        <w:jc w:val="both"/>
      </w:pPr>
      <w:r>
        <w:t>- ОКР - опытно-конструкторская работа.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4. Общие положения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4.1. В настоящем стандарте учтены положения, установленные в ГОСТ Р 53791, а именно - семь стандартизованных стадий жизненного цикла изделий, видов продукции с завершением существования любых объектов и/или отходов в целом на стадии ликвидации. В Приложении Б представлены шесть из семи стадий жизненного цикла изделий, видов продукции, на которых реально образуются отходы.</w:t>
      </w:r>
    </w:p>
    <w:p w:rsidR="00AE55C8" w:rsidRDefault="00AE55C8">
      <w:pPr>
        <w:pStyle w:val="EcoNormal"/>
        <w:ind w:firstLine="540"/>
        <w:jc w:val="both"/>
      </w:pPr>
      <w:r>
        <w:t>4.2. Жизненный цикл изделий, видов продукции производственно-технического назначения включает следующие стадии (ГОСТ Р 53791):</w:t>
      </w:r>
    </w:p>
    <w:p w:rsidR="00AE55C8" w:rsidRDefault="00AE55C8">
      <w:pPr>
        <w:pStyle w:val="EcoNormal"/>
        <w:ind w:firstLine="540"/>
        <w:jc w:val="both"/>
      </w:pPr>
      <w:r>
        <w:t>- обоснование разработки;</w:t>
      </w:r>
    </w:p>
    <w:p w:rsidR="00AE55C8" w:rsidRDefault="00AE55C8">
      <w:pPr>
        <w:pStyle w:val="EcoNormal"/>
        <w:ind w:firstLine="540"/>
        <w:jc w:val="both"/>
      </w:pPr>
      <w:r>
        <w:t>- разработку ТЗ;</w:t>
      </w:r>
    </w:p>
    <w:p w:rsidR="00AE55C8" w:rsidRDefault="00AE55C8">
      <w:pPr>
        <w:pStyle w:val="EcoNormal"/>
        <w:ind w:firstLine="540"/>
        <w:jc w:val="both"/>
      </w:pPr>
      <w:r>
        <w:t>- проведение ОКР;</w:t>
      </w:r>
    </w:p>
    <w:p w:rsidR="00AE55C8" w:rsidRDefault="00AE55C8">
      <w:pPr>
        <w:pStyle w:val="EcoNormal"/>
        <w:ind w:firstLine="540"/>
        <w:jc w:val="both"/>
      </w:pPr>
      <w:r>
        <w:t>- производство и испытания;</w:t>
      </w:r>
    </w:p>
    <w:p w:rsidR="00AE55C8" w:rsidRDefault="00AE55C8">
      <w:pPr>
        <w:pStyle w:val="EcoNormal"/>
        <w:ind w:firstLine="540"/>
        <w:jc w:val="both"/>
      </w:pPr>
      <w:r>
        <w:t>- модернизацию;</w:t>
      </w:r>
    </w:p>
    <w:p w:rsidR="00AE55C8" w:rsidRDefault="00AE55C8">
      <w:pPr>
        <w:pStyle w:val="EcoNormal"/>
        <w:ind w:firstLine="540"/>
        <w:jc w:val="both"/>
      </w:pPr>
      <w:r>
        <w:t>- использование (эксплуатацию);</w:t>
      </w:r>
    </w:p>
    <w:p w:rsidR="00AE55C8" w:rsidRDefault="00AE55C8">
      <w:pPr>
        <w:pStyle w:val="EcoNormal"/>
        <w:ind w:firstLine="540"/>
        <w:jc w:val="both"/>
      </w:pPr>
      <w:r>
        <w:t>- ликвидацию (с избавлением от отходов путем утилизации и/или удаления).</w:t>
      </w:r>
    </w:p>
    <w:p w:rsidR="00AE55C8" w:rsidRDefault="00AE55C8">
      <w:pPr>
        <w:pStyle w:val="EcoNormal"/>
        <w:ind w:firstLine="540"/>
        <w:jc w:val="both"/>
      </w:pPr>
      <w:r>
        <w:t>4.3. Стадия ликвидации включает в себя процессы принятия следующих решений:</w:t>
      </w:r>
    </w:p>
    <w:p w:rsidR="00AE55C8" w:rsidRDefault="00AE55C8">
      <w:pPr>
        <w:pStyle w:val="EcoNormal"/>
        <w:ind w:firstLine="540"/>
        <w:jc w:val="both"/>
      </w:pPr>
      <w:r>
        <w:t>- определение характера предликвидационной подготовки объекта и возможные направления разложения, уничтожения и/или захоронения конкретных отходов;</w:t>
      </w:r>
    </w:p>
    <w:p w:rsidR="00AE55C8" w:rsidRDefault="00AE55C8">
      <w:pPr>
        <w:pStyle w:val="EcoNormal"/>
        <w:ind w:firstLine="540"/>
        <w:jc w:val="both"/>
      </w:pPr>
      <w:r>
        <w:t>- оценку показателей утилизируемости (утилизационной пригодности и утилизационной способности) техногенной составляющей объекта и/или отхода;</w:t>
      </w:r>
    </w:p>
    <w:p w:rsidR="00AE55C8" w:rsidRDefault="00AE55C8">
      <w:pPr>
        <w:pStyle w:val="EcoNormal"/>
        <w:ind w:firstLine="540"/>
        <w:jc w:val="both"/>
      </w:pPr>
      <w:r>
        <w:t xml:space="preserve">- обеспечение безопасности и ресурсосбережения процессов ликвидации объекта и/или </w:t>
      </w:r>
      <w:r>
        <w:lastRenderedPageBreak/>
        <w:t>отходов, в том числе при их утилизации и/или удалении.</w:t>
      </w:r>
    </w:p>
    <w:p w:rsidR="00AE55C8" w:rsidRDefault="00AE55C8">
      <w:pPr>
        <w:pStyle w:val="EcoNormal"/>
        <w:ind w:firstLine="540"/>
        <w:jc w:val="both"/>
      </w:pPr>
      <w:r>
        <w:t>4.4. На стадии ликвидации может произойти изменение сферы использования и смена владельца ликвидируемых объектов и/или отходов. При этом новому владельцу передается ответственность за выполнение требований 4.5.</w:t>
      </w:r>
    </w:p>
    <w:p w:rsidR="00AE55C8" w:rsidRDefault="00AE55C8">
      <w:pPr>
        <w:pStyle w:val="EcoNormal"/>
        <w:ind w:firstLine="540"/>
        <w:jc w:val="both"/>
      </w:pPr>
      <w:r>
        <w:t>4.5. На стадии ликвидации следует обеспечить максимальное возвращение материальных и энергетических ресурсов от ликвидируемых объектов и/или отходов в сферу хозяйственной деятельности с получением технико-экономического и социально-экологического эффектов от реализации ЭТЦО.</w:t>
      </w:r>
    </w:p>
    <w:p w:rsidR="00AE55C8" w:rsidRDefault="00AE55C8">
      <w:pPr>
        <w:pStyle w:val="EcoNormal"/>
        <w:ind w:firstLine="540"/>
        <w:jc w:val="both"/>
      </w:pPr>
      <w:r>
        <w:t>4.6. Не используемые в настоящее время и в ближайшей перспективе отходы (прежде всего отходы I - IV классов опасности), а также объекты, не поддающиеся демонтажу с последующей их утилизацией, подлежат захоронению и/или уничтожению.</w:t>
      </w:r>
    </w:p>
    <w:p w:rsidR="00AE55C8" w:rsidRDefault="00AE55C8">
      <w:pPr>
        <w:pStyle w:val="EcoNormal"/>
        <w:ind w:firstLine="540"/>
        <w:jc w:val="both"/>
      </w:pPr>
      <w:r>
        <w:t>4.7. Инженерно-техническая и опытно-конструкторская подготовка ликвидации отходов производства и потребления предусматривает обеспечение их владельцев конструкторской, технологической и нормативной документацией, а также проведение организационно-плановой и материально-технической подготовки производства для реализации технологических процессов ликвидации с учетом требований безопасности и ресурсосбережения.</w:t>
      </w:r>
    </w:p>
    <w:p w:rsidR="00AE55C8" w:rsidRDefault="00AE55C8">
      <w:pPr>
        <w:pStyle w:val="EcoNormal"/>
        <w:ind w:firstLine="540"/>
        <w:jc w:val="both"/>
      </w:pPr>
      <w:r>
        <w:t>4.8. На ЭТЦО следует охватывать стратегические аспекты обращения с отходами (раздел 6): ресурсные, производственно-технологические, экологические и социальные, учет и реализация которых в комплексе обеспечивают устойчивое развитие хозяйства.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r>
        <w:t>5. Этапы технологического цикла отходов,</w:t>
      </w:r>
    </w:p>
    <w:p w:rsidR="00AE55C8" w:rsidRDefault="00AE55C8">
      <w:pPr>
        <w:pStyle w:val="EcoNormal"/>
        <w:jc w:val="center"/>
      </w:pPr>
      <w:r>
        <w:t>подлежащих ликвидации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5.1. Настоящий стандарт устанавливает девять этапов технологического цикла отходов, подлежащих ликвидации:</w:t>
      </w:r>
    </w:p>
    <w:p w:rsidR="00AE55C8" w:rsidRDefault="00AE55C8">
      <w:pPr>
        <w:pStyle w:val="EcoNormal"/>
        <w:ind w:firstLine="540"/>
        <w:jc w:val="both"/>
      </w:pPr>
      <w:r>
        <w:t>а) 1-й этап - появление;</w:t>
      </w:r>
    </w:p>
    <w:p w:rsidR="00AE55C8" w:rsidRDefault="00AE55C8">
      <w:pPr>
        <w:pStyle w:val="EcoNormal"/>
        <w:ind w:firstLine="540"/>
        <w:jc w:val="both"/>
      </w:pPr>
      <w:r>
        <w:t>б) 2-й этап - сбор и накопление;</w:t>
      </w:r>
    </w:p>
    <w:p w:rsidR="00AE55C8" w:rsidRDefault="00AE55C8">
      <w:pPr>
        <w:pStyle w:val="EcoNormal"/>
        <w:ind w:firstLine="540"/>
        <w:jc w:val="both"/>
      </w:pPr>
      <w:r>
        <w:t>в) 3-й этап - идентификация;</w:t>
      </w:r>
    </w:p>
    <w:p w:rsidR="00AE55C8" w:rsidRDefault="00AE55C8">
      <w:pPr>
        <w:pStyle w:val="EcoNormal"/>
        <w:ind w:firstLine="540"/>
        <w:jc w:val="both"/>
      </w:pPr>
      <w:r>
        <w:t>г) 4-й этап - сортировка (с обезвреживанием при необходимости);</w:t>
      </w:r>
    </w:p>
    <w:p w:rsidR="00AE55C8" w:rsidRDefault="00AE55C8">
      <w:pPr>
        <w:pStyle w:val="EcoNormal"/>
        <w:ind w:firstLine="540"/>
        <w:jc w:val="both"/>
      </w:pPr>
      <w:r>
        <w:t>д) 5-й этап - паспортизация;</w:t>
      </w:r>
    </w:p>
    <w:p w:rsidR="00AE55C8" w:rsidRDefault="00AE55C8">
      <w:pPr>
        <w:pStyle w:val="EcoNormal"/>
        <w:ind w:firstLine="540"/>
        <w:jc w:val="both"/>
      </w:pPr>
      <w:r>
        <w:t>е) 6-й этап - упаковка и маркировка;</w:t>
      </w:r>
    </w:p>
    <w:p w:rsidR="00AE55C8" w:rsidRDefault="00AE55C8">
      <w:pPr>
        <w:pStyle w:val="EcoNormal"/>
        <w:ind w:firstLine="540"/>
        <w:jc w:val="both"/>
      </w:pPr>
      <w:r>
        <w:t>ж) 7-й этап - транспортирование и складирование (размещение);</w:t>
      </w:r>
    </w:p>
    <w:p w:rsidR="00AE55C8" w:rsidRDefault="00AE55C8">
      <w:pPr>
        <w:pStyle w:val="EcoNormal"/>
        <w:ind w:firstLine="540"/>
        <w:jc w:val="both"/>
      </w:pPr>
      <w:r>
        <w:t>з) 8-й этап - хранение;</w:t>
      </w:r>
    </w:p>
    <w:p w:rsidR="00AE55C8" w:rsidRDefault="00AE55C8">
      <w:pPr>
        <w:pStyle w:val="EcoNormal"/>
        <w:ind w:firstLine="540"/>
        <w:jc w:val="both"/>
      </w:pPr>
      <w:r>
        <w:t>и) 9-й этап - избавление (путем утилизации и/или удаления отходов).</w:t>
      </w:r>
    </w:p>
    <w:p w:rsidR="00AE55C8" w:rsidRDefault="00AE55C8">
      <w:pPr>
        <w:pStyle w:val="EcoNormal"/>
        <w:ind w:firstLine="540"/>
        <w:jc w:val="both"/>
      </w:pPr>
      <w:r>
        <w:t>5.2. Появление отходов (1-й этап) имеет место в технологических и эксплуатационных процессах, а также в период ликвидации объектов, снятых с эксплуатации по истечении срока службы или по другим причинам, с образованием соответствующих отходов различных классов опасности.</w:t>
      </w:r>
    </w:p>
    <w:p w:rsidR="00AE55C8" w:rsidRDefault="00AE55C8">
      <w:pPr>
        <w:pStyle w:val="EcoNormal"/>
        <w:ind w:firstLine="540"/>
        <w:jc w:val="both"/>
      </w:pPr>
      <w:r>
        <w:t>5.3. Сбор и накопление отходов (2-й этап) в установленных местах должны проводиться на территории их владельца или на другой санкционированной территории.</w:t>
      </w:r>
    </w:p>
    <w:p w:rsidR="00AE55C8" w:rsidRDefault="00AE55C8">
      <w:pPr>
        <w:pStyle w:val="EcoNormal"/>
        <w:ind w:firstLine="540"/>
        <w:jc w:val="both"/>
      </w:pPr>
      <w:r>
        <w:t>5.4. Идентификация отходов (3-й этап) может быть визуальной и/или инструментальной по признакам, параметрам, показателям, критериям и требованиям, необходимым для подтверждения соответствия конкретного отхода и его свойств документированному описанию.</w:t>
      </w:r>
    </w:p>
    <w:p w:rsidR="00AE55C8" w:rsidRDefault="00AE55C8">
      <w:pPr>
        <w:pStyle w:val="EcoNormal"/>
        <w:ind w:firstLine="540"/>
        <w:jc w:val="both"/>
      </w:pPr>
      <w:r>
        <w:t>Примечания.</w:t>
      </w:r>
    </w:p>
    <w:p w:rsidR="00AE55C8" w:rsidRDefault="00AE55C8">
      <w:pPr>
        <w:pStyle w:val="EcoNormal"/>
        <w:ind w:firstLine="540"/>
        <w:jc w:val="both"/>
      </w:pPr>
      <w:r>
        <w:t>1. Идентификация предполагает присвоение отходу классификационного номера и кодирование его свойств, состояния в установленном порядке.</w:t>
      </w:r>
    </w:p>
    <w:p w:rsidR="00AE55C8" w:rsidRDefault="00AE55C8">
      <w:pPr>
        <w:pStyle w:val="EcoNormal"/>
        <w:ind w:firstLine="540"/>
        <w:jc w:val="both"/>
      </w:pPr>
      <w:r>
        <w:t>2. При отсутствии документированного описания конкретного отхода результаты идентификации могут стать основой последующей паспортизации его свойств и состояния.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5.5. Сортировка (4-й этап) проводится путем разделения и/или смешивания отходов, согласно определенным критериям, на качественно различающиеся составляющие. При необходимости проводят работы по первичному обезвреживанию отходов.</w:t>
      </w:r>
    </w:p>
    <w:p w:rsidR="00AE55C8" w:rsidRDefault="00AE55C8">
      <w:pPr>
        <w:pStyle w:val="EcoNormal"/>
        <w:ind w:firstLine="540"/>
        <w:jc w:val="both"/>
      </w:pPr>
      <w:r>
        <w:t xml:space="preserve">5.6. При паспортизации отходов (5-й этап) заполняют паспорта установленных форм и регистрируют их в соответствии с порядком, принятым в законодательстве по охране окружающей </w:t>
      </w:r>
      <w:r>
        <w:lastRenderedPageBreak/>
        <w:t>среды.</w:t>
      </w:r>
    </w:p>
    <w:p w:rsidR="00AE55C8" w:rsidRDefault="00AE55C8">
      <w:pPr>
        <w:pStyle w:val="EcoNormal"/>
        <w:ind w:firstLine="540"/>
        <w:jc w:val="both"/>
      </w:pPr>
      <w:r>
        <w:t>5.7. Упаковка и маркировка отходов (6-й этап) состоит в обеспечении установленными методами и средствами (с помощью укладки в тару или другие емкости, пакетирования, брикетирования с нанесением соответствующей маркировки) целостности и сохранности отходов в период помещения их в упаковку и тару, сортировки, погрузки, транспортирования, складирования, хранения в установленных местах. Особое внимание должно быть уделено упаковке и маркировке отходов I - IV классов опасности.</w:t>
      </w:r>
    </w:p>
    <w:p w:rsidR="00AE55C8" w:rsidRDefault="00AE55C8">
      <w:pPr>
        <w:pStyle w:val="EcoNormal"/>
        <w:ind w:firstLine="540"/>
        <w:jc w:val="both"/>
      </w:pPr>
      <w:r>
        <w:t>5.8. Транспортирование и складирование отходов (7-й этап) должно производиться в специально установленных (санкционированных) местах.</w:t>
      </w:r>
    </w:p>
    <w:p w:rsidR="00AE55C8" w:rsidRDefault="00AE55C8">
      <w:pPr>
        <w:pStyle w:val="EcoNormal"/>
        <w:ind w:firstLine="540"/>
        <w:jc w:val="both"/>
      </w:pPr>
      <w:r>
        <w:t>Примечание - Складирование включает размещение отходов для длительного хранения.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5.9. Хранение отходов (8-й этап) в зависимости от степени их опасности должно осуществляться под навесом, в контейнерах, шахтах и других санкционированных местах.</w:t>
      </w:r>
    </w:p>
    <w:p w:rsidR="00AE55C8" w:rsidRDefault="00AE55C8">
      <w:pPr>
        <w:pStyle w:val="EcoNormal"/>
        <w:ind w:firstLine="540"/>
        <w:jc w:val="both"/>
      </w:pPr>
      <w:r>
        <w:t>5.10. Избавление от отходов (9-й этап) производится путем их утилизации и/или удаления.</w:t>
      </w:r>
    </w:p>
    <w:p w:rsidR="00AE55C8" w:rsidRDefault="00AE55C8">
      <w:pPr>
        <w:pStyle w:val="EcoNormal"/>
        <w:ind w:firstLine="540"/>
        <w:jc w:val="both"/>
      </w:pPr>
      <w:r>
        <w:t>5.10.1. Первым подэтапом 9 ЭТЦО является утилизация обезвреженных (инертных) отходов. На подэтапе утилизации может быть произведена переработка бракованных или вышедших из употребления видов продукции, изделий, их составных частей и отходов от них путем разборки (разукрупнения), переплавки, использования других технологий с обеспечением рециркуляции (восстановления) органической и неорганической составляющих, металлов и металлосоединений, стеклопосуды и других изделий для повторного применения, а также с ликвидацией образующихся вновь отходов.</w:t>
      </w:r>
    </w:p>
    <w:p w:rsidR="00AE55C8" w:rsidRDefault="00AE55C8">
      <w:pPr>
        <w:pStyle w:val="EcoNormal"/>
        <w:ind w:firstLine="540"/>
        <w:jc w:val="both"/>
      </w:pPr>
      <w:r>
        <w:t>5.10.2. Вторым подэтапом 9 ЭТЦО является безопасное размещение отходов I - IV классов опасности на соответствующих полигонах или уничтожение, если захоронение отходов I - IV классов опасности угрожает здоровью и жизни людей, может нанести непоправимый вред окружающей среде. В современных условиях вопросы переработки и/или захоронения (уничтожения) чаще решают на основе экономически целесообразных механизмов при обеспечении безопасного обращения с отходами. При санкционированном захоронении отходов I - IV классов опасности и других отходов, не используемых в настоящее время, следует учитывать, что с появлением новых научно-технических и технологических решений отходы I - IV классов опасности смогут быть утилизированы, поэтому такие захоронения следует рассматривать как техногенные месторождения полезных ископаемых ("вторая геология").</w:t>
      </w:r>
    </w:p>
    <w:p w:rsidR="00AE55C8" w:rsidRDefault="00AE55C8">
      <w:pPr>
        <w:pStyle w:val="EcoNormal"/>
        <w:ind w:firstLine="540"/>
        <w:jc w:val="both"/>
      </w:pPr>
      <w:r>
        <w:t>5.11. Каждый ЭТЦО следует документировать в установленном порядке (согласно ГОСТ Р 51769). На основе настоящего стандарта допускается разрабатывать стандарты организаций с установлением конкретного содержания выполняемых работ на ЭТЦО.</w:t>
      </w:r>
    </w:p>
    <w:p w:rsidR="00AE55C8" w:rsidRDefault="00AE55C8">
      <w:pPr>
        <w:pStyle w:val="EcoNormal"/>
        <w:ind w:firstLine="540"/>
        <w:jc w:val="both"/>
      </w:pPr>
      <w:r>
        <w:t>5.12. Документирование и осуществление работ на каждом ЭТЦО ориентируют на наилучшие доступные технологии, учитывающие передовой отечественный, межгосударственный, международный, региональный и зарубежный опыт.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1"/>
      </w:pPr>
      <w:bookmarkStart w:id="2" w:name="P302"/>
      <w:bookmarkEnd w:id="2"/>
      <w:r>
        <w:t>6. Стратегические аспекты обращения с отходами,</w:t>
      </w:r>
    </w:p>
    <w:p w:rsidR="00AE55C8" w:rsidRDefault="00AE55C8">
      <w:pPr>
        <w:pStyle w:val="EcoNormal"/>
        <w:jc w:val="center"/>
      </w:pPr>
      <w:r>
        <w:t>подлежащими ликвидации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6.1. Ресурсные аспекты ликвидации отходов представляют собой комплекс взаимоувязанных правовых, нормативных, методических и организационно-технических направлений деятельности по оценке и рационализации увеличения сырьевых, энергетических ресурсов и товарной продукции за счет экологически безопасной утилизации объектов и отходов.</w:t>
      </w:r>
    </w:p>
    <w:p w:rsidR="00AE55C8" w:rsidRDefault="00AE55C8">
      <w:pPr>
        <w:pStyle w:val="EcoNormal"/>
        <w:ind w:firstLine="540"/>
        <w:jc w:val="both"/>
      </w:pPr>
      <w:r>
        <w:t>6.1.1. Ликвидируемые отходы, преобразуемые во вторичное сырье, используют:</w:t>
      </w:r>
    </w:p>
    <w:p w:rsidR="00AE55C8" w:rsidRDefault="00AE55C8">
      <w:pPr>
        <w:pStyle w:val="EcoNormal"/>
        <w:ind w:firstLine="540"/>
        <w:jc w:val="both"/>
      </w:pPr>
      <w:r>
        <w:t>- по прямому назначению в аналогичных производствах (например, лом металлов, стеклобой, макулатура, деревянная и пластмассовая тара, др.);</w:t>
      </w:r>
    </w:p>
    <w:p w:rsidR="00AE55C8" w:rsidRDefault="00AE55C8">
      <w:pPr>
        <w:pStyle w:val="EcoNormal"/>
        <w:ind w:firstLine="540"/>
        <w:jc w:val="both"/>
      </w:pPr>
      <w:r>
        <w:t>- в качестве топлив, вторичных источников энергии;</w:t>
      </w:r>
    </w:p>
    <w:p w:rsidR="00AE55C8" w:rsidRDefault="00AE55C8">
      <w:pPr>
        <w:pStyle w:val="EcoNormal"/>
        <w:ind w:firstLine="540"/>
        <w:jc w:val="both"/>
      </w:pPr>
      <w:r>
        <w:t>- как добавки к первичному сырью или взамен первичного сырья (например, регенерат из изношенных шин - добавка в шинном производстве взамен каучука);</w:t>
      </w:r>
    </w:p>
    <w:p w:rsidR="00AE55C8" w:rsidRDefault="00AE55C8">
      <w:pPr>
        <w:pStyle w:val="EcoNormal"/>
        <w:ind w:firstLine="540"/>
        <w:jc w:val="both"/>
      </w:pPr>
      <w:r>
        <w:t>- как сырье для использования в новом технологическом цикле (например, активированные угли, отработавшие ресурс в производстве винилхлорида, могут быть использованы в технологии очистки газа от ртути);</w:t>
      </w:r>
    </w:p>
    <w:p w:rsidR="00AE55C8" w:rsidRDefault="00AE55C8">
      <w:pPr>
        <w:pStyle w:val="EcoNormal"/>
        <w:ind w:firstLine="540"/>
        <w:jc w:val="both"/>
      </w:pPr>
      <w:r>
        <w:lastRenderedPageBreak/>
        <w:t>- как сырье с новыми техническими (физико-химическими) свойствами, отсутствующими у первичного сырья (например, зола мазутной теплоэлектростанции в ряде случаев является высококонцентрированным сырьевым источником для извлечения ванадия, редких и редкоземельных металлов; химическая модификация вторичного полиэтилена низкой плотности позволяет получать огнестойкие, сорбционные, антикоррозионные материалы).</w:t>
      </w:r>
    </w:p>
    <w:p w:rsidR="00AE55C8" w:rsidRDefault="00AE55C8">
      <w:pPr>
        <w:pStyle w:val="EcoNormal"/>
        <w:ind w:firstLine="540"/>
        <w:jc w:val="both"/>
      </w:pPr>
      <w:r>
        <w:t>6.1.2. Требования к вторичному сырью и материалам, подлежащим дальнейшей переработке, определяются технологией проведения работ и/или устанавливаются поставщиком сырья и его заказчиком при заключении договоров на поставку.</w:t>
      </w:r>
    </w:p>
    <w:p w:rsidR="00AE55C8" w:rsidRDefault="00AE55C8">
      <w:pPr>
        <w:pStyle w:val="EcoNormal"/>
        <w:ind w:firstLine="540"/>
        <w:jc w:val="both"/>
      </w:pPr>
      <w:r>
        <w:t>6.1.3. Метизы и другие мелкие элементы конструкций объектов, освобождающиеся при их демонтаже и не представляющие для хозяйствующего субъекта экономического интереса, подлежат после документирования продаже любым потребителям через торговую сеть или использованию предприятием, выполняющим утилизацию отходов, для своих нужд.</w:t>
      </w:r>
    </w:p>
    <w:p w:rsidR="00AE55C8" w:rsidRDefault="00AE55C8">
      <w:pPr>
        <w:pStyle w:val="EcoNormal"/>
        <w:ind w:firstLine="540"/>
        <w:jc w:val="both"/>
      </w:pPr>
      <w:r>
        <w:t>6.1.4. К особым условиям использования высвобождаемого из эксплуатации объекта относят полное извлечение из ликвидируемого объекта топлива, черных, цветных, драгоценных металлов и других ценных компонентов и материалов.</w:t>
      </w:r>
    </w:p>
    <w:p w:rsidR="00AE55C8" w:rsidRDefault="00AE55C8">
      <w:pPr>
        <w:pStyle w:val="EcoNormal"/>
        <w:ind w:firstLine="540"/>
        <w:jc w:val="both"/>
      </w:pPr>
      <w:r>
        <w:t>6.1.5. В процессе сбора отходов или после его окончания (требования устанавливают в сопроводительной эксплуатационной документации) производят их идентификацию с определением принадлежности к отходам определенного вида и класса опасности, что может сопровождаться проведением контрольных измерений или испытаний.</w:t>
      </w:r>
    </w:p>
    <w:p w:rsidR="00AE55C8" w:rsidRDefault="00AE55C8">
      <w:pPr>
        <w:pStyle w:val="EcoNormal"/>
        <w:ind w:firstLine="540"/>
        <w:jc w:val="both"/>
      </w:pPr>
      <w:r>
        <w:t>6.2. Производственно-технологические аспекты ликвидации отходов представляют собой комплекс взаимоувязанных правовых, нормативных, методических и организационно-технических направлений деятельности по оценке и осуществлению утилизации и/или удаления отходов с созданием новых и дозагрузкой имеющихся мощностей действующих объектов работами по ресурсосберегающему и безопасному обращению с отходами.</w:t>
      </w:r>
    </w:p>
    <w:p w:rsidR="00AE55C8" w:rsidRDefault="00AE55C8">
      <w:pPr>
        <w:pStyle w:val="EcoNormal"/>
        <w:ind w:firstLine="540"/>
        <w:jc w:val="both"/>
      </w:pPr>
      <w:r>
        <w:t>6.2.1. Ресурсные и производственно-технологические аспекты ликвидации отходов предполагают осуществление мероприятий, в числе которых нормативными документами охватываются все ЭТЦО, для чего обеспечивают их идентификацию, классификацию, кодирование и паспортизацию.</w:t>
      </w:r>
    </w:p>
    <w:p w:rsidR="00AE55C8" w:rsidRDefault="00AE55C8">
      <w:pPr>
        <w:pStyle w:val="EcoNormal"/>
        <w:ind w:firstLine="540"/>
        <w:jc w:val="both"/>
      </w:pPr>
      <w:r>
        <w:t>6.2.2. Ликвидация любого изделия связана с прекращением его эксплуатации и состоит в осуществлении процессов снятия с эксплуатации, обезвреживания (при необходимости) и списания с передачей его на утилизацию и/или удаление.</w:t>
      </w:r>
    </w:p>
    <w:p w:rsidR="00AE55C8" w:rsidRDefault="00AE55C8">
      <w:pPr>
        <w:pStyle w:val="EcoNormal"/>
        <w:ind w:firstLine="540"/>
        <w:jc w:val="both"/>
      </w:pPr>
      <w:r>
        <w:t>6.2.3. В процессе предликвидационной подготовки целесообразно обосновать и принять любое из следующих организационно-технических решений:</w:t>
      </w:r>
    </w:p>
    <w:p w:rsidR="00AE55C8" w:rsidRDefault="00AE55C8">
      <w:pPr>
        <w:pStyle w:val="EcoNormal"/>
        <w:ind w:firstLine="540"/>
        <w:jc w:val="both"/>
      </w:pPr>
      <w:r>
        <w:t>- использование ликвидируемого объекта без доработки повторно по прямому назначению в хозяйстве (например, списанные предприятиями компьютеры могут передаваться в другие организации, в т.ч. в учебные заведения различного уровня);</w:t>
      </w:r>
    </w:p>
    <w:p w:rsidR="00AE55C8" w:rsidRDefault="00AE55C8">
      <w:pPr>
        <w:pStyle w:val="EcoNormal"/>
        <w:ind w:firstLine="540"/>
        <w:jc w:val="both"/>
      </w:pPr>
      <w:r>
        <w:t>- передача ликвидируемого объекта без доработки или с доработкой по прямому назначению в промышленности и других отраслях, например автомобилей, в другие организации после подтверждения соответствия объекта установленным в документации требованиям;</w:t>
      </w:r>
    </w:p>
    <w:p w:rsidR="00AE55C8" w:rsidRDefault="00AE55C8">
      <w:pPr>
        <w:pStyle w:val="EcoNormal"/>
        <w:ind w:firstLine="540"/>
        <w:jc w:val="both"/>
      </w:pPr>
      <w:r>
        <w:t>- использование составных частей демонтируемого объекта в качестве самостоятельной продукции или в виде обменного фонда;</w:t>
      </w:r>
    </w:p>
    <w:p w:rsidR="00AE55C8" w:rsidRDefault="00AE55C8">
      <w:pPr>
        <w:pStyle w:val="EcoNormal"/>
        <w:ind w:firstLine="540"/>
        <w:jc w:val="both"/>
      </w:pPr>
      <w:r>
        <w:t>- использование составных частей демонтируемого объекта в доработанном виде при производстве иных изделий;</w:t>
      </w:r>
    </w:p>
    <w:p w:rsidR="00AE55C8" w:rsidRDefault="00AE55C8">
      <w:pPr>
        <w:pStyle w:val="EcoNormal"/>
        <w:ind w:firstLine="540"/>
        <w:jc w:val="both"/>
      </w:pPr>
      <w:r>
        <w:t>- переработка отходов производства и потребления с целью получения вторичных ресурсов, сырья, энергии, биоресурсов.</w:t>
      </w:r>
    </w:p>
    <w:p w:rsidR="00AE55C8" w:rsidRDefault="00AE55C8">
      <w:pPr>
        <w:pStyle w:val="EcoNormal"/>
        <w:ind w:firstLine="540"/>
        <w:jc w:val="both"/>
      </w:pPr>
      <w:r>
        <w:t>6.2.4. В период предликвидационной подготовки деталей и элементов объекта перед их передачей для повторного использования, как правило, производят:</w:t>
      </w:r>
    </w:p>
    <w:p w:rsidR="00AE55C8" w:rsidRDefault="00AE55C8">
      <w:pPr>
        <w:pStyle w:val="EcoNormal"/>
        <w:ind w:firstLine="540"/>
        <w:jc w:val="both"/>
      </w:pPr>
      <w:r>
        <w:t>- очистку деталей от ржавчины, старой краски, смазки и т.д.;</w:t>
      </w:r>
    </w:p>
    <w:p w:rsidR="00AE55C8" w:rsidRDefault="00AE55C8">
      <w:pPr>
        <w:pStyle w:val="EcoNormal"/>
        <w:ind w:firstLine="540"/>
        <w:jc w:val="both"/>
      </w:pPr>
      <w:r>
        <w:t>- контроль основных размеров (например, для резьб - проходным и непроходным калибром) с последующей сортировкой деталей по типоразмерам и отбраковкой;</w:t>
      </w:r>
    </w:p>
    <w:p w:rsidR="00AE55C8" w:rsidRDefault="00AE55C8">
      <w:pPr>
        <w:pStyle w:val="EcoNormal"/>
        <w:ind w:firstLine="540"/>
        <w:jc w:val="both"/>
      </w:pPr>
      <w:r>
        <w:t>- смазку деталей и их комплектацию;</w:t>
      </w:r>
    </w:p>
    <w:p w:rsidR="00AE55C8" w:rsidRDefault="00AE55C8">
      <w:pPr>
        <w:pStyle w:val="EcoNormal"/>
        <w:ind w:firstLine="540"/>
        <w:jc w:val="both"/>
      </w:pPr>
      <w:r>
        <w:t>- упаковку в тару, пакеты, другие емкости и их маркировку.</w:t>
      </w:r>
    </w:p>
    <w:p w:rsidR="00AE55C8" w:rsidRDefault="00AE55C8">
      <w:pPr>
        <w:pStyle w:val="EcoNormal"/>
        <w:ind w:firstLine="540"/>
        <w:jc w:val="both"/>
      </w:pPr>
      <w:r>
        <w:t>6.2.5. Предутилизационная подготовка объекта для повторного использования в общем случае включает следующие виды работ:</w:t>
      </w:r>
    </w:p>
    <w:p w:rsidR="00AE55C8" w:rsidRDefault="00AE55C8">
      <w:pPr>
        <w:pStyle w:val="EcoNormal"/>
        <w:ind w:firstLine="540"/>
        <w:jc w:val="both"/>
      </w:pPr>
      <w:r>
        <w:lastRenderedPageBreak/>
        <w:t>- расконсервацию изделия;</w:t>
      </w:r>
    </w:p>
    <w:p w:rsidR="00AE55C8" w:rsidRDefault="00AE55C8">
      <w:pPr>
        <w:pStyle w:val="EcoNormal"/>
        <w:ind w:firstLine="540"/>
        <w:jc w:val="both"/>
      </w:pPr>
      <w:r>
        <w:t>- частичный демонтаж комплектующих элементов;</w:t>
      </w:r>
    </w:p>
    <w:p w:rsidR="00AE55C8" w:rsidRDefault="00AE55C8">
      <w:pPr>
        <w:pStyle w:val="EcoNormal"/>
        <w:ind w:firstLine="540"/>
        <w:jc w:val="both"/>
      </w:pPr>
      <w:r>
        <w:t>- приведение изделия в безопасное состояние;</w:t>
      </w:r>
    </w:p>
    <w:p w:rsidR="00AE55C8" w:rsidRDefault="00AE55C8">
      <w:pPr>
        <w:pStyle w:val="EcoNormal"/>
        <w:ind w:firstLine="540"/>
        <w:jc w:val="both"/>
      </w:pPr>
      <w:r>
        <w:t>- при необходимости, ремонт, дооснащение, доработку изделия с передачей его для повторного применения по основному или иному функциональному назначению (например, танки после демонтажа башен и оружия могут использоваться в качестве тягачей);</w:t>
      </w:r>
    </w:p>
    <w:p w:rsidR="00AE55C8" w:rsidRDefault="00AE55C8">
      <w:pPr>
        <w:pStyle w:val="EcoNormal"/>
        <w:ind w:firstLine="540"/>
        <w:jc w:val="both"/>
      </w:pPr>
      <w:r>
        <w:t>- передачу и приемку отходов на последней СЖЦП.</w:t>
      </w:r>
    </w:p>
    <w:p w:rsidR="00AE55C8" w:rsidRDefault="00AE55C8">
      <w:pPr>
        <w:pStyle w:val="EcoNormal"/>
        <w:ind w:firstLine="540"/>
        <w:jc w:val="both"/>
      </w:pPr>
      <w:r>
        <w:t>6.2.5.1. Расконсервацию производят методами, изложенными в эксплуатационной документации на конкретный объект (изделие), а также в соответствующих ведомственных руководствах и инструкциях.</w:t>
      </w:r>
    </w:p>
    <w:p w:rsidR="00AE55C8" w:rsidRDefault="00AE55C8">
      <w:pPr>
        <w:pStyle w:val="EcoNormal"/>
        <w:ind w:firstLine="540"/>
        <w:jc w:val="both"/>
      </w:pPr>
      <w:r>
        <w:t>6.2.5.2. Частичный демонтаж комплектующих элементов в целях сохранения государственной и коммерческой тайн выполняет организация, эксплуатирующая объект (изделие), или специально уполномоченная организация на демонтаж, согласно технической документации. При этом степень демонтажа определяется предполагаемым направлением дальнейшей ликвидации объекта или его элементов.</w:t>
      </w:r>
    </w:p>
    <w:p w:rsidR="00AE55C8" w:rsidRDefault="00AE55C8">
      <w:pPr>
        <w:pStyle w:val="EcoNormal"/>
        <w:ind w:firstLine="540"/>
        <w:jc w:val="both"/>
      </w:pPr>
      <w:r>
        <w:t>6.2.5.3. Приведение объекта (изделия) в безопасное состояние включает в себя следующие организационно-технические мероприятия:</w:t>
      </w:r>
    </w:p>
    <w:p w:rsidR="00AE55C8" w:rsidRDefault="00AE55C8">
      <w:pPr>
        <w:pStyle w:val="EcoNormal"/>
        <w:ind w:firstLine="540"/>
        <w:jc w:val="both"/>
      </w:pPr>
      <w:r>
        <w:t>- отделение взрыво- и пожароопасных компонентов, включая пиросредства и т.д.;</w:t>
      </w:r>
    </w:p>
    <w:p w:rsidR="00AE55C8" w:rsidRDefault="00AE55C8">
      <w:pPr>
        <w:pStyle w:val="EcoNormal"/>
        <w:ind w:firstLine="540"/>
        <w:jc w:val="both"/>
      </w:pPr>
      <w:r>
        <w:t>- слив из систем, коммуникаций и емкостей горюче-смазочных материалов и специальных жидкостей;</w:t>
      </w:r>
    </w:p>
    <w:p w:rsidR="00AE55C8" w:rsidRDefault="00AE55C8">
      <w:pPr>
        <w:pStyle w:val="EcoNormal"/>
        <w:ind w:firstLine="540"/>
        <w:jc w:val="both"/>
      </w:pPr>
      <w:r>
        <w:t>- снятие аккумуляторов, топливных элементов и т.п.;</w:t>
      </w:r>
    </w:p>
    <w:p w:rsidR="00AE55C8" w:rsidRDefault="00AE55C8">
      <w:pPr>
        <w:pStyle w:val="EcoNormal"/>
        <w:ind w:firstLine="540"/>
        <w:jc w:val="both"/>
      </w:pPr>
      <w:r>
        <w:t>- нейтрализация систем самоликвидации объекта;</w:t>
      </w:r>
    </w:p>
    <w:p w:rsidR="00AE55C8" w:rsidRDefault="00AE55C8">
      <w:pPr>
        <w:pStyle w:val="EcoNormal"/>
        <w:ind w:firstLine="540"/>
        <w:jc w:val="both"/>
      </w:pPr>
      <w:r>
        <w:t>- извлечение узлов и деталей, содержащих опасные, в том числе токсичные, ядовитые вещества;</w:t>
      </w:r>
    </w:p>
    <w:p w:rsidR="00AE55C8" w:rsidRDefault="00AE55C8">
      <w:pPr>
        <w:pStyle w:val="EcoNormal"/>
        <w:ind w:firstLine="540"/>
        <w:jc w:val="both"/>
      </w:pPr>
      <w:r>
        <w:t>- сброс (слив) компонентов топлив и их химическая нейтрализация;</w:t>
      </w:r>
    </w:p>
    <w:p w:rsidR="00AE55C8" w:rsidRDefault="00AE55C8">
      <w:pPr>
        <w:pStyle w:val="EcoNormal"/>
        <w:ind w:firstLine="540"/>
        <w:jc w:val="both"/>
      </w:pPr>
      <w:r>
        <w:t>- выброс избыточного (газового) давления из емкости, магистралей.</w:t>
      </w:r>
    </w:p>
    <w:p w:rsidR="00AE55C8" w:rsidRDefault="00AE55C8">
      <w:pPr>
        <w:pStyle w:val="EcoNormal"/>
        <w:ind w:firstLine="540"/>
        <w:jc w:val="both"/>
      </w:pPr>
      <w:r>
        <w:t>6.2.6. Технико-технологические, безопасные (в том числе экологические), ресурсные и организационные особенности ликвидации устанавливают в нормативной, технической документации на конкретные объекты (виды изделий).</w:t>
      </w:r>
    </w:p>
    <w:p w:rsidR="00AE55C8" w:rsidRDefault="00AE55C8">
      <w:pPr>
        <w:pStyle w:val="EcoNormal"/>
        <w:ind w:firstLine="540"/>
        <w:jc w:val="both"/>
      </w:pPr>
      <w:r>
        <w:t>6.2.7. По результатам приведения объекта в безопасное состояние составляют соответствующий акт, который утверждается руководителем предприятия - владельца объекта и направляется получателю в составе сопроводительной документации.</w:t>
      </w:r>
    </w:p>
    <w:p w:rsidR="00AE55C8" w:rsidRDefault="00AE55C8">
      <w:pPr>
        <w:pStyle w:val="EcoNormal"/>
        <w:ind w:firstLine="540"/>
        <w:jc w:val="both"/>
      </w:pPr>
      <w:r>
        <w:t>6.2.8. Конкретные требования по этапам устанавливают в документации в зависимости от вида ликвидируемых объектов.</w:t>
      </w:r>
    </w:p>
    <w:p w:rsidR="00AE55C8" w:rsidRDefault="00AE55C8">
      <w:pPr>
        <w:pStyle w:val="EcoNormal"/>
        <w:ind w:firstLine="540"/>
        <w:jc w:val="both"/>
      </w:pPr>
      <w:r>
        <w:t>6.2.9. В объектах, передаваемых для ликвидации на отечественные предприятия или зарубежные фирмы, после расконсервации должны быть предварительно демонтированы узлы, блоки, агрегаты, приборы, детали и элементы, содержащие драгоценные металлы, камни и материалы специального назначения, что установлено в ведомственной документации на конкретные виды объектов и отходы от них. Перерабатывающие предприятия должны иметь лицензии на деятельность по ликвидации объектов и отходов от них.</w:t>
      </w:r>
    </w:p>
    <w:p w:rsidR="00AE55C8" w:rsidRDefault="00AE55C8">
      <w:pPr>
        <w:pStyle w:val="EcoNormal"/>
        <w:ind w:firstLine="540"/>
        <w:jc w:val="both"/>
      </w:pPr>
      <w:r>
        <w:t>6.2.10. Ремонт (средний) ликвидируемого объекта производят в случае его повторного использования, если по результатам определения технического состояния объекта обнаружены неисправности, вызванные различными видами отказов, аварийных повреждений в процессе штатной эксплуатации.</w:t>
      </w:r>
    </w:p>
    <w:p w:rsidR="00AE55C8" w:rsidRDefault="00AE55C8">
      <w:pPr>
        <w:pStyle w:val="EcoNormal"/>
        <w:ind w:firstLine="540"/>
        <w:jc w:val="both"/>
      </w:pPr>
      <w:r>
        <w:t>6.2.11. Порядок проведения ремонта на стадии ликвидации объекта устанавливают в нормативной документации владельца по согласованию с организациями (предприятиями) - разработчиками (изготовителями) изделия, вида продукции. Для капитально ремонтируемых объектов, функционирующих стационарно, порядок выполнения капитального ремонта устанавливают в ремонтной документации на капитальный ремонт с учетом видов выполняемых работ.</w:t>
      </w:r>
    </w:p>
    <w:p w:rsidR="00AE55C8" w:rsidRDefault="00AE55C8">
      <w:pPr>
        <w:pStyle w:val="EcoNormal"/>
        <w:ind w:firstLine="540"/>
        <w:jc w:val="both"/>
      </w:pPr>
      <w:r>
        <w:t>6.2.12. Дооснащение ликвидируемого объекта должно способствовать восстановлению товарных свойств для повторного использования по прямому или иному назначению (в качестве самостоятельной вторичной продукции, обменного фонда, запасных деталей и т.д.).</w:t>
      </w:r>
    </w:p>
    <w:p w:rsidR="00AE55C8" w:rsidRDefault="00AE55C8">
      <w:pPr>
        <w:pStyle w:val="EcoNormal"/>
        <w:ind w:firstLine="540"/>
        <w:jc w:val="both"/>
      </w:pPr>
      <w:r>
        <w:t xml:space="preserve">6.2.13. Доработка ликвидируемых объектов может преследовать цель возможного </w:t>
      </w:r>
      <w:r>
        <w:lastRenderedPageBreak/>
        <w:t>изменения их комплектации для последующего использования.</w:t>
      </w:r>
    </w:p>
    <w:p w:rsidR="00AE55C8" w:rsidRDefault="00AE55C8">
      <w:pPr>
        <w:pStyle w:val="EcoNormal"/>
        <w:ind w:firstLine="540"/>
        <w:jc w:val="both"/>
      </w:pPr>
      <w:r>
        <w:t>6.2.14. Результаты передачи и технической приемки ликвидируемых объектов, отходов от них отражают в техническом паспорте. По результатам приемки составляют акт приемки, который утверждает директор предприятия - владельца объекта и отходов.</w:t>
      </w:r>
    </w:p>
    <w:p w:rsidR="00AE55C8" w:rsidRDefault="00AE55C8">
      <w:pPr>
        <w:pStyle w:val="EcoNormal"/>
        <w:ind w:firstLine="540"/>
        <w:jc w:val="both"/>
      </w:pPr>
      <w:r>
        <w:t>6.2.15. Ликвидируемые объекты подлежат паспортизации, связанной с комплексом последовательных действий по машинно-ориентированному документированию данных об отходах в обеспечение обоснованных процедур обращения с ними, включая ресурсосберегающую и безопасную ликвидацию.</w:t>
      </w:r>
    </w:p>
    <w:p w:rsidR="00AE55C8" w:rsidRDefault="00AE55C8">
      <w:pPr>
        <w:pStyle w:val="EcoNormal"/>
        <w:ind w:firstLine="540"/>
        <w:jc w:val="both"/>
      </w:pPr>
      <w:r>
        <w:t>6.2.16. Проведение паспортизации отходов позволяет создать инфраструктуру в области упорядочивания работ с отходами, включая лицензирование, сертификацию, информационное обеспечение.</w:t>
      </w:r>
    </w:p>
    <w:p w:rsidR="00AE55C8" w:rsidRDefault="00AE55C8">
      <w:pPr>
        <w:pStyle w:val="EcoNormal"/>
        <w:ind w:firstLine="540"/>
        <w:jc w:val="both"/>
      </w:pPr>
      <w:r>
        <w:t>6.2.17. На этапе сбора и накопления отходов проводят работы, связанные с изъятием отходов из мест их образования, погрузкой, транспортированием в установленные и санкционированные места накопления, а затем хранением и/или захоронением (в могильниках).</w:t>
      </w:r>
    </w:p>
    <w:p w:rsidR="00AE55C8" w:rsidRDefault="00AE55C8">
      <w:pPr>
        <w:pStyle w:val="EcoNormal"/>
        <w:ind w:firstLine="540"/>
        <w:jc w:val="both"/>
      </w:pPr>
      <w:r>
        <w:t>6.2.18. На этапе сортировки (или после разгрузки) идентифицированные и паспортизованные объекты и/или отходы предварительно разделяют по заданным признакам на качественно различные составляющие, пригодные для безопасного использования непосредственно либо в виде вторичного сырья и/или продукции (черные металлы, цветные металлы, резина, стеклобой и т.п.) или смешивают для облегчения последующих процессов утилизации и/или уничтожения отходов, например операции смешивания актуальны для процессов сжигания (уничтожения) различных отходов в металлургических печах.</w:t>
      </w:r>
    </w:p>
    <w:p w:rsidR="00AE55C8" w:rsidRDefault="00AE55C8">
      <w:pPr>
        <w:pStyle w:val="EcoNormal"/>
        <w:ind w:firstLine="540"/>
        <w:jc w:val="both"/>
      </w:pPr>
      <w:r>
        <w:t>6.2.19. При подготовке к сдаче стальных деталей в качестве лома их необходимо отделить от теплозащитных покрытий, клея и целесообразно сортировать по группам в соответствии с ГОСТ 2787.</w:t>
      </w:r>
    </w:p>
    <w:p w:rsidR="00AE55C8" w:rsidRDefault="00AE55C8">
      <w:pPr>
        <w:pStyle w:val="EcoNormal"/>
        <w:ind w:firstLine="540"/>
        <w:jc w:val="both"/>
      </w:pPr>
      <w:r>
        <w:t>6.2.20. При подготовке к сдаче цветных металлов в качестве лома необходимо отделять их от теплозащитных и изоляционных материалов, клея и сортировать в соответствии с ГОСТ 1639.</w:t>
      </w:r>
    </w:p>
    <w:p w:rsidR="00AE55C8" w:rsidRDefault="00AE55C8">
      <w:pPr>
        <w:pStyle w:val="EcoNormal"/>
        <w:ind w:firstLine="540"/>
        <w:jc w:val="both"/>
      </w:pPr>
      <w:r>
        <w:t>6.2.21. На этапе упаковки приборы, комплектующие изделия межотраслевого применения и другие элементы объектов, подлежащих повторному использованию в качестве вторичной продукции, загружают в тару, обеспечивающую сохранность при транспортировании железнодорожным, воздушным, водным и автомобильным видами транспорта, исключающими утрату функциональных свойств.</w:t>
      </w:r>
    </w:p>
    <w:p w:rsidR="00AE55C8" w:rsidRDefault="00AE55C8">
      <w:pPr>
        <w:pStyle w:val="EcoNormal"/>
        <w:ind w:firstLine="540"/>
        <w:jc w:val="both"/>
      </w:pPr>
      <w:r>
        <w:t>6.2.22. Транспортирование отходов связано с перемещением паспортизованных отходов между местами образования, сбора, накопления, хранения, утилизации, захоронения и/или уничтожения.</w:t>
      </w:r>
    </w:p>
    <w:p w:rsidR="00AE55C8" w:rsidRDefault="00AE55C8">
      <w:pPr>
        <w:pStyle w:val="EcoNormal"/>
        <w:ind w:firstLine="540"/>
        <w:jc w:val="both"/>
      </w:pPr>
      <w:r>
        <w:t>6.2.23. На этапе транспортирования соответствующим образом упакованные (пакетированные, брикетированные) инертные отходы и/или отходы I - IV классов опасности перемещают в соответствии с установленным порядком.</w:t>
      </w:r>
    </w:p>
    <w:p w:rsidR="00AE55C8" w:rsidRDefault="00AE55C8">
      <w:pPr>
        <w:pStyle w:val="EcoNormal"/>
        <w:ind w:firstLine="540"/>
        <w:jc w:val="both"/>
      </w:pPr>
      <w:r>
        <w:t>6.2.24. Этап транспортирования может быть связан с трансграничной перевозкой паспортизованных отходов из района, находящегося под национальной юрисдикцией одного государства, в район (или через район), находящийся под национальной юрисдикцией другого государства, при условии, что такая перевозка затрагивает интересы не менее двух государств [6].</w:t>
      </w:r>
    </w:p>
    <w:p w:rsidR="00AE55C8" w:rsidRDefault="00AE55C8">
      <w:pPr>
        <w:pStyle w:val="EcoNormal"/>
        <w:ind w:firstLine="540"/>
        <w:jc w:val="both"/>
      </w:pPr>
      <w:r>
        <w:t>6.2.25. Этап транспортирования завершается складированием или захоронением отходов в санкционированных местах.</w:t>
      </w:r>
    </w:p>
    <w:p w:rsidR="00AE55C8" w:rsidRDefault="00AE55C8">
      <w:pPr>
        <w:pStyle w:val="EcoNormal"/>
        <w:ind w:firstLine="540"/>
        <w:jc w:val="both"/>
      </w:pPr>
      <w:r>
        <w:t>6.2.26. Отходы складируют в помещениях, сооружениях или на отведенных санкционированных участках территории в целях контролируемого содержания их в течение интервала времени более шести месяцев, что отражают в сопроводительной документации на партии отходов.</w:t>
      </w:r>
    </w:p>
    <w:p w:rsidR="00AE55C8" w:rsidRDefault="00AE55C8">
      <w:pPr>
        <w:pStyle w:val="EcoNormal"/>
        <w:ind w:firstLine="540"/>
        <w:jc w:val="both"/>
      </w:pPr>
      <w:r>
        <w:t>6.2.27. На этапе хранения отходов в санкционированных местах должно быть обеспечено их безопасное и ресурсосберегающее содержание в определенных условиях с целью возможности осуществления последующих операций обработки, погрузки, транспортирования, разгрузки, утилизации, а при необходимости - захоронения и/или уничтожения.</w:t>
      </w:r>
    </w:p>
    <w:p w:rsidR="00AE55C8" w:rsidRDefault="00AE55C8">
      <w:pPr>
        <w:pStyle w:val="EcoNormal"/>
        <w:ind w:firstLine="540"/>
        <w:jc w:val="both"/>
      </w:pPr>
      <w:r>
        <w:t>6.2.28. Объекты и отходы, подлежащие переработке полностью или частично в полезные сырье, материалы и изделия, подлежат утилизации.</w:t>
      </w:r>
    </w:p>
    <w:p w:rsidR="00AE55C8" w:rsidRDefault="00AE55C8">
      <w:pPr>
        <w:pStyle w:val="EcoNormal"/>
        <w:ind w:firstLine="540"/>
        <w:jc w:val="both"/>
      </w:pPr>
      <w:r>
        <w:t>6.2.29. При ликвидации отходов в установленном порядке обеспечивают:</w:t>
      </w:r>
    </w:p>
    <w:p w:rsidR="00AE55C8" w:rsidRDefault="00AE55C8">
      <w:pPr>
        <w:pStyle w:val="EcoNormal"/>
        <w:ind w:firstLine="540"/>
        <w:jc w:val="both"/>
      </w:pPr>
      <w:r>
        <w:lastRenderedPageBreak/>
        <w:t>- рекуперацию, т.е. обработку отходов, включающую извлечение и восстановление ценных компонентов, участвующих в технологических процессах и попадающих в отходы, с возвращением их для вторичного использования в соответствии с назначением;</w:t>
      </w:r>
    </w:p>
    <w:p w:rsidR="00AE55C8" w:rsidRDefault="00AE55C8">
      <w:pPr>
        <w:pStyle w:val="EcoNormal"/>
        <w:ind w:firstLine="540"/>
        <w:jc w:val="both"/>
      </w:pPr>
      <w:r>
        <w:t>- регенерацию, т.е. восстановление отходов до уровня вторичного сырья;</w:t>
      </w:r>
    </w:p>
    <w:p w:rsidR="00AE55C8" w:rsidRDefault="00AE55C8">
      <w:pPr>
        <w:pStyle w:val="EcoNormal"/>
        <w:ind w:firstLine="540"/>
        <w:jc w:val="both"/>
      </w:pPr>
      <w:r>
        <w:t>- повторное использование реагентов, применяемых для дезактивации (или промывки) баков, трубопроводов и иных элементов объектов, содержащих химически активные вещества, регламентируется соответствующей ведомственной документацией.</w:t>
      </w:r>
    </w:p>
    <w:p w:rsidR="00AE55C8" w:rsidRDefault="00AE55C8">
      <w:pPr>
        <w:pStyle w:val="EcoNormal"/>
        <w:ind w:firstLine="540"/>
        <w:jc w:val="both"/>
      </w:pPr>
      <w:r>
        <w:t>6.2.30. Если научно-технические и экономические ограничения препятствуют утилизации объектов и отходов, то объекты и отходы подлежат захоронению и/или уничтожению.</w:t>
      </w:r>
    </w:p>
    <w:p w:rsidR="00AE55C8" w:rsidRDefault="00AE55C8">
      <w:pPr>
        <w:pStyle w:val="EcoNormal"/>
        <w:ind w:firstLine="540"/>
        <w:jc w:val="both"/>
      </w:pPr>
      <w:r>
        <w:t>6.2.31. Одним из направлений использования отходов является деятельность, связанная с выполнением технологических операций, в результате которых происходит изменение их состояния для получения вторичного сырья и материалов с новыми ценными потребительскими свойствами. При этом отходы становятся вторичным сырьем, энергией и продукцией, обладающей дополнительными потребительскими товарными свойствами.</w:t>
      </w:r>
    </w:p>
    <w:p w:rsidR="00AE55C8" w:rsidRDefault="00AE55C8">
      <w:pPr>
        <w:pStyle w:val="EcoNormal"/>
        <w:ind w:firstLine="540"/>
        <w:jc w:val="both"/>
      </w:pPr>
      <w:r>
        <w:t>6.2.32. На ЭТЦО может быть произведено испытание свойств отходов, реализуемое путем экспериментальной оценки, определения или подтверждения признаков свойств и/или значений показателей свойств отходов.</w:t>
      </w:r>
    </w:p>
    <w:p w:rsidR="00AE55C8" w:rsidRDefault="00AE55C8">
      <w:pPr>
        <w:pStyle w:val="EcoNormal"/>
        <w:ind w:firstLine="540"/>
        <w:jc w:val="both"/>
      </w:pPr>
      <w:r>
        <w:t>6.2.33. Технологии ликвидации и результаты переработки должны быть документированы в паспорте отхода.</w:t>
      </w:r>
    </w:p>
    <w:p w:rsidR="00AE55C8" w:rsidRDefault="00AE55C8">
      <w:pPr>
        <w:pStyle w:val="EcoNormal"/>
        <w:ind w:firstLine="540"/>
        <w:jc w:val="both"/>
      </w:pPr>
      <w:r>
        <w:t>6.2.34. Наличие заполненного и утвержденного паспорта на объект и отходы позволяет обоснованно проводить добровольную или обязательную их сертификацию.</w:t>
      </w:r>
    </w:p>
    <w:p w:rsidR="00AE55C8" w:rsidRDefault="00AE55C8">
      <w:pPr>
        <w:pStyle w:val="EcoNormal"/>
        <w:ind w:firstLine="540"/>
        <w:jc w:val="both"/>
      </w:pPr>
      <w:r>
        <w:t>6.3. Аспекты экологической безопасности ликвидируемых отходов включают комплекс взаимоувязанных правовых, нормативных, методических и организационно-технических видов деятельности по оценке и защите окружающей среды от опасного воздействия отходов на ЭТЦО.</w:t>
      </w:r>
    </w:p>
    <w:p w:rsidR="00AE55C8" w:rsidRDefault="00AE55C8">
      <w:pPr>
        <w:pStyle w:val="EcoNormal"/>
        <w:ind w:firstLine="540"/>
        <w:jc w:val="both"/>
      </w:pPr>
      <w:r>
        <w:t>6.3.1. Аспекты безопасности при ликвидации объектов и/или отходов включают в себя обеспечение безопасности при проведении технологических операций обращения с ними (операции по обезвреживанию, включая нейтрализацию, дезактивацию, дезинфекцию, демеркуризацию, разложение, уничтожение и др.).</w:t>
      </w:r>
    </w:p>
    <w:p w:rsidR="00AE55C8" w:rsidRDefault="00AE55C8">
      <w:pPr>
        <w:pStyle w:val="EcoNormal"/>
        <w:ind w:firstLine="540"/>
        <w:jc w:val="both"/>
      </w:pPr>
      <w:r>
        <w:t>6.3.1.1. Дезинфекция объектов и отходов I - IV классов опасности является одним из видов обезвреживания и заключается в уничтожении или ослаблении действия вредных микроорганизмов, содержащихся в отходе (объекте), и осуществляется путем соответствующей их физической и/или химической обработки.</w:t>
      </w:r>
    </w:p>
    <w:p w:rsidR="00AE55C8" w:rsidRDefault="00AE55C8">
      <w:pPr>
        <w:pStyle w:val="EcoNormal"/>
        <w:ind w:firstLine="540"/>
        <w:jc w:val="both"/>
      </w:pPr>
      <w:r>
        <w:t>6.3.1.2. Демеркуризация объектов и/или отходов I - IV классов опасности является одним из видов их обезвреживания и заключается в извлечении содержащейся в них ртути и/или ее соединений.</w:t>
      </w:r>
    </w:p>
    <w:p w:rsidR="00AE55C8" w:rsidRDefault="00AE55C8">
      <w:pPr>
        <w:pStyle w:val="EcoNormal"/>
        <w:ind w:firstLine="540"/>
        <w:jc w:val="both"/>
      </w:pPr>
      <w:r>
        <w:t>6.3.1.3. Разложение отходов I - IV классов опасности представляет собой их деструкцию и связано с выполнением биохимических, биологических, физико-химических и термических операций над ними, приводящих к возможности обезвреживания их опасных компонентов и дальнейшей утилизации.</w:t>
      </w:r>
    </w:p>
    <w:p w:rsidR="00AE55C8" w:rsidRDefault="00AE55C8">
      <w:pPr>
        <w:pStyle w:val="EcoNormal"/>
        <w:ind w:firstLine="540"/>
        <w:jc w:val="both"/>
      </w:pPr>
      <w:r>
        <w:t>6.3.1.4. Нейтрализация отходов I - IV классов опасности связана с их физической, химической или биологической обработкой с целью снижения или полного устранения любых вредных воздействий на людей и окружающую среду.</w:t>
      </w:r>
    </w:p>
    <w:p w:rsidR="00AE55C8" w:rsidRDefault="00AE55C8">
      <w:pPr>
        <w:pStyle w:val="EcoNormal"/>
        <w:ind w:firstLine="540"/>
        <w:jc w:val="both"/>
      </w:pPr>
      <w:r>
        <w:t>6.3.1.5. Дезактивация объектов и/или отходов I - IV классов опасности охватывает любые способы удаления радиоактивных веществ и/или радиоактивных составляющих.</w:t>
      </w:r>
    </w:p>
    <w:p w:rsidR="00AE55C8" w:rsidRDefault="00AE55C8">
      <w:pPr>
        <w:pStyle w:val="EcoNormal"/>
        <w:ind w:firstLine="540"/>
        <w:jc w:val="both"/>
      </w:pPr>
      <w:r>
        <w:t>6.3.2. Обезвреживание объектов и/или отходов I - IV классов опасности ставит целью разработку и реализацию таких организационно-технических мероприятий и технологических процессов, которые обеспечивают исключение всех видов опасности для людей и окружающей среды или снижение ее уровня до допустимого значения с возможным использованием объектов и/или отходов I - IV классов опасности в технологических процессах получения полезных продуктов.</w:t>
      </w:r>
    </w:p>
    <w:p w:rsidR="00AE55C8" w:rsidRDefault="00AE55C8">
      <w:pPr>
        <w:pStyle w:val="EcoNormal"/>
        <w:ind w:firstLine="540"/>
        <w:jc w:val="both"/>
      </w:pPr>
      <w:r>
        <w:t>6.3.3. При захоронении объекты и/или отходы I - IV классов опасности размещают в специально приспособленных могильниках.</w:t>
      </w:r>
    </w:p>
    <w:p w:rsidR="00AE55C8" w:rsidRDefault="00AE55C8">
      <w:pPr>
        <w:pStyle w:val="EcoNormal"/>
        <w:ind w:firstLine="540"/>
        <w:jc w:val="both"/>
      </w:pPr>
      <w:r>
        <w:t>Примечание - Объемы захоронения объектов и/или отходов I - IV классов опасности должны соответствовать требованиям по допустимым пределам, установленным для данного могильника в пределах его штатной мощности.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6.3.4. Уничтожение объектов и/или отходов I - IV классов опасности производства и потребления связано с целенаправленной технологической обработкой (в том числе сжиганием), приводящей к практически полному прекращению их существования.</w:t>
      </w:r>
    </w:p>
    <w:p w:rsidR="00AE55C8" w:rsidRDefault="00AE55C8">
      <w:pPr>
        <w:pStyle w:val="EcoNormal"/>
        <w:ind w:firstLine="540"/>
        <w:jc w:val="both"/>
      </w:pPr>
      <w:r>
        <w:t>6.4. Социальные аспекты ликвидации отходов представляют собой комплекс системно взаимоувязанных организационно-технических направлений деятельности, включая следующие:</w:t>
      </w:r>
    </w:p>
    <w:p w:rsidR="00AE55C8" w:rsidRDefault="00AE55C8">
      <w:pPr>
        <w:pStyle w:val="EcoNormal"/>
        <w:ind w:firstLine="540"/>
        <w:jc w:val="both"/>
      </w:pPr>
      <w:r>
        <w:t>- проведение оценки воздействия отходов при их ликвидации на здоровье людей и окружающую среду;</w:t>
      </w:r>
    </w:p>
    <w:p w:rsidR="00AE55C8" w:rsidRDefault="00AE55C8">
      <w:pPr>
        <w:pStyle w:val="EcoNormal"/>
        <w:ind w:firstLine="540"/>
        <w:jc w:val="both"/>
      </w:pPr>
      <w:r>
        <w:t>- создание современной инфраструктуры обращения с отходами, которая включает стандартизацию, паспортизацию, сертификацию, лицензирование, экспертизу, информационное и технологическое обеспечение, позволяющие осуществлять безопасное и ресурсосберегающее регулирование процессов обращения с отходами;</w:t>
      </w:r>
    </w:p>
    <w:p w:rsidR="00AE55C8" w:rsidRDefault="00AE55C8">
      <w:pPr>
        <w:pStyle w:val="EcoNormal"/>
        <w:ind w:firstLine="540"/>
        <w:jc w:val="both"/>
      </w:pPr>
      <w:r>
        <w:t>- увеличение количества рабочих мест и повышение занятости населения в регионах.</w:t>
      </w:r>
    </w:p>
    <w:p w:rsidR="00AE55C8" w:rsidRDefault="00AE55C8">
      <w:pPr>
        <w:pStyle w:val="EcoNormal"/>
        <w:ind w:firstLine="540"/>
        <w:jc w:val="both"/>
      </w:pPr>
      <w:r>
        <w:t>6.4.1. Социальные аспекты обращения с отходами, в первую очередь, направлены на практическое обеспечение санитарно-эпидемиологического благополучия населения.</w:t>
      </w:r>
    </w:p>
    <w:p w:rsidR="00AE55C8" w:rsidRDefault="00AE55C8">
      <w:pPr>
        <w:pStyle w:val="EcoNormal"/>
        <w:ind w:firstLine="540"/>
        <w:jc w:val="both"/>
      </w:pPr>
      <w:r>
        <w:t>6.4.2. Социальная направленность мероприятий по ликвидации объектов и/или отходов состоит в том, что эти мероприятия сразу или в перспективе позволяют:</w:t>
      </w:r>
    </w:p>
    <w:p w:rsidR="00AE55C8" w:rsidRDefault="00AE55C8">
      <w:pPr>
        <w:pStyle w:val="EcoNormal"/>
        <w:ind w:firstLine="540"/>
        <w:jc w:val="both"/>
      </w:pPr>
      <w:r>
        <w:t>- снизить негативное воздействие отходов на людей и окружающую среду;</w:t>
      </w:r>
    </w:p>
    <w:p w:rsidR="00AE55C8" w:rsidRDefault="00AE55C8">
      <w:pPr>
        <w:pStyle w:val="EcoNormal"/>
        <w:ind w:firstLine="540"/>
        <w:jc w:val="both"/>
      </w:pPr>
      <w:r>
        <w:t>- повысить занятость населения при выполнении названных работ и мероприятий;</w:t>
      </w:r>
    </w:p>
    <w:p w:rsidR="00AE55C8" w:rsidRDefault="00AE55C8">
      <w:pPr>
        <w:pStyle w:val="EcoNormal"/>
        <w:ind w:firstLine="540"/>
        <w:jc w:val="both"/>
      </w:pPr>
      <w:r>
        <w:t>- обеспечить безопасность, ресурсосбережение при обращении с отходами;</w:t>
      </w:r>
    </w:p>
    <w:p w:rsidR="00AE55C8" w:rsidRDefault="00AE55C8">
      <w:pPr>
        <w:pStyle w:val="EcoNormal"/>
        <w:ind w:firstLine="540"/>
        <w:jc w:val="both"/>
      </w:pPr>
      <w:r>
        <w:t>- содействовать росту ресурсного, товарного и рыночного потенциалов регионов и страны в целом.</w:t>
      </w:r>
    </w:p>
    <w:p w:rsidR="00AE55C8" w:rsidRDefault="00AE55C8">
      <w:pPr>
        <w:pStyle w:val="EcoNormal"/>
        <w:ind w:firstLine="540"/>
        <w:jc w:val="both"/>
      </w:pPr>
      <w:r>
        <w:t>6.4.3. К социальным аспектам следует также отнести необходимость повышения ответственности законодателей, стандартизаторов и других субъектов деятельности по обращению с отходами на ЭТЦО за качество разрабатываемых нормативно-правовых, нормативных и других сопроводительных документов.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right"/>
        <w:outlineLvl w:val="0"/>
      </w:pPr>
      <w:r>
        <w:t>Приложение А</w:t>
      </w:r>
    </w:p>
    <w:p w:rsidR="00AE55C8" w:rsidRDefault="00AE55C8">
      <w:pPr>
        <w:pStyle w:val="EcoNormal"/>
        <w:jc w:val="right"/>
      </w:pPr>
      <w:r>
        <w:t>(справочное)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</w:pPr>
      <w:bookmarkStart w:id="3" w:name="P409"/>
      <w:bookmarkEnd w:id="3"/>
      <w:r>
        <w:t>СПРАВОЧНЫЕ ПОСОБИЯ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r>
        <w:t>1. Экология и управление: термины и определения. Ю.С. Карабасов, В.М. Чижикова, М.Б. Плущевский. - М.: МИСИС. 2001.</w:t>
      </w:r>
    </w:p>
    <w:p w:rsidR="00AE55C8" w:rsidRDefault="00AE55C8">
      <w:pPr>
        <w:pStyle w:val="EcoNormal"/>
        <w:ind w:firstLine="540"/>
        <w:jc w:val="both"/>
      </w:pPr>
      <w:r>
        <w:t>2. Нормативно-правовые документы по обращению с промышленными отходами. Правительство Москвы. - М.: 2002.</w:t>
      </w:r>
    </w:p>
    <w:p w:rsidR="00AE55C8" w:rsidRDefault="00AE55C8">
      <w:pPr>
        <w:pStyle w:val="EcoNormal"/>
        <w:ind w:firstLine="540"/>
        <w:jc w:val="both"/>
      </w:pPr>
      <w:r>
        <w:t>3. Гармонизация правового и нормативного обеспечения в сфере обращения с упаковкой и упаковочными отходами. Опыт ЕС и России//Сборник подготовлен в рамках проекта ТАСИС "Сближение технических правил и стандартов. Российская Федерация (Europe Aid/113648/D/SV/RU). - М.: Ростехрегулирование. 2006.</w:t>
      </w:r>
    </w:p>
    <w:p w:rsidR="00AE55C8" w:rsidRDefault="00AE55C8">
      <w:pPr>
        <w:pStyle w:val="EcoNormal"/>
        <w:ind w:firstLine="540"/>
        <w:jc w:val="both"/>
      </w:pPr>
      <w:r>
        <w:t>4. Улицкий В.А., Васильвицкий А.Е., Плущевский М.Б. Промышленные отходы и ресурсосбережение/Под редакцией А.Д. Козлова и Т.В. Боравской. - М.: Изд. "САШКО", 2006.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right"/>
        <w:outlineLvl w:val="0"/>
      </w:pPr>
      <w:r>
        <w:t>Приложение Б</w:t>
      </w:r>
    </w:p>
    <w:p w:rsidR="00AE55C8" w:rsidRDefault="00AE55C8">
      <w:pPr>
        <w:pStyle w:val="EcoNormal"/>
        <w:jc w:val="right"/>
      </w:pPr>
      <w:r>
        <w:t>(справочное)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</w:pPr>
      <w:bookmarkStart w:id="4" w:name="P423"/>
      <w:bookmarkEnd w:id="4"/>
      <w:r>
        <w:lastRenderedPageBreak/>
        <w:t>СХЕМА</w:t>
      </w:r>
    </w:p>
    <w:p w:rsidR="00AE55C8" w:rsidRDefault="00AE55C8">
      <w:pPr>
        <w:pStyle w:val="EcoNormal"/>
        <w:jc w:val="center"/>
      </w:pPr>
      <w:r>
        <w:t>ОБРАЗОВАНИЯ НА ШЕСТИ (ИЗ СЕМИ) СТАДИЯХ</w:t>
      </w:r>
    </w:p>
    <w:p w:rsidR="00AE55C8" w:rsidRDefault="00AE55C8">
      <w:pPr>
        <w:pStyle w:val="EcoNormal"/>
        <w:jc w:val="center"/>
      </w:pPr>
      <w:r>
        <w:t>ЖИЗНЕННОГО ЦИКЛА ПРОДУКЦИИ (ИЗДЕЛИЙ) ОСНОВНЫХ</w:t>
      </w:r>
    </w:p>
    <w:p w:rsidR="00AE55C8" w:rsidRDefault="00AE55C8">
      <w:pPr>
        <w:pStyle w:val="EcoNormal"/>
        <w:jc w:val="center"/>
      </w:pPr>
      <w:r>
        <w:t>ВИДОВ ОТХОДОВ, ПОДЛЕЖАЩИХ ЛИКВИДАЦИИ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nformat"/>
        <w:jc w:val="both"/>
      </w:pPr>
      <w:r>
        <w:rPr>
          <w:sz w:val="18"/>
        </w:rPr>
        <w:t>┌───────────┐┌───────────┐┌────────────┐┌────────────┐┌──────────────┐┌───────────┐</w:t>
      </w:r>
    </w:p>
    <w:p w:rsidR="00AE55C8" w:rsidRDefault="00AE55C8">
      <w:pPr>
        <w:pStyle w:val="EcoNonformat"/>
        <w:jc w:val="both"/>
      </w:pPr>
      <w:r>
        <w:rPr>
          <w:sz w:val="18"/>
        </w:rPr>
        <w:t>│РАЗРАБОТКА ││ПРОВЕДЕНИЕ ││ПРОИЗВОДСТВО││МОДЕРНИЗАЦИЯ││ИСПОЛЬЗОВАНИЕ ││ЛИКВИДАЦИЯ 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ТЗ     ││    ОКР    ││И ИСПЫТАНИЯ ││            ││(ЭКСПЛУАТАЦИЯ)││(С УТИЛИЗА-│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           ││            ││            ││              ││ЦИЕЙ И/ИЛИ 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           ││            ││            ││              ││УДАЛЕНИЕМ) │</w:t>
      </w:r>
    </w:p>
    <w:p w:rsidR="00AE55C8" w:rsidRDefault="00AE55C8">
      <w:pPr>
        <w:pStyle w:val="EcoNonformat"/>
        <w:jc w:val="both"/>
      </w:pPr>
      <w:r>
        <w:rPr>
          <w:sz w:val="18"/>
        </w:rPr>
        <w:t>└─────┬─────┘└─────┬─────┘└──────┬─────┘└──────┬─────┘└───────┬──────┘└──────┬────┘</w:t>
      </w:r>
    </w:p>
    <w:p w:rsidR="00AE55C8" w:rsidRDefault="00AE55C8">
      <w:pPr>
        <w:pStyle w:val="EcoNonformat"/>
        <w:jc w:val="both"/>
      </w:pPr>
      <w:r>
        <w:rPr>
          <w:sz w:val="18"/>
        </w:rPr>
        <w:t>┌─────┴─────┐┌─────┴─────┐┌──────┴─────┐┌──────┴─────┐┌───────┴──────┐┌──────┴────┐</w:t>
      </w:r>
    </w:p>
    <w:p w:rsidR="00AE55C8" w:rsidRDefault="00AE55C8">
      <w:pPr>
        <w:pStyle w:val="EcoNonformat"/>
        <w:jc w:val="both"/>
      </w:pPr>
      <w:r>
        <w:rPr>
          <w:sz w:val="18"/>
        </w:rPr>
        <w:t>│Макулатура,││Макулатура,││Технологи-  ││Технологи-  ││Отходы при    ││Отходы     │</w:t>
      </w:r>
    </w:p>
    <w:p w:rsidR="00AE55C8" w:rsidRDefault="00AE55C8">
      <w:pPr>
        <w:pStyle w:val="EcoNonformat"/>
        <w:jc w:val="both"/>
      </w:pPr>
      <w:r>
        <w:rPr>
          <w:sz w:val="18"/>
        </w:rPr>
        <w:t>│остатки    ││остатки    ││ческие      ││ческие      ││хранении,     ││изделий    │</w:t>
      </w:r>
    </w:p>
    <w:p w:rsidR="00AE55C8" w:rsidRDefault="00AE55C8">
      <w:pPr>
        <w:pStyle w:val="EcoNonformat"/>
        <w:jc w:val="both"/>
      </w:pPr>
      <w:r>
        <w:rPr>
          <w:sz w:val="18"/>
        </w:rPr>
        <w:t>│макетов,   ││опытных    ││отходы,     ││отходы,     ││транспортиро- ││по истече- │</w:t>
      </w:r>
    </w:p>
    <w:p w:rsidR="00AE55C8" w:rsidRDefault="00AE55C8">
      <w:pPr>
        <w:pStyle w:val="EcoNonformat"/>
        <w:jc w:val="both"/>
      </w:pPr>
      <w:r>
        <w:rPr>
          <w:sz w:val="18"/>
        </w:rPr>
        <w:t>│отходы     ││образцов   ││отбрако-    ││отбракован- ││вании и       ││нии срока  │</w:t>
      </w:r>
    </w:p>
    <w:p w:rsidR="00AE55C8" w:rsidRDefault="00AE55C8">
      <w:pPr>
        <w:pStyle w:val="EcoNonformat"/>
        <w:jc w:val="both"/>
      </w:pPr>
      <w:r>
        <w:rPr>
          <w:sz w:val="18"/>
        </w:rPr>
        <w:t>│материалов ││изделий,   ││ванная      ││ная продук- ││эксплуатации  ││их службы  │</w:t>
      </w:r>
    </w:p>
    <w:p w:rsidR="00AE55C8" w:rsidRDefault="00AE55C8">
      <w:pPr>
        <w:pStyle w:val="EcoNonformat"/>
        <w:jc w:val="both"/>
      </w:pPr>
      <w:r>
        <w:rPr>
          <w:sz w:val="18"/>
        </w:rPr>
        <w:t>│и веществ  ││отходы     ││продукция,  ││ция, отходы ││изделий, по   ││или в связи│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││материалов ││отходы      ││материалов  ││окончании     ││с моральным│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││и веществ, ││материалов  ││и веществ,  ││срока службы, ││старением, 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││остатки    ││и веществ,  ││остатки тары││источники ВМР ││предназна- 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││упаковки   ││остатки тары││и упаковки, ││и ВЭР,        ││ченные для 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           ││и упаковки, ││ВМР,        ││вторичные     ││утилизации,│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           ││ВМР, вторич-││вторичные   ││изделия       ││удаления   │</w:t>
      </w:r>
    </w:p>
    <w:p w:rsidR="00AE55C8" w:rsidRDefault="00AE55C8">
      <w:pPr>
        <w:pStyle w:val="EcoNonformat"/>
        <w:jc w:val="both"/>
      </w:pPr>
      <w:r>
        <w:rPr>
          <w:sz w:val="18"/>
        </w:rPr>
        <w:t>│           ││           ││ные изделия ││изделия     ││              ││           │</w:t>
      </w:r>
    </w:p>
    <w:p w:rsidR="00AE55C8" w:rsidRDefault="00AE55C8">
      <w:pPr>
        <w:pStyle w:val="EcoNonformat"/>
        <w:jc w:val="both"/>
      </w:pPr>
      <w:r>
        <w:rPr>
          <w:sz w:val="18"/>
        </w:rPr>
        <w:t>└──────┬────┴┴─────┬─────┴┴──────┬─────┴┴──────┬─────┴┴───────┬──────┴┴───────────┘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   \/          \/            \/            \/             \/            /\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   └────────────────────────────────────────────────────────────────────┘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                                    /\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┌───────────────────────────────────┴─────────────────────────────────────┐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│      Идентификация, оценка соответствия установленным требованиям,      │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│   паспортизация, классификация, каталогизация отходов производства и    │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│ потребления, подлежащих ликвидации с обеспечением требований по защите  │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│       окружающей среды и безопасности для здоровья и жизни людей        │</w:t>
      </w:r>
    </w:p>
    <w:p w:rsidR="00AE55C8" w:rsidRDefault="00AE55C8">
      <w:pPr>
        <w:pStyle w:val="EcoNonformat"/>
        <w:jc w:val="both"/>
      </w:pPr>
      <w:r>
        <w:rPr>
          <w:sz w:val="18"/>
        </w:rPr>
        <w:t xml:space="preserve">    └─────────────────────────────────────────────────────────────────────────┘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jc w:val="center"/>
        <w:outlineLvl w:val="0"/>
      </w:pPr>
      <w:r>
        <w:t>БИБЛИОГРАФИЯ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  <w:bookmarkStart w:id="5" w:name="P465"/>
      <w:bookmarkEnd w:id="5"/>
      <w:r>
        <w:t>[1] Директива 2008/98/ЕС Европейского Парламента и Совета от 19 ноября 2008 года "Об отходах и отмене определенных директив" (текст с возможностью использования при административном контроле над экспортом (ЕЕА).</w:t>
      </w:r>
    </w:p>
    <w:p w:rsidR="00AE55C8" w:rsidRDefault="00AE55C8">
      <w:pPr>
        <w:pStyle w:val="EcoNormal"/>
        <w:ind w:firstLine="540"/>
        <w:jc w:val="both"/>
      </w:pPr>
      <w:r>
        <w:t>[2] Базельская конвенция о контроле за трансграничной перевозкой опасных отходов и их удалением (Базель, 22 марта 1989 г.).</w:t>
      </w:r>
    </w:p>
    <w:p w:rsidR="00AE55C8" w:rsidRDefault="00AE55C8">
      <w:pPr>
        <w:pStyle w:val="EcoNormal"/>
        <w:ind w:firstLine="540"/>
        <w:jc w:val="both"/>
      </w:pPr>
      <w:r>
        <w:t>[3] Директива Совета Европейского Союза 96/61/ЕС от 24 сентября 1996 г. "О комплексном предотвращении и контроле загрязнений".</w:t>
      </w:r>
    </w:p>
    <w:p w:rsidR="00AE55C8" w:rsidRDefault="00AE55C8">
      <w:pPr>
        <w:pStyle w:val="EcoNormal"/>
        <w:ind w:firstLine="540"/>
        <w:jc w:val="both"/>
      </w:pPr>
      <w:r>
        <w:t>[4] Федеральный закон "Об отходах производства и потребления" от 24 июня 1998 г. N 89-ФЗ.</w:t>
      </w:r>
    </w:p>
    <w:p w:rsidR="00AE55C8" w:rsidRDefault="00AE55C8">
      <w:pPr>
        <w:pStyle w:val="EcoNormal"/>
        <w:ind w:firstLine="540"/>
        <w:jc w:val="both"/>
      </w:pPr>
      <w:bookmarkStart w:id="6" w:name="P469"/>
      <w:bookmarkEnd w:id="6"/>
      <w:r>
        <w:t>[5] Федеральный закон "О техническом регулировании" от 27.12.2002 N 184-ФЗ.</w:t>
      </w:r>
    </w:p>
    <w:p w:rsidR="00AE55C8" w:rsidRDefault="00AE55C8">
      <w:pPr>
        <w:pStyle w:val="EcoNormal"/>
        <w:ind w:firstLine="540"/>
        <w:jc w:val="both"/>
      </w:pPr>
      <w:bookmarkStart w:id="7" w:name="P470"/>
      <w:bookmarkEnd w:id="7"/>
      <w:r>
        <w:t>[6] Модельный закон "Об отходах производства и потребления", принят Постановлением N 29-15 от 31.10.2007 Межпарламентской Ассамблеей государств - участников Содружества Независимых Государств.</w:t>
      </w:r>
    </w:p>
    <w:p w:rsidR="00AE55C8" w:rsidRDefault="00AE55C8">
      <w:pPr>
        <w:pStyle w:val="EcoNormal"/>
        <w:ind w:firstLine="540"/>
        <w:jc w:val="both"/>
      </w:pPr>
      <w:bookmarkStart w:id="8" w:name="P471"/>
      <w:bookmarkEnd w:id="8"/>
      <w:r>
        <w:t>[7] Концепция развития национальной системы стандартизации, одобрена распоряжением Правительства Российской Федерации от 28 февраля 2006 г. N 266-р.</w:t>
      </w:r>
    </w:p>
    <w:p w:rsidR="00AE55C8" w:rsidRDefault="00AE55C8">
      <w:pPr>
        <w:pStyle w:val="EcoNormal"/>
        <w:ind w:firstLine="540"/>
        <w:jc w:val="both"/>
      </w:pPr>
      <w:bookmarkStart w:id="9" w:name="P472"/>
      <w:bookmarkEnd w:id="9"/>
      <w:r>
        <w:t>[8] Федеральный закон "О внесении изменений в статью 16 Федерального закона "Об охране окружающей среды" и отдельные законодательные акты Российской Федерации" от 30 декабря 2008 г. N 309-ФЗ.</w:t>
      </w: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ind w:firstLine="540"/>
        <w:jc w:val="both"/>
      </w:pPr>
    </w:p>
    <w:p w:rsidR="00AE55C8" w:rsidRDefault="00AE55C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E415D" w:rsidRDefault="007E415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E55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E55C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E55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E55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