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62D7A1" w14:textId="77777777" w:rsidR="00FE0FCE" w:rsidRDefault="00FE0FCE" w:rsidP="00FE0FCE">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СЕЛЬСКОГО ПОСЕЛЕНИЯ ШАПША ХАНТЫ-МАНСИЙСКОГО РАЙОНА ХАНТЫ-МАНСИЙСКОГО АВТОНОМНОГО ОКРУГА - ЮГРЫ</w:t>
      </w:r>
    </w:p>
    <w:p w14:paraId="70F70C7C" w14:textId="77777777" w:rsidR="00FE0FCE" w:rsidRDefault="00FE0FCE" w:rsidP="00FE0FCE">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50A6D872" w14:textId="77777777" w:rsidR="00FE0FCE" w:rsidRDefault="00FE0FCE" w:rsidP="00FE0FCE">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23 ноября 2020 года N 135</w:t>
      </w:r>
      <w:r>
        <w:rPr>
          <w:rFonts w:ascii="Arial" w:hAnsi="Arial" w:cs="Arial"/>
          <w:b/>
          <w:bCs/>
          <w:color w:val="444444"/>
        </w:rPr>
        <w:br/>
      </w:r>
    </w:p>
    <w:p w14:paraId="2BCA80BB" w14:textId="77777777" w:rsidR="00FE0FCE" w:rsidRDefault="00FE0FCE" w:rsidP="00FE0FCE">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административного регламента осуществления муниципального лесного контроля в лесах сельского поселения Шапша</w:t>
      </w:r>
    </w:p>
    <w:p w14:paraId="12B94E51"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w:t>
      </w:r>
      <w:r>
        <w:rPr>
          <w:rFonts w:ascii="Arial" w:eastAsiaTheme="majorEastAsia" w:hAnsi="Arial" w:cs="Arial"/>
          <w:color w:val="444444"/>
        </w:rPr>
        <w:t>статьями 14</w:t>
      </w:r>
      <w:r>
        <w:rPr>
          <w:rFonts w:ascii="Arial" w:hAnsi="Arial" w:cs="Arial"/>
          <w:color w:val="444444"/>
        </w:rPr>
        <w:t>, </w:t>
      </w:r>
      <w:r>
        <w:rPr>
          <w:rFonts w:ascii="Arial" w:eastAsiaTheme="majorEastAsia" w:hAnsi="Arial" w:cs="Arial"/>
          <w:color w:val="444444"/>
        </w:rPr>
        <w:t>17.1 Федерального закона от 06.10.2003 N 131-ФЗ "Об общих принципах организации местного самоуправления в Российской Федерации"</w:t>
      </w:r>
      <w:r>
        <w:rPr>
          <w:rFonts w:ascii="Arial" w:hAnsi="Arial" w:cs="Arial"/>
          <w:color w:val="444444"/>
        </w:rPr>
        <w:t>, </w:t>
      </w:r>
      <w:r>
        <w:rPr>
          <w:rFonts w:ascii="Arial" w:eastAsiaTheme="majorEastAsia" w:hAnsi="Arial" w:cs="Arial"/>
          <w:color w:val="444444"/>
        </w:rPr>
        <w:t>постановлением Правительства Ханты-Мансийского автономного округа-Югры от 02.03.2012 N 85-п "О разработке и утверждении административных регламентов осуществления муниципального контроля"</w:t>
      </w:r>
      <w:r>
        <w:rPr>
          <w:rFonts w:ascii="Arial" w:hAnsi="Arial" w:cs="Arial"/>
          <w:color w:val="444444"/>
        </w:rPr>
        <w:t>, Уставом сельского поселения Шапша постановляю:</w:t>
      </w:r>
      <w:r>
        <w:rPr>
          <w:rFonts w:ascii="Arial" w:hAnsi="Arial" w:cs="Arial"/>
          <w:color w:val="444444"/>
        </w:rPr>
        <w:br/>
      </w:r>
    </w:p>
    <w:p w14:paraId="69FE3EBB"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w:t>
      </w:r>
      <w:r>
        <w:rPr>
          <w:rFonts w:ascii="Arial" w:eastAsiaTheme="majorEastAsia" w:hAnsi="Arial" w:cs="Arial"/>
          <w:color w:val="444444"/>
        </w:rPr>
        <w:t>административный регламент осуществления муниципального лесного контроля в лесах сельского поселения Шапша</w:t>
      </w:r>
      <w:r>
        <w:rPr>
          <w:rFonts w:ascii="Arial" w:hAnsi="Arial" w:cs="Arial"/>
          <w:color w:val="444444"/>
        </w:rPr>
        <w:t> согласно </w:t>
      </w:r>
      <w:r>
        <w:rPr>
          <w:rFonts w:ascii="Arial" w:eastAsiaTheme="majorEastAsia" w:hAnsi="Arial" w:cs="Arial"/>
          <w:color w:val="444444"/>
        </w:rPr>
        <w:t>приложению</w:t>
      </w:r>
      <w:r>
        <w:rPr>
          <w:rFonts w:ascii="Arial" w:hAnsi="Arial" w:cs="Arial"/>
          <w:color w:val="444444"/>
        </w:rPr>
        <w:t>.</w:t>
      </w:r>
      <w:r>
        <w:rPr>
          <w:rFonts w:ascii="Arial" w:hAnsi="Arial" w:cs="Arial"/>
          <w:color w:val="444444"/>
        </w:rPr>
        <w:br/>
      </w:r>
    </w:p>
    <w:p w14:paraId="59B98CCF"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Настоящее постановление вступает в силу после его официального опубликования (обнародования).</w:t>
      </w:r>
      <w:r>
        <w:rPr>
          <w:rFonts w:ascii="Arial" w:hAnsi="Arial" w:cs="Arial"/>
          <w:color w:val="444444"/>
        </w:rPr>
        <w:br/>
      </w:r>
    </w:p>
    <w:p w14:paraId="3E5BCB39"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Контроль за исполнением настоящего постановления возложить на главного специалиста </w:t>
      </w:r>
      <w:proofErr w:type="spellStart"/>
      <w:r>
        <w:rPr>
          <w:rFonts w:ascii="Arial" w:hAnsi="Arial" w:cs="Arial"/>
          <w:color w:val="444444"/>
        </w:rPr>
        <w:t>Л.А.Русанову</w:t>
      </w:r>
      <w:proofErr w:type="spellEnd"/>
      <w:r>
        <w:rPr>
          <w:rFonts w:ascii="Arial" w:hAnsi="Arial" w:cs="Arial"/>
          <w:color w:val="444444"/>
        </w:rPr>
        <w:t>.</w:t>
      </w:r>
    </w:p>
    <w:p w14:paraId="6290245E" w14:textId="77777777" w:rsidR="00FE0FCE" w:rsidRDefault="00FE0FCE" w:rsidP="00FE0FCE">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Глава сельского поселения Шапша</w:t>
      </w:r>
      <w:r>
        <w:rPr>
          <w:rFonts w:ascii="Arial" w:hAnsi="Arial" w:cs="Arial"/>
          <w:color w:val="444444"/>
        </w:rPr>
        <w:br/>
      </w:r>
      <w:proofErr w:type="spellStart"/>
      <w:r>
        <w:rPr>
          <w:rFonts w:ascii="Arial" w:hAnsi="Arial" w:cs="Arial"/>
          <w:color w:val="444444"/>
        </w:rPr>
        <w:t>Л.А.Овчерюкова</w:t>
      </w:r>
      <w:proofErr w:type="spellEnd"/>
      <w:r>
        <w:rPr>
          <w:rFonts w:ascii="Arial" w:hAnsi="Arial" w:cs="Arial"/>
          <w:color w:val="444444"/>
        </w:rPr>
        <w:br/>
      </w:r>
    </w:p>
    <w:p w14:paraId="4ED0221C" w14:textId="77777777" w:rsidR="00FE0FCE" w:rsidRDefault="00FE0FCE" w:rsidP="00FE0FCE">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r>
        <w:rPr>
          <w:rFonts w:ascii="Arial" w:hAnsi="Arial" w:cs="Arial"/>
          <w:color w:val="444444"/>
          <w:sz w:val="24"/>
          <w:szCs w:val="24"/>
        </w:rPr>
        <w:br/>
        <w:t>к постановлению администрации</w:t>
      </w:r>
      <w:r>
        <w:rPr>
          <w:rFonts w:ascii="Arial" w:hAnsi="Arial" w:cs="Arial"/>
          <w:color w:val="444444"/>
          <w:sz w:val="24"/>
          <w:szCs w:val="24"/>
        </w:rPr>
        <w:br/>
        <w:t>сельского поселения Шапша</w:t>
      </w:r>
      <w:r>
        <w:rPr>
          <w:rFonts w:ascii="Arial" w:hAnsi="Arial" w:cs="Arial"/>
          <w:color w:val="444444"/>
          <w:sz w:val="24"/>
          <w:szCs w:val="24"/>
        </w:rPr>
        <w:br/>
        <w:t>от 23.11.2020 N 135</w:t>
      </w:r>
    </w:p>
    <w:p w14:paraId="21B95E98" w14:textId="77777777" w:rsidR="00FE0FCE" w:rsidRDefault="00FE0FCE" w:rsidP="00FE0FCE">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t>Административный регламент осуществления муниципального лесного контроля в лесах сельского поселения Шапша</w:t>
      </w:r>
    </w:p>
    <w:p w14:paraId="5F6EBF90" w14:textId="77777777" w:rsidR="00FE0FCE" w:rsidRDefault="00FE0FCE" w:rsidP="00FE0FCE">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(далее - Административный регламент)</w:t>
      </w:r>
    </w:p>
    <w:p w14:paraId="36B7E90E" w14:textId="77777777" w:rsidR="00FE0FCE" w:rsidRDefault="00FE0FCE" w:rsidP="00FE0FCE">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 Общие положения</w:t>
      </w:r>
    </w:p>
    <w:p w14:paraId="48748D96" w14:textId="77777777" w:rsidR="00FE0FCE" w:rsidRDefault="00FE0FCE" w:rsidP="00FE0FCE">
      <w:pPr>
        <w:pStyle w:val="formattext"/>
        <w:shd w:val="clear" w:color="auto" w:fill="FFFFFF"/>
        <w:spacing w:before="0" w:beforeAutospacing="0" w:after="0" w:afterAutospacing="0"/>
        <w:textAlignment w:val="baseline"/>
        <w:rPr>
          <w:rFonts w:ascii="Arial" w:hAnsi="Arial" w:cs="Arial"/>
          <w:color w:val="444444"/>
        </w:rPr>
      </w:pPr>
    </w:p>
    <w:p w14:paraId="3A68829E"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Административный регламент устанавливает сроки и последовательность административных процедур (действий) по осуществлению муниципального лесного контроля в лесах сельского поселения Шапша.</w:t>
      </w:r>
      <w:r>
        <w:rPr>
          <w:rFonts w:ascii="Arial" w:hAnsi="Arial" w:cs="Arial"/>
          <w:color w:val="444444"/>
        </w:rPr>
        <w:br/>
      </w:r>
    </w:p>
    <w:p w14:paraId="5667BA0B"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Наименование муниципальной функции:</w:t>
      </w:r>
      <w:r>
        <w:rPr>
          <w:rFonts w:ascii="Arial" w:hAnsi="Arial" w:cs="Arial"/>
          <w:color w:val="444444"/>
        </w:rPr>
        <w:br/>
      </w:r>
    </w:p>
    <w:p w14:paraId="64591F3F"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Муниципальный лесной контроль в лесах сельского поселения Шапша (далее - муниципальный контроль).</w:t>
      </w:r>
      <w:r>
        <w:rPr>
          <w:rFonts w:ascii="Arial" w:hAnsi="Arial" w:cs="Arial"/>
          <w:color w:val="444444"/>
        </w:rPr>
        <w:br/>
      </w:r>
    </w:p>
    <w:p w14:paraId="4A109944"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Муниципальный контроль осуществляют должностные лица администрации сельского поселения Шапша, уполномоченные на осуществление муниципального лесного контроля, определенные постановлением администрации сельского поселения Шапша (далее - муниципальные лесные инспекторы).</w:t>
      </w:r>
      <w:r>
        <w:rPr>
          <w:rFonts w:ascii="Arial" w:hAnsi="Arial" w:cs="Arial"/>
          <w:color w:val="444444"/>
        </w:rPr>
        <w:br/>
      </w:r>
    </w:p>
    <w:p w14:paraId="79D49653"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Настоящий Административный регламент также устанавливает порядок взаимодействия муниципальных лесных инспекторов с юридическими и физическими лицами, органами государственной власти при исполнении муниципальной функции.</w:t>
      </w:r>
      <w:r>
        <w:rPr>
          <w:rFonts w:ascii="Arial" w:hAnsi="Arial" w:cs="Arial"/>
          <w:color w:val="444444"/>
        </w:rPr>
        <w:br/>
      </w:r>
    </w:p>
    <w:p w14:paraId="6B97D913"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Перечень нормативных правовых актов, регулирующих исполнение муниципальной функции:</w:t>
      </w:r>
      <w:r>
        <w:rPr>
          <w:rFonts w:ascii="Arial" w:hAnsi="Arial" w:cs="Arial"/>
          <w:color w:val="444444"/>
        </w:rPr>
        <w:br/>
      </w:r>
    </w:p>
    <w:p w14:paraId="3B6F8F89"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w:t>
      </w:r>
      <w:r>
        <w:rPr>
          <w:rFonts w:ascii="Arial" w:eastAsiaTheme="majorEastAsia" w:hAnsi="Arial" w:cs="Arial"/>
          <w:color w:val="444444"/>
        </w:rPr>
        <w:t>Лесной кодекс Российской Федерации от 4 декабря 2006 года N 200-ФЗ</w:t>
      </w:r>
      <w:r>
        <w:rPr>
          <w:rFonts w:ascii="Arial" w:hAnsi="Arial" w:cs="Arial"/>
          <w:color w:val="444444"/>
        </w:rPr>
        <w:t> (Собрание законодательства Российской Федерации, 11.12.2006, N 50, ст. 5278);</w:t>
      </w:r>
      <w:r>
        <w:rPr>
          <w:rFonts w:ascii="Arial" w:hAnsi="Arial" w:cs="Arial"/>
          <w:color w:val="444444"/>
        </w:rPr>
        <w:br/>
      </w:r>
    </w:p>
    <w:p w14:paraId="41E24852"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w:t>
      </w:r>
      <w:r>
        <w:rPr>
          <w:rFonts w:ascii="Arial" w:eastAsiaTheme="majorEastAsia" w:hAnsi="Arial" w:cs="Arial"/>
          <w:color w:val="444444"/>
        </w:rPr>
        <w:t>Федеральный закон от 6 октября 2003 года N 131-ФЗ "Об общих принципах организации местного самоуправления в Российской Федерации"</w:t>
      </w:r>
      <w:r>
        <w:rPr>
          <w:rFonts w:ascii="Arial" w:hAnsi="Arial" w:cs="Arial"/>
          <w:color w:val="444444"/>
        </w:rPr>
        <w:t> (Собрание законодательства Российской Федерации, 06.10.2003, N 40, ст. 3822);</w:t>
      </w:r>
      <w:r>
        <w:rPr>
          <w:rFonts w:ascii="Arial" w:hAnsi="Arial" w:cs="Arial"/>
          <w:color w:val="444444"/>
        </w:rPr>
        <w:br/>
      </w:r>
    </w:p>
    <w:p w14:paraId="20FD4B8E"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w:t>
      </w:r>
      <w:r>
        <w:rPr>
          <w:rFonts w:ascii="Arial" w:eastAsiaTheme="majorEastAsia" w:hAnsi="Arial" w:cs="Arial"/>
          <w:color w:val="444444"/>
        </w:rPr>
        <w:t>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(далее - Федеральный закон N 294-ФЗ) (Собрание законодательства Российской Федерации, 29.12.2008, N 52 (ч. I), ст. 6249);</w:t>
      </w:r>
      <w:r>
        <w:rPr>
          <w:rFonts w:ascii="Arial" w:hAnsi="Arial" w:cs="Arial"/>
          <w:color w:val="444444"/>
        </w:rPr>
        <w:br/>
      </w:r>
    </w:p>
    <w:p w14:paraId="3048514A"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w:t>
      </w:r>
      <w:r>
        <w:rPr>
          <w:rFonts w:ascii="Arial" w:eastAsiaTheme="majorEastAsia" w:hAnsi="Arial" w:cs="Arial"/>
          <w:color w:val="444444"/>
        </w:rPr>
        <w:t>Федеральный закон от 2 мая 2006 года N 59-ФЗ "О порядке рассмотрения обращений граждан Российской Федерации"</w:t>
      </w:r>
      <w:r>
        <w:rPr>
          <w:rFonts w:ascii="Arial" w:hAnsi="Arial" w:cs="Arial"/>
          <w:color w:val="444444"/>
        </w:rPr>
        <w:t> (Собрание законодательства Российской Федерации, 08.05.2006, N 19, ст. 2060);</w:t>
      </w:r>
      <w:r>
        <w:rPr>
          <w:rFonts w:ascii="Arial" w:hAnsi="Arial" w:cs="Arial"/>
          <w:color w:val="444444"/>
        </w:rPr>
        <w:br/>
      </w:r>
    </w:p>
    <w:p w14:paraId="61636164"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w:t>
      </w:r>
      <w:r>
        <w:rPr>
          <w:rFonts w:ascii="Arial" w:eastAsiaTheme="majorEastAsia" w:hAnsi="Arial" w:cs="Arial"/>
          <w:color w:val="444444"/>
        </w:rPr>
        <w:t>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t> (далее - постановление Правительства РФ N 489) (Собрание законодательства Российской Федерации, 12.07.2010, N 28, ст. 3706);</w:t>
      </w:r>
      <w:r>
        <w:rPr>
          <w:rFonts w:ascii="Arial" w:hAnsi="Arial" w:cs="Arial"/>
          <w:color w:val="444444"/>
        </w:rPr>
        <w:br/>
      </w:r>
    </w:p>
    <w:p w14:paraId="3C9C2D8B"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w:t>
      </w:r>
      <w:r>
        <w:rPr>
          <w:rFonts w:ascii="Arial" w:eastAsiaTheme="majorEastAsia" w:hAnsi="Arial" w:cs="Arial"/>
          <w:color w:val="444444"/>
        </w:rPr>
        <w:t>приказ Министерства экономического развития Российской Федерации от 30 апреля 2009 года N 141 "О реализации положений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(далее - приказ Минэкономразвития РФ N 141) (Российская газета, N 85, 14.05.2009);</w:t>
      </w:r>
      <w:r>
        <w:rPr>
          <w:rFonts w:ascii="Arial" w:hAnsi="Arial" w:cs="Arial"/>
          <w:color w:val="444444"/>
        </w:rPr>
        <w:br/>
      </w:r>
    </w:p>
    <w:p w14:paraId="4E8BFCC5"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w:t>
      </w:r>
      <w:r>
        <w:rPr>
          <w:rFonts w:ascii="Arial" w:eastAsiaTheme="majorEastAsia" w:hAnsi="Arial" w:cs="Arial"/>
          <w:color w:val="444444"/>
        </w:rPr>
        <w:t xml:space="preserve">приказ Генеральной прокуратуры Российской Федерации от 27 марта 2009 года N 93 "О реализации Федерального закона от 26.12.2008 N 294-ФЗ "О защите прав юридических лиц и индивидуальных предпринимателей при осуществлении </w:t>
      </w:r>
      <w:r>
        <w:rPr>
          <w:rFonts w:ascii="Arial" w:eastAsiaTheme="majorEastAsia" w:hAnsi="Arial" w:cs="Arial"/>
          <w:color w:val="444444"/>
        </w:rPr>
        <w:lastRenderedPageBreak/>
        <w:t>государственного контроля (надзора) и муниципального контроля"</w:t>
      </w:r>
      <w:r>
        <w:rPr>
          <w:rFonts w:ascii="Arial" w:hAnsi="Arial" w:cs="Arial"/>
          <w:color w:val="444444"/>
        </w:rPr>
        <w:t> (далее - приказ Генеральной прокуратуры РФ N 93) (Законность, N 5, 2009);</w:t>
      </w:r>
      <w:r>
        <w:rPr>
          <w:rFonts w:ascii="Arial" w:hAnsi="Arial" w:cs="Arial"/>
          <w:color w:val="444444"/>
        </w:rPr>
        <w:br/>
      </w:r>
    </w:p>
    <w:p w14:paraId="6B6CF226"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w:t>
      </w:r>
      <w:r>
        <w:rPr>
          <w:rFonts w:ascii="Arial" w:eastAsiaTheme="majorEastAsia" w:hAnsi="Arial" w:cs="Arial"/>
          <w:color w:val="444444"/>
        </w:rPr>
        <w:t>постановление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w:t>
      </w:r>
      <w:r>
        <w:rPr>
          <w:rFonts w:ascii="Arial" w:hAnsi="Arial" w:cs="Arial"/>
          <w:color w:val="444444"/>
        </w:rPr>
        <w:t> (Собрание законодательства Ханты-Мансийского автономного округа-Югры, 15.03.2012, N 3 (часть I), ст. 212);</w:t>
      </w:r>
      <w:r>
        <w:rPr>
          <w:rFonts w:ascii="Arial" w:hAnsi="Arial" w:cs="Arial"/>
          <w:color w:val="444444"/>
        </w:rPr>
        <w:br/>
      </w:r>
    </w:p>
    <w:p w14:paraId="4D927AD0"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Устав сельского поселения Шапша (газета "Наш район Ханты-Мансийский", 28.05.2009, N 22);</w:t>
      </w:r>
      <w:r>
        <w:rPr>
          <w:rFonts w:ascii="Arial" w:hAnsi="Arial" w:cs="Arial"/>
          <w:color w:val="444444"/>
        </w:rPr>
        <w:br/>
      </w:r>
    </w:p>
    <w:p w14:paraId="077E63B2"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постановление администрации сельского поселения Шапша </w:t>
      </w:r>
      <w:r>
        <w:rPr>
          <w:rFonts w:ascii="Arial" w:eastAsiaTheme="majorEastAsia" w:hAnsi="Arial" w:cs="Arial"/>
          <w:color w:val="444444"/>
        </w:rPr>
        <w:t>от 30 апреля 2015 года N 51 "О муниципальном лесном контроле на территории сельского поселения Шапша</w:t>
      </w:r>
      <w:proofErr w:type="gramStart"/>
      <w:r>
        <w:rPr>
          <w:rFonts w:ascii="Arial" w:eastAsiaTheme="majorEastAsia" w:hAnsi="Arial" w:cs="Arial"/>
          <w:color w:val="444444"/>
        </w:rPr>
        <w:t>"</w:t>
      </w:r>
      <w:r>
        <w:rPr>
          <w:rFonts w:ascii="Arial" w:hAnsi="Arial" w:cs="Arial"/>
          <w:color w:val="444444"/>
        </w:rPr>
        <w:t> ;</w:t>
      </w:r>
      <w:proofErr w:type="gramEnd"/>
      <w:r>
        <w:rPr>
          <w:rFonts w:ascii="Arial" w:hAnsi="Arial" w:cs="Arial"/>
          <w:color w:val="444444"/>
        </w:rPr>
        <w:br/>
      </w:r>
    </w:p>
    <w:p w14:paraId="16C346E2"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Административный регламент.</w:t>
      </w:r>
      <w:r>
        <w:rPr>
          <w:rFonts w:ascii="Arial" w:hAnsi="Arial" w:cs="Arial"/>
          <w:color w:val="444444"/>
        </w:rPr>
        <w:br/>
      </w:r>
    </w:p>
    <w:p w14:paraId="5C830DD0"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1.6. Предметом муниципального контроля является деятельность, направленная на предупреждение, выявление и пресечение нарушений требований, установленных в области использования, охраны, защиты и воспроизводства лесов сельского поселения Шапша (далее - требования лесного законодательства), посредством организации и проведения проверок юридических лиц, индивидуальных предпринимателей, проведения мероприятий по контролю в сельских лесах.</w:t>
      </w:r>
      <w:r>
        <w:rPr>
          <w:rFonts w:ascii="Arial" w:hAnsi="Arial" w:cs="Arial"/>
          <w:color w:val="444444"/>
        </w:rPr>
        <w:br/>
      </w:r>
    </w:p>
    <w:p w14:paraId="2AB5C9DE"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 Права и обязанности муниципальных лесных инспекторов при осуществлении муниципального контроля.</w:t>
      </w:r>
      <w:r>
        <w:rPr>
          <w:rFonts w:ascii="Arial" w:hAnsi="Arial" w:cs="Arial"/>
          <w:color w:val="444444"/>
        </w:rPr>
        <w:br/>
      </w:r>
    </w:p>
    <w:p w14:paraId="1B0E134E"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1.7.1. Муниципальные лесные инспекторы при осуществлении муниципального контроля имеют право:</w:t>
      </w:r>
      <w:r>
        <w:rPr>
          <w:rFonts w:ascii="Arial" w:hAnsi="Arial" w:cs="Arial"/>
          <w:color w:val="444444"/>
        </w:rPr>
        <w:br/>
      </w:r>
    </w:p>
    <w:p w14:paraId="06076005"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предотвращать нарушения лесного законодательства, в том числе совершаемые лицами, не осуществляющими использования лесов сельского поселения Шапша;</w:t>
      </w:r>
      <w:r>
        <w:rPr>
          <w:rFonts w:ascii="Arial" w:hAnsi="Arial" w:cs="Arial"/>
          <w:color w:val="444444"/>
        </w:rPr>
        <w:br/>
      </w:r>
    </w:p>
    <w:p w14:paraId="63FB5AA2"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осуществлять патрулирование лесов сельского поселения Шапша;</w:t>
      </w:r>
      <w:r>
        <w:rPr>
          <w:rFonts w:ascii="Arial" w:hAnsi="Arial" w:cs="Arial"/>
          <w:color w:val="444444"/>
        </w:rPr>
        <w:br/>
      </w:r>
    </w:p>
    <w:p w14:paraId="3CD0E93F"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проверять документы, подтверждающие право осуществлять использование, охрану, защиту, воспроизводство лесов сельского поселения Шапша;</w:t>
      </w:r>
      <w:r>
        <w:rPr>
          <w:rFonts w:ascii="Arial" w:hAnsi="Arial" w:cs="Arial"/>
          <w:color w:val="444444"/>
        </w:rPr>
        <w:br/>
      </w:r>
    </w:p>
    <w:p w14:paraId="3590DB0C"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пресекать нарушения лесного законодательства, в том числе приостанавливать рубки лесных насаждений;</w:t>
      </w:r>
      <w:r>
        <w:rPr>
          <w:rFonts w:ascii="Arial" w:hAnsi="Arial" w:cs="Arial"/>
          <w:color w:val="444444"/>
        </w:rPr>
        <w:br/>
      </w:r>
    </w:p>
    <w:p w14:paraId="113027F0"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ограничивать и предотвращать доступ граждан, въезд транспортных средств в леса сельского поселения Шапша в период действия ограничения или запрета на пребывание в лесах;</w:t>
      </w:r>
      <w:r>
        <w:rPr>
          <w:rFonts w:ascii="Arial" w:hAnsi="Arial" w:cs="Arial"/>
          <w:color w:val="444444"/>
        </w:rPr>
        <w:br/>
      </w:r>
    </w:p>
    <w:p w14:paraId="7F78EE16"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осуществлять проверки соблюдения лесного законодательства;</w:t>
      </w:r>
      <w:r>
        <w:rPr>
          <w:rFonts w:ascii="Arial" w:hAnsi="Arial" w:cs="Arial"/>
          <w:color w:val="444444"/>
        </w:rPr>
        <w:br/>
      </w:r>
    </w:p>
    <w:p w14:paraId="5D52C245"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 составлять по результатам проверок соблюдения лесного законодательства акты и предоставлять их для ознакомления юридическим лицам, индивидуальным предпринимателям;</w:t>
      </w:r>
      <w:r>
        <w:rPr>
          <w:rFonts w:ascii="Arial" w:hAnsi="Arial" w:cs="Arial"/>
          <w:color w:val="444444"/>
        </w:rPr>
        <w:br/>
      </w:r>
    </w:p>
    <w:p w14:paraId="4AF3A9B5"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давать обязательные для исполнения предписания об устранении выявленных в результате проверок соблюдения лесного законодательства нарушений и осуществлять контроль за исполнением указанных предписаний в установленные сроки;</w:t>
      </w:r>
      <w:r>
        <w:rPr>
          <w:rFonts w:ascii="Arial" w:hAnsi="Arial" w:cs="Arial"/>
          <w:color w:val="444444"/>
        </w:rPr>
        <w:br/>
      </w:r>
    </w:p>
    <w:p w14:paraId="00C25A07"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уведомлять в письменной форме юридических лиц, индивидуальных предпринимателей, осуществляющих использование, охрану, защиту, воспроизводство лесов сельского поселения Шапша, о результатах проверок соблюдения лесного законодательства и о выявленных нарушениях;</w:t>
      </w:r>
      <w:r>
        <w:rPr>
          <w:rFonts w:ascii="Arial" w:hAnsi="Arial" w:cs="Arial"/>
          <w:color w:val="444444"/>
        </w:rPr>
        <w:br/>
      </w:r>
    </w:p>
    <w:p w14:paraId="3B0466C8"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предъявлять юридическим лицам, индивидуальным предпринимателям, осуществляющим использование, охрану, защиту, воспроизводство лесов сельского поселения Шапша, требования об устранении выявленных в результате проверок соблюдения лесного законодательства нарушений;</w:t>
      </w:r>
      <w:r>
        <w:rPr>
          <w:rFonts w:ascii="Arial" w:hAnsi="Arial" w:cs="Arial"/>
          <w:color w:val="444444"/>
        </w:rPr>
        <w:br/>
      </w:r>
    </w:p>
    <w:p w14:paraId="32E7CEE4"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запрашивать и получать на основании мотивированных письменных запросов от юридических лиц, индивидуальных предпринимателей информацию и документы, относящиеся к предмету проверки;</w:t>
      </w:r>
      <w:r>
        <w:rPr>
          <w:rFonts w:ascii="Arial" w:hAnsi="Arial" w:cs="Arial"/>
          <w:color w:val="444444"/>
        </w:rPr>
        <w:br/>
      </w:r>
    </w:p>
    <w:p w14:paraId="01F8C3AB"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 а также к проведению мероприятий по контролю в лесах сельского поселения Шапша.</w:t>
      </w:r>
      <w:r>
        <w:rPr>
          <w:rFonts w:ascii="Arial" w:hAnsi="Arial" w:cs="Arial"/>
          <w:color w:val="444444"/>
        </w:rPr>
        <w:br/>
      </w:r>
    </w:p>
    <w:p w14:paraId="3F772B7F"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1.7.2. Муниципальные лесные инспекторы при проведении проверки обязаны:</w:t>
      </w:r>
      <w:r>
        <w:rPr>
          <w:rFonts w:ascii="Arial" w:hAnsi="Arial" w:cs="Arial"/>
          <w:color w:val="444444"/>
        </w:rPr>
        <w:br/>
      </w:r>
    </w:p>
    <w:p w14:paraId="59CC7FB4"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Pr>
          <w:rFonts w:ascii="Arial" w:hAnsi="Arial" w:cs="Arial"/>
          <w:color w:val="444444"/>
        </w:rPr>
        <w:br/>
      </w:r>
    </w:p>
    <w:p w14:paraId="154C01B2"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1FE9D352"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на основании распоряжения администрации сельского поселения Шапша о ее проведении в соответствии с ее назначением;</w:t>
      </w:r>
      <w:r>
        <w:rPr>
          <w:rFonts w:ascii="Arial" w:hAnsi="Arial" w:cs="Arial"/>
          <w:color w:val="444444"/>
        </w:rPr>
        <w:br/>
      </w:r>
    </w:p>
    <w:p w14:paraId="685CB978"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проводить проверку только во время исполнения служебных обязанностей, выездную проверку только при предъявлении копии распоряжения администрации сельского поселения Шапша и в случае, предусмотренном подпунктом 2 пункта 3.5.2 настоящего Административного регламента, копии документа о согласовании проведения проверки;</w:t>
      </w:r>
      <w:r>
        <w:rPr>
          <w:rFonts w:ascii="Arial" w:hAnsi="Arial" w:cs="Arial"/>
          <w:color w:val="444444"/>
        </w:rPr>
        <w:br/>
      </w:r>
    </w:p>
    <w:p w14:paraId="484411C7"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w:t>
      </w:r>
      <w:r>
        <w:rPr>
          <w:rFonts w:ascii="Arial" w:hAnsi="Arial" w:cs="Arial"/>
          <w:color w:val="444444"/>
        </w:rPr>
        <w:lastRenderedPageBreak/>
        <w:t>проведении проверки и давать разъяснения по вопросам, относящимся к предмету проверки;</w:t>
      </w:r>
      <w:r>
        <w:rPr>
          <w:rFonts w:ascii="Arial" w:hAnsi="Arial" w:cs="Arial"/>
          <w:color w:val="444444"/>
        </w:rPr>
        <w:br/>
      </w:r>
    </w:p>
    <w:p w14:paraId="766AC952"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79BA3A4F"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785BDBB6"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7708CE6C"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27E40870"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72246642"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соблюдать сроки проведения проверки, установленные Федеральным законом N 294-ФЗ;</w:t>
      </w:r>
      <w:r>
        <w:rPr>
          <w:rFonts w:ascii="Arial" w:hAnsi="Arial" w:cs="Arial"/>
          <w:color w:val="444444"/>
        </w:rPr>
        <w:br/>
      </w:r>
    </w:p>
    <w:p w14:paraId="7973ED4E"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6F63C8F0"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Pr>
          <w:rFonts w:ascii="Arial" w:hAnsi="Arial" w:cs="Arial"/>
          <w:color w:val="444444"/>
        </w:rPr>
        <w:br/>
      </w:r>
    </w:p>
    <w:p w14:paraId="622085EA"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Pr>
          <w:rFonts w:ascii="Arial" w:hAnsi="Arial" w:cs="Arial"/>
          <w:color w:val="444444"/>
        </w:rPr>
        <w:br/>
      </w:r>
    </w:p>
    <w:p w14:paraId="14BE3D0C" w14:textId="77777777" w:rsidR="00FE0FCE" w:rsidRDefault="00FE0FCE" w:rsidP="00FE0FC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 Права и обязанности юридического лица, индивидуального предпринимателя при проведении проверки.</w:t>
      </w:r>
    </w:p>
    <w:p w14:paraId="6138C36F"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1.8.1. Руководитель, иное должностное лицо или уполномоченный представитель юридического лица, индивидуальный предприниматель, его </w:t>
      </w:r>
      <w:r>
        <w:rPr>
          <w:rFonts w:ascii="Arial" w:hAnsi="Arial" w:cs="Arial"/>
          <w:color w:val="444444"/>
        </w:rPr>
        <w:lastRenderedPageBreak/>
        <w:t>уполномоченный представитель при проведении проверки имеют право:</w:t>
      </w:r>
      <w:r>
        <w:rPr>
          <w:rFonts w:ascii="Arial" w:hAnsi="Arial" w:cs="Arial"/>
          <w:color w:val="444444"/>
        </w:rPr>
        <w:br/>
      </w:r>
    </w:p>
    <w:p w14:paraId="59AE5D81"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1145F21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муниципальных лесных инспекторов информацию, которая относится к предмету проверки и предоставление которой предусмотрено Федеральным законом N 294-ФЗ;</w:t>
      </w:r>
      <w:r>
        <w:rPr>
          <w:rFonts w:ascii="Arial" w:hAnsi="Arial" w:cs="Arial"/>
          <w:color w:val="444444"/>
        </w:rPr>
        <w:br/>
      </w:r>
    </w:p>
    <w:p w14:paraId="4364EFC3"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документами и (или) информацией, полученными муниципальным лесным инспектором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124EE768"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представлять документы и (или) информацию, запрашиваемые в рамках межведомственного информационного взаимодействия, муниципальным лесным инспекторам по собственной инициативе;</w:t>
      </w:r>
      <w:r>
        <w:rPr>
          <w:rFonts w:ascii="Arial" w:hAnsi="Arial" w:cs="Arial"/>
          <w:color w:val="444444"/>
        </w:rPr>
        <w:br/>
      </w:r>
    </w:p>
    <w:p w14:paraId="781032E8"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лесных инспекторов;</w:t>
      </w:r>
      <w:r>
        <w:rPr>
          <w:rFonts w:ascii="Arial" w:hAnsi="Arial" w:cs="Arial"/>
          <w:color w:val="444444"/>
        </w:rPr>
        <w:br/>
      </w:r>
    </w:p>
    <w:p w14:paraId="207DDBF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обжаловать действия (бездействие) муниципальных лесных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176CDCA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Pr>
          <w:rFonts w:ascii="Arial" w:hAnsi="Arial" w:cs="Arial"/>
          <w:color w:val="444444"/>
        </w:rPr>
        <w:br/>
      </w:r>
    </w:p>
    <w:p w14:paraId="465A2D3D"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на возмещение вреда, причиненного при осуществлении муниципального контроля.</w:t>
      </w:r>
      <w:r>
        <w:rPr>
          <w:rFonts w:ascii="Arial" w:hAnsi="Arial" w:cs="Arial"/>
          <w:color w:val="444444"/>
        </w:rPr>
        <w:br/>
      </w:r>
    </w:p>
    <w:p w14:paraId="0C8661F1"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1.8.2.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сельского поселения Шапша.</w:t>
      </w:r>
      <w:r>
        <w:rPr>
          <w:rFonts w:ascii="Arial" w:hAnsi="Arial" w:cs="Arial"/>
          <w:color w:val="444444"/>
        </w:rPr>
        <w:br/>
      </w:r>
    </w:p>
    <w:p w14:paraId="1A6819C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1.8.3.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необоснованно препятствующие проведению проверок, уклоняющиеся от проведения проверок и (или) не исполняющие в установленный срок предписаний муниципальных лесных инспекторов об устранении выявленных нарушений, несут ответственность в соответствии с законодательством Российской Федерации.</w:t>
      </w:r>
      <w:r>
        <w:rPr>
          <w:rFonts w:ascii="Arial" w:hAnsi="Arial" w:cs="Arial"/>
          <w:color w:val="444444"/>
        </w:rPr>
        <w:br/>
      </w:r>
    </w:p>
    <w:p w14:paraId="26B23FE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1.9. Результатом исполнения муниципальной функции является деятельность муниципальных лесных инспекторов, уполномоченных на организацию и проведение на территории сельского поселения Шапша проверок соблюдения юридическими лицами, индивидуальными предпринимателями требований лесного законодательства.</w:t>
      </w:r>
      <w:r>
        <w:rPr>
          <w:rFonts w:ascii="Arial" w:hAnsi="Arial" w:cs="Arial"/>
          <w:color w:val="444444"/>
        </w:rPr>
        <w:br/>
      </w:r>
    </w:p>
    <w:p w14:paraId="1F4AAC35" w14:textId="77777777" w:rsidR="00FE0FCE" w:rsidRDefault="00FE0FCE" w:rsidP="00FE0F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Требования к порядку исполнения муниципальной функции</w:t>
      </w:r>
    </w:p>
    <w:p w14:paraId="0EBD2993" w14:textId="77777777" w:rsidR="00FE0FCE" w:rsidRDefault="00FE0FCE" w:rsidP="00FE0FCE">
      <w:pPr>
        <w:pStyle w:val="formattext"/>
        <w:spacing w:before="0" w:beforeAutospacing="0" w:after="0" w:afterAutospacing="0"/>
        <w:textAlignment w:val="baseline"/>
        <w:rPr>
          <w:rFonts w:ascii="Arial" w:hAnsi="Arial" w:cs="Arial"/>
          <w:color w:val="444444"/>
        </w:rPr>
      </w:pPr>
    </w:p>
    <w:p w14:paraId="09F0A85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Порядок информирования об исполнении муниципальной функции.</w:t>
      </w:r>
      <w:r>
        <w:rPr>
          <w:rFonts w:ascii="Arial" w:hAnsi="Arial" w:cs="Arial"/>
          <w:color w:val="444444"/>
        </w:rPr>
        <w:br/>
      </w:r>
    </w:p>
    <w:p w14:paraId="70771DC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 Муниципальная функция исполняется муниципальными лесными инспекторами.</w:t>
      </w:r>
      <w:r>
        <w:rPr>
          <w:rFonts w:ascii="Arial" w:hAnsi="Arial" w:cs="Arial"/>
          <w:color w:val="444444"/>
        </w:rPr>
        <w:br/>
      </w:r>
    </w:p>
    <w:p w14:paraId="24BEEF2E"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Адрес места нахождения</w:t>
      </w:r>
      <w:proofErr w:type="gramEnd"/>
      <w:r>
        <w:rPr>
          <w:rFonts w:ascii="Arial" w:hAnsi="Arial" w:cs="Arial"/>
          <w:color w:val="444444"/>
        </w:rPr>
        <w:t xml:space="preserve"> муниципальных лесных инспекторов:</w:t>
      </w:r>
      <w:r>
        <w:rPr>
          <w:rFonts w:ascii="Arial" w:hAnsi="Arial" w:cs="Arial"/>
          <w:color w:val="444444"/>
        </w:rPr>
        <w:br/>
      </w:r>
    </w:p>
    <w:p w14:paraId="4BEA8A0F"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628508, Тюменская область, Ханты-Мансийский автономный округ-Югра, Ханты-Мансийский район, д. Шапша, ул. Северная, дом 6.</w:t>
      </w:r>
      <w:r>
        <w:rPr>
          <w:rFonts w:ascii="Arial" w:hAnsi="Arial" w:cs="Arial"/>
          <w:color w:val="444444"/>
        </w:rPr>
        <w:br/>
      </w:r>
    </w:p>
    <w:p w14:paraId="7FBF2CD3"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w:t>
      </w:r>
      <w:r>
        <w:rPr>
          <w:rFonts w:ascii="Arial" w:hAnsi="Arial" w:cs="Arial"/>
          <w:color w:val="444444"/>
        </w:rPr>
        <w:br/>
      </w:r>
    </w:p>
    <w:p w14:paraId="64279083"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понедельник: с 09:00 до 18:00;</w:t>
      </w:r>
      <w:r>
        <w:rPr>
          <w:rFonts w:ascii="Arial" w:hAnsi="Arial" w:cs="Arial"/>
          <w:color w:val="444444"/>
        </w:rPr>
        <w:br/>
      </w:r>
    </w:p>
    <w:p w14:paraId="5CDFE727"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вторник-пятница: с 09:00 до 17:00;</w:t>
      </w:r>
      <w:r>
        <w:rPr>
          <w:rFonts w:ascii="Arial" w:hAnsi="Arial" w:cs="Arial"/>
          <w:color w:val="444444"/>
        </w:rPr>
        <w:br/>
      </w:r>
    </w:p>
    <w:p w14:paraId="14B39CC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перерыв на обед: с 13:00 до 14:00;</w:t>
      </w:r>
      <w:r>
        <w:rPr>
          <w:rFonts w:ascii="Arial" w:hAnsi="Arial" w:cs="Arial"/>
          <w:color w:val="444444"/>
        </w:rPr>
        <w:br/>
      </w:r>
    </w:p>
    <w:p w14:paraId="499287C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суббота, воскресенье-выходной день.</w:t>
      </w:r>
      <w:r>
        <w:rPr>
          <w:rFonts w:ascii="Arial" w:hAnsi="Arial" w:cs="Arial"/>
          <w:color w:val="444444"/>
        </w:rPr>
        <w:br/>
      </w:r>
    </w:p>
    <w:p w14:paraId="15700FC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Телефон/факс: 8 (3467) </w:t>
      </w:r>
      <w:proofErr w:type="gramStart"/>
      <w:r>
        <w:rPr>
          <w:rFonts w:ascii="Arial" w:hAnsi="Arial" w:cs="Arial"/>
          <w:color w:val="444444"/>
        </w:rPr>
        <w:t>372-434</w:t>
      </w:r>
      <w:proofErr w:type="gramEnd"/>
      <w:r>
        <w:rPr>
          <w:rFonts w:ascii="Arial" w:hAnsi="Arial" w:cs="Arial"/>
          <w:color w:val="444444"/>
        </w:rPr>
        <w:t>.</w:t>
      </w:r>
      <w:r>
        <w:rPr>
          <w:rFonts w:ascii="Arial" w:hAnsi="Arial" w:cs="Arial"/>
          <w:color w:val="444444"/>
        </w:rPr>
        <w:br/>
      </w:r>
    </w:p>
    <w:p w14:paraId="0719EC0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sps@hmrn.ru.</w:t>
      </w:r>
      <w:r>
        <w:rPr>
          <w:rFonts w:ascii="Arial" w:hAnsi="Arial" w:cs="Arial"/>
          <w:color w:val="444444"/>
        </w:rPr>
        <w:br/>
      </w:r>
    </w:p>
    <w:p w14:paraId="0880C53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Официальный сайт сельского поселения Шапша в информационно-телекоммуникационной сети Интернет: http://admshapsha.ru.</w:t>
      </w:r>
      <w:r>
        <w:rPr>
          <w:rFonts w:ascii="Arial" w:hAnsi="Arial" w:cs="Arial"/>
          <w:color w:val="444444"/>
        </w:rPr>
        <w:br/>
      </w:r>
    </w:p>
    <w:p w14:paraId="4F1AFF23"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 В информационно-телекоммуникационной сети Интернет на официальном сайте сельского поселения Шапша по адресу http://admshapsha.ru размещается следующая информация об исполнении муниципальной функции:</w:t>
      </w:r>
      <w:r>
        <w:rPr>
          <w:rFonts w:ascii="Arial" w:hAnsi="Arial" w:cs="Arial"/>
          <w:color w:val="444444"/>
        </w:rPr>
        <w:br/>
      </w:r>
    </w:p>
    <w:p w14:paraId="59BABCF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Административный регламент;</w:t>
      </w:r>
      <w:r>
        <w:rPr>
          <w:rFonts w:ascii="Arial" w:hAnsi="Arial" w:cs="Arial"/>
          <w:color w:val="444444"/>
        </w:rPr>
        <w:br/>
      </w:r>
    </w:p>
    <w:p w14:paraId="6BF0A5CC"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местонахождении муниципальных лесных инспекторов, график их работы, контактные телефоны, адрес электронной почты;</w:t>
      </w:r>
      <w:r>
        <w:rPr>
          <w:rFonts w:ascii="Arial" w:hAnsi="Arial" w:cs="Arial"/>
          <w:color w:val="444444"/>
        </w:rPr>
        <w:br/>
      </w:r>
    </w:p>
    <w:p w14:paraId="0A15814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ежегодный план проведения плановых проверок юридических лиц и индивидуальных предпринимателей.</w:t>
      </w:r>
      <w:r>
        <w:rPr>
          <w:rFonts w:ascii="Arial" w:hAnsi="Arial" w:cs="Arial"/>
          <w:color w:val="444444"/>
        </w:rPr>
        <w:br/>
      </w:r>
    </w:p>
    <w:p w14:paraId="760DC93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изменении информации по исполнению муниципальной функции осуществляется ее обновление. Информацию об исполнении муниципальной функции можно получить, в том числе, направив обращение по электронной </w:t>
      </w:r>
      <w:r>
        <w:rPr>
          <w:rFonts w:ascii="Arial" w:hAnsi="Arial" w:cs="Arial"/>
          <w:color w:val="444444"/>
        </w:rPr>
        <w:lastRenderedPageBreak/>
        <w:t>почте: sps@hmrn.ru.</w:t>
      </w:r>
      <w:r>
        <w:rPr>
          <w:rFonts w:ascii="Arial" w:hAnsi="Arial" w:cs="Arial"/>
          <w:color w:val="444444"/>
        </w:rPr>
        <w:br/>
      </w:r>
    </w:p>
    <w:p w14:paraId="09ED8BA4"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2.1.3. Информация о порядке исполнения муниципальной функции предоставляется муниципальным лесным инспектором:</w:t>
      </w:r>
      <w:r>
        <w:rPr>
          <w:rFonts w:ascii="Arial" w:hAnsi="Arial" w:cs="Arial"/>
          <w:color w:val="444444"/>
        </w:rPr>
        <w:br/>
      </w:r>
    </w:p>
    <w:p w14:paraId="7912D6D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письменным обращениям;</w:t>
      </w:r>
      <w:r>
        <w:rPr>
          <w:rFonts w:ascii="Arial" w:hAnsi="Arial" w:cs="Arial"/>
          <w:color w:val="444444"/>
        </w:rPr>
        <w:br/>
      </w:r>
    </w:p>
    <w:p w14:paraId="62C8BBC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телефону;</w:t>
      </w:r>
      <w:r>
        <w:rPr>
          <w:rFonts w:ascii="Arial" w:hAnsi="Arial" w:cs="Arial"/>
          <w:color w:val="444444"/>
        </w:rPr>
        <w:br/>
      </w:r>
    </w:p>
    <w:p w14:paraId="49D90B8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электронной почте;</w:t>
      </w:r>
      <w:r>
        <w:rPr>
          <w:rFonts w:ascii="Arial" w:hAnsi="Arial" w:cs="Arial"/>
          <w:color w:val="444444"/>
        </w:rPr>
        <w:br/>
      </w:r>
    </w:p>
    <w:p w14:paraId="269BF70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личном обращении.</w:t>
      </w:r>
      <w:r>
        <w:rPr>
          <w:rFonts w:ascii="Arial" w:hAnsi="Arial" w:cs="Arial"/>
          <w:color w:val="444444"/>
        </w:rPr>
        <w:br/>
      </w:r>
    </w:p>
    <w:p w14:paraId="4860E890"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 При ответах на телефонные звонки и устные обращения, муниципальные лесные инспекторы, ответственные за исполнение муниципальной функции, должны предоставить полную и достоверную информацию по всем интересующим вопросам.</w:t>
      </w:r>
      <w:r>
        <w:rPr>
          <w:rFonts w:ascii="Arial" w:hAnsi="Arial" w:cs="Arial"/>
          <w:color w:val="444444"/>
        </w:rPr>
        <w:br/>
      </w:r>
    </w:p>
    <w:p w14:paraId="48C6C36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 В процессе исполнения муниципальной функции предоставляются консультации по следующим вопросам:</w:t>
      </w:r>
      <w:r>
        <w:rPr>
          <w:rFonts w:ascii="Arial" w:hAnsi="Arial" w:cs="Arial"/>
          <w:color w:val="444444"/>
        </w:rPr>
        <w:br/>
      </w:r>
    </w:p>
    <w:p w14:paraId="0C4390F4"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нормативных актах, регламентирующих исполнение муниципальной функции;</w:t>
      </w:r>
      <w:r>
        <w:rPr>
          <w:rFonts w:ascii="Arial" w:hAnsi="Arial" w:cs="Arial"/>
          <w:color w:val="444444"/>
        </w:rPr>
        <w:br/>
      </w:r>
    </w:p>
    <w:p w14:paraId="171C932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сроках и порядке исполнения муниципальной функции;</w:t>
      </w:r>
      <w:r>
        <w:rPr>
          <w:rFonts w:ascii="Arial" w:hAnsi="Arial" w:cs="Arial"/>
          <w:color w:val="444444"/>
        </w:rPr>
        <w:br/>
      </w:r>
    </w:p>
    <w:p w14:paraId="3E45B640"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порядка обжалования действий (бездействия) должностного лица, принимаемого им решения при исполнении муниципальной функции.</w:t>
      </w:r>
      <w:r>
        <w:rPr>
          <w:rFonts w:ascii="Arial" w:hAnsi="Arial" w:cs="Arial"/>
          <w:color w:val="444444"/>
        </w:rPr>
        <w:br/>
      </w:r>
    </w:p>
    <w:p w14:paraId="136D9DD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Срок исполнения муниципальной функции.</w:t>
      </w:r>
      <w:r>
        <w:rPr>
          <w:rFonts w:ascii="Arial" w:hAnsi="Arial" w:cs="Arial"/>
          <w:color w:val="444444"/>
        </w:rPr>
        <w:br/>
      </w:r>
    </w:p>
    <w:p w14:paraId="6F4D7D8C"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Срок проведения каждой из проверок (документарной, выездной) не может превышать двадцать рабочих дней.</w:t>
      </w:r>
      <w:r>
        <w:rPr>
          <w:rFonts w:ascii="Arial" w:hAnsi="Arial" w:cs="Arial"/>
          <w:color w:val="444444"/>
        </w:rPr>
        <w:br/>
      </w:r>
    </w:p>
    <w:p w14:paraId="0AD65D6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Pr>
          <w:rFonts w:ascii="Arial" w:hAnsi="Arial" w:cs="Arial"/>
          <w:color w:val="444444"/>
        </w:rPr>
        <w:br/>
      </w:r>
    </w:p>
    <w:p w14:paraId="5CC9B72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2.2.3. Срок проведения каждой плановой и внеплановой проверок юридических лиц, осуществляющих свою деятельность на территориях нескольких субъектов Российской Федерации, устанавливается отдельно по каждому филиалу, представительству такого лица, при этом общий срок проведения проверки не может превышать шестидесяти рабочих дней.</w:t>
      </w:r>
      <w:r>
        <w:rPr>
          <w:rFonts w:ascii="Arial" w:hAnsi="Arial" w:cs="Arial"/>
          <w:color w:val="444444"/>
        </w:rPr>
        <w:br/>
      </w:r>
    </w:p>
    <w:p w14:paraId="4183DCE9" w14:textId="77777777" w:rsidR="00FE0FCE" w:rsidRDefault="00FE0FCE" w:rsidP="00FE0FCE">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14:paraId="7ABEA1A5" w14:textId="77777777" w:rsidR="00FE0FCE" w:rsidRDefault="00FE0FCE" w:rsidP="00FE0FCE">
      <w:pPr>
        <w:pStyle w:val="formattext"/>
        <w:spacing w:before="0" w:beforeAutospacing="0" w:after="0" w:afterAutospacing="0"/>
        <w:textAlignment w:val="baseline"/>
        <w:rPr>
          <w:rFonts w:ascii="Arial" w:hAnsi="Arial" w:cs="Arial"/>
          <w:color w:val="444444"/>
        </w:rPr>
      </w:pPr>
    </w:p>
    <w:p w14:paraId="7E4C3052"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3.1. Исполнение муниципальной функции включает в себя следующие административные процедуры (действия):</w:t>
      </w:r>
      <w:r>
        <w:rPr>
          <w:rFonts w:ascii="Arial" w:hAnsi="Arial" w:cs="Arial"/>
          <w:color w:val="444444"/>
        </w:rPr>
        <w:br/>
      </w:r>
    </w:p>
    <w:p w14:paraId="4BE6C3E2"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организация и проведение проверки;</w:t>
      </w:r>
      <w:r>
        <w:rPr>
          <w:rFonts w:ascii="Arial" w:hAnsi="Arial" w:cs="Arial"/>
          <w:color w:val="444444"/>
        </w:rPr>
        <w:br/>
      </w:r>
    </w:p>
    <w:p w14:paraId="6EF585F2"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принятие мер в отношении фактов нарушений, выявленных при проведении проверки;</w:t>
      </w:r>
      <w:r>
        <w:rPr>
          <w:rFonts w:ascii="Arial" w:hAnsi="Arial" w:cs="Arial"/>
          <w:color w:val="444444"/>
        </w:rPr>
        <w:br/>
      </w:r>
    </w:p>
    <w:p w14:paraId="5C2094BE"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принятие мер по контролю за устранением выявленных нарушений.</w:t>
      </w:r>
      <w:r>
        <w:rPr>
          <w:rFonts w:ascii="Arial" w:hAnsi="Arial" w:cs="Arial"/>
          <w:color w:val="444444"/>
        </w:rPr>
        <w:br/>
      </w:r>
    </w:p>
    <w:p w14:paraId="68F7125D"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Муниципальный лесной контроль в электронной форме не осуществляется.</w:t>
      </w:r>
      <w:r>
        <w:rPr>
          <w:rFonts w:ascii="Arial" w:hAnsi="Arial" w:cs="Arial"/>
          <w:color w:val="444444"/>
        </w:rPr>
        <w:br/>
      </w:r>
    </w:p>
    <w:p w14:paraId="698875B7"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В отношении юридических лиц, индивидуальных предпринимателей муниципальными лесными инспекторами проводятся в порядке, установленном Федеральным законом N 294-ФЗ, настоящим Административным регламентом, плановые и внеплановые проверки.</w:t>
      </w:r>
      <w:r>
        <w:rPr>
          <w:rFonts w:ascii="Arial" w:hAnsi="Arial" w:cs="Arial"/>
          <w:color w:val="444444"/>
        </w:rPr>
        <w:br/>
      </w:r>
    </w:p>
    <w:p w14:paraId="3318D7F4"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Организация и проведение плановой проверки.</w:t>
      </w:r>
      <w:r>
        <w:rPr>
          <w:rFonts w:ascii="Arial" w:hAnsi="Arial" w:cs="Arial"/>
          <w:color w:val="444444"/>
        </w:rPr>
        <w:br/>
      </w:r>
    </w:p>
    <w:p w14:paraId="5B2189C0"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Плановые проверки проводятся не чаще чем один раз в три года.</w:t>
      </w:r>
    </w:p>
    <w:p w14:paraId="30AE69FC"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Плановые проверки проводятся на основании разрабатываемых и утверждаемых администрацией сельского поселения Шапша ежегодных планов.</w:t>
      </w:r>
      <w:r>
        <w:rPr>
          <w:rFonts w:ascii="Arial" w:hAnsi="Arial" w:cs="Arial"/>
          <w:color w:val="444444"/>
        </w:rPr>
        <w:br/>
      </w:r>
    </w:p>
    <w:p w14:paraId="2E24BD38"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Подготовка ежегодного плана проведения плановых проверок юридических лиц и индивидуальных предпринимателей осуществляется в соответствии с Федеральным законом N 294-ФЗ и постановлением Правительства РФ N 489.</w:t>
      </w:r>
      <w:r>
        <w:rPr>
          <w:rFonts w:ascii="Arial" w:hAnsi="Arial" w:cs="Arial"/>
          <w:color w:val="444444"/>
        </w:rPr>
        <w:br/>
      </w:r>
    </w:p>
    <w:p w14:paraId="527BCA8F"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Утвержденный постановлением администрации сельского поселения Шапша ежегодный план проведения плановых проверок доводится до сведения заинтересованных лиц посредством его размещения на официальном сайте сельского поселения Шапша по адресу http://admshapsha.ru в информационно-телекоммуникационной сети Интернет.</w:t>
      </w:r>
      <w:r>
        <w:rPr>
          <w:rFonts w:ascii="Arial" w:hAnsi="Arial" w:cs="Arial"/>
          <w:color w:val="444444"/>
        </w:rPr>
        <w:br/>
      </w:r>
    </w:p>
    <w:p w14:paraId="7216B92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3.4.5. Основанием для включения плановой проверки в ежегодный план проведения плановых проверок является истечение трех лет со дня:</w:t>
      </w:r>
      <w:r>
        <w:rPr>
          <w:rFonts w:ascii="Arial" w:hAnsi="Arial" w:cs="Arial"/>
          <w:color w:val="444444"/>
        </w:rPr>
        <w:br/>
      </w:r>
    </w:p>
    <w:p w14:paraId="6CC9C18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государственной регистрации юридического лица, индивидуального предпринимателя;</w:t>
      </w:r>
      <w:r>
        <w:rPr>
          <w:rFonts w:ascii="Arial" w:hAnsi="Arial" w:cs="Arial"/>
          <w:color w:val="444444"/>
        </w:rPr>
        <w:br/>
      </w:r>
    </w:p>
    <w:p w14:paraId="1312CA24"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окончания проведения последней плановой проверки.</w:t>
      </w:r>
      <w:r>
        <w:rPr>
          <w:rFonts w:ascii="Arial" w:hAnsi="Arial" w:cs="Arial"/>
          <w:color w:val="444444"/>
        </w:rPr>
        <w:br/>
      </w:r>
    </w:p>
    <w:p w14:paraId="52E1760F"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3.4.6. О проведении плановой проверки юридические лица и индивидуальные предприниматели уведомляются не позднее чем за три рабочих дня до ее начала посредством направления лицом, ответственным за проведение проверки, копии распоряжения администрации сельского поселения Шапша о ее проведении заказным почтовым отправлением с уведомлением о вручении или иным доступным способом.</w:t>
      </w:r>
      <w:r>
        <w:rPr>
          <w:rFonts w:ascii="Arial" w:hAnsi="Arial" w:cs="Arial"/>
          <w:color w:val="444444"/>
        </w:rPr>
        <w:br/>
      </w:r>
    </w:p>
    <w:p w14:paraId="2E7AF30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Организация и проведение внеплановой проверки.</w:t>
      </w:r>
      <w:r>
        <w:rPr>
          <w:rFonts w:ascii="Arial" w:hAnsi="Arial" w:cs="Arial"/>
          <w:color w:val="444444"/>
        </w:rPr>
        <w:br/>
      </w:r>
    </w:p>
    <w:p w14:paraId="3DC9CAED"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3.5.1. Предметом внеплановой проверки является соблюдение юридическим лицом, индивидуальным предпринимателем в процессе осуществления деятельности требований лесного законодательства, выполнение предписаний муниципальных лесных инспекторов, проведение мероприятий по предотвращению причинения вреда жизни, здоровью граждан, вреда животным, растениям, окружающей среде, по предупреждению возникновения чрезвычайных ситуаций природного и техногенного характера, по ликвидации последствий причинения такого вреда.</w:t>
      </w:r>
      <w:r>
        <w:rPr>
          <w:rFonts w:ascii="Arial" w:hAnsi="Arial" w:cs="Arial"/>
          <w:color w:val="444444"/>
        </w:rPr>
        <w:br/>
      </w:r>
    </w:p>
    <w:p w14:paraId="017AC43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Основанием для проведения внеплановой проверки является:</w:t>
      </w:r>
      <w:r>
        <w:rPr>
          <w:rFonts w:ascii="Arial" w:hAnsi="Arial" w:cs="Arial"/>
          <w:color w:val="444444"/>
        </w:rPr>
        <w:br/>
      </w:r>
    </w:p>
    <w:p w14:paraId="5DC6047C"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Pr>
          <w:rFonts w:ascii="Arial" w:hAnsi="Arial" w:cs="Arial"/>
          <w:color w:val="444444"/>
        </w:rPr>
        <w:br/>
      </w:r>
    </w:p>
    <w:p w14:paraId="10A7041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7254624E"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администрацию сельского поселения Шапша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2A4C51E2"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4CEE153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64B05E61"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распоряжение администрации сельского поселения Шапша,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5D219E0E"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3.5.3. Обращения и заявления, не позволяющие установить лицо, обратившееся в администрацию сельского поселения Шапша, а также обращения и заявления, не содержащие сведений о фактах, указанных в подпункте 3 пункта 3.5.2 настоящего Административного регламента, не могут служить основанием для проведения внеплановой проверки.</w:t>
      </w:r>
      <w:r>
        <w:rPr>
          <w:rFonts w:ascii="Arial" w:hAnsi="Arial" w:cs="Arial"/>
          <w:color w:val="444444"/>
        </w:rPr>
        <w:br/>
      </w:r>
    </w:p>
    <w:p w14:paraId="6DB971B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 Внеплановая выездная проверка юридических лиц, индивидуальных предпринимателей по основаниям, указанным в подпункте 3 пункта 3.5.2 настоящего Административного регламента, проводится после предварительного согласования с органом прокуратуры в порядке, установленном приказом Генеральной прокуратуры РФ N 93.</w:t>
      </w:r>
      <w:r>
        <w:rPr>
          <w:rFonts w:ascii="Arial" w:hAnsi="Arial" w:cs="Arial"/>
          <w:color w:val="444444"/>
        </w:rPr>
        <w:br/>
      </w:r>
    </w:p>
    <w:p w14:paraId="7E4CC2F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сельского поселения Шапша, в момент совершения таких нарушений в связи с необходимостью принятия неотложных мер муниципальные лесные инспекторы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N 294-ФЗ.</w:t>
      </w:r>
      <w:r>
        <w:rPr>
          <w:rFonts w:ascii="Arial" w:hAnsi="Arial" w:cs="Arial"/>
          <w:color w:val="444444"/>
        </w:rPr>
        <w:br/>
      </w:r>
    </w:p>
    <w:p w14:paraId="61E041D7"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3.5.6. О проведении внеплановой выездной проверки, за исключением внеплановой выездной проверки, основания, проведения которой указаны в подпункте 3 пункта 3.5.2 настоящего Административного регламента, юридическое лицо, индивидуальный предприниматель уведомляются муниципальными лесными инспекторами не менее чем за двадцать четыре часа до начала ее проведения любым доступным способом.</w:t>
      </w:r>
      <w:r>
        <w:rPr>
          <w:rFonts w:ascii="Arial" w:hAnsi="Arial" w:cs="Arial"/>
          <w:color w:val="444444"/>
        </w:rPr>
        <w:br/>
      </w:r>
    </w:p>
    <w:p w14:paraId="734AB34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3.5.7.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Pr>
          <w:rFonts w:ascii="Arial" w:hAnsi="Arial" w:cs="Arial"/>
          <w:color w:val="444444"/>
        </w:rPr>
        <w:br/>
      </w:r>
    </w:p>
    <w:p w14:paraId="13CD0417"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Проверка (плановая, внеплановая) проводится в форме документарной проверки и (или) выездной проверки.</w:t>
      </w:r>
      <w:r>
        <w:rPr>
          <w:rFonts w:ascii="Arial" w:hAnsi="Arial" w:cs="Arial"/>
          <w:color w:val="444444"/>
        </w:rPr>
        <w:br/>
      </w:r>
    </w:p>
    <w:p w14:paraId="3B22908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Проверка проводится на основании распоряжения администрации сельского поселения Шапша о проведении проверки (плановой, внеплановой).</w:t>
      </w:r>
      <w:r>
        <w:rPr>
          <w:rFonts w:ascii="Arial" w:hAnsi="Arial" w:cs="Arial"/>
          <w:color w:val="444444"/>
        </w:rPr>
        <w:br/>
      </w:r>
    </w:p>
    <w:p w14:paraId="380FE217"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Проверка может проводиться только муниципальными лесными инспекторами, которые указаны в распоряжении администрации сельского поселения Шапша о проведении проверки.</w:t>
      </w:r>
      <w:r>
        <w:rPr>
          <w:rFonts w:ascii="Arial" w:hAnsi="Arial" w:cs="Arial"/>
          <w:color w:val="444444"/>
        </w:rPr>
        <w:br/>
      </w:r>
    </w:p>
    <w:p w14:paraId="54614BA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3.7.1. Проект распоряжения администрации сельского поселения Шапша о проведении проверки готовит ответственный муниципальный лесной инспектор по форме, установленной приказом Минэкономразвития РФ N 141.</w:t>
      </w:r>
      <w:r>
        <w:rPr>
          <w:rFonts w:ascii="Arial" w:hAnsi="Arial" w:cs="Arial"/>
          <w:color w:val="444444"/>
        </w:rPr>
        <w:br/>
      </w:r>
    </w:p>
    <w:p w14:paraId="33A0CB9E"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3.7.2. Заверенная печатью копия распоряжения администрации сельского поселения Шапша о проведении проверки вручается под роспись муниципальным лесным инспектором,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Pr>
          <w:rFonts w:ascii="Arial" w:hAnsi="Arial" w:cs="Arial"/>
          <w:color w:val="444444"/>
        </w:rPr>
        <w:br/>
      </w:r>
    </w:p>
    <w:p w14:paraId="3AB046D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Документарная проверка проводится по месту нахождения муниципальных лесных инспекторов.</w:t>
      </w:r>
      <w:r>
        <w:rPr>
          <w:rFonts w:ascii="Arial" w:hAnsi="Arial" w:cs="Arial"/>
          <w:color w:val="444444"/>
        </w:rPr>
        <w:br/>
      </w:r>
    </w:p>
    <w:p w14:paraId="179A62CD"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лесного законодательства, исполнением предписаний муниципальных лесных инспекторов.</w:t>
      </w:r>
      <w:r>
        <w:rPr>
          <w:rFonts w:ascii="Arial" w:hAnsi="Arial" w:cs="Arial"/>
          <w:color w:val="444444"/>
        </w:rPr>
        <w:br/>
      </w:r>
    </w:p>
    <w:p w14:paraId="18CD0AE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3.8.2. В процессе проведения документарной проверки муниципальными лесными инспекторами в первую очередь рассматриваются документы юридического лица, индивидуального предпринимателя, имеющиеся в распоряжении муниципальных лесных инспекторов, в том числе акты предыдущих проверок и иные документы.</w:t>
      </w:r>
      <w:r>
        <w:rPr>
          <w:rFonts w:ascii="Arial" w:hAnsi="Arial" w:cs="Arial"/>
          <w:color w:val="444444"/>
        </w:rPr>
        <w:br/>
      </w:r>
    </w:p>
    <w:p w14:paraId="0D27C46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3.8.3. В случае если достоверность сведений, содержащихся в документах, имеющихся в распоряжении муниципальных лесных инспекторов, вызывает обоснованные сомнения, либо эти сведения не позволяют оценить исполнение юридическим лицом, индивидуальным предпринимателем требований лесного законодательства муниципальный лесной инспектор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сельского поселения Шапша о проведении проверки.</w:t>
      </w:r>
      <w:r>
        <w:rPr>
          <w:rFonts w:ascii="Arial" w:hAnsi="Arial" w:cs="Arial"/>
          <w:color w:val="444444"/>
        </w:rPr>
        <w:br/>
      </w:r>
    </w:p>
    <w:p w14:paraId="49A6EC73"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3.8.4. В течение десяти рабочих дней со дня получения мотивированного запроса юридическое лицо, индивидуальный предприниматель обязаны направить в адрес муниципальных лесных инспекторов указанные в запросе документы.</w:t>
      </w:r>
      <w:r>
        <w:rPr>
          <w:rFonts w:ascii="Arial" w:hAnsi="Arial" w:cs="Arial"/>
          <w:color w:val="444444"/>
        </w:rPr>
        <w:br/>
      </w:r>
    </w:p>
    <w:p w14:paraId="23C9DEB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определяемом Правительством Российской Федерации.</w:t>
      </w:r>
      <w:r>
        <w:rPr>
          <w:rFonts w:ascii="Arial" w:hAnsi="Arial" w:cs="Arial"/>
          <w:color w:val="444444"/>
        </w:rPr>
        <w:br/>
      </w:r>
    </w:p>
    <w:p w14:paraId="12727571"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3.8.6. При проведении документарной проверки муниципальный лесной инспектор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муниципальным лесным инспектором от иных органов государственного контроля (надзора), органов муниципального контроля.</w:t>
      </w:r>
      <w:r>
        <w:rPr>
          <w:rFonts w:ascii="Arial" w:hAnsi="Arial" w:cs="Arial"/>
          <w:color w:val="444444"/>
        </w:rPr>
        <w:br/>
      </w:r>
    </w:p>
    <w:p w14:paraId="4C102AC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Выездная проверка проводится по месту осуществления деятельности юридического лица, индивидуального предпринимателя в лесах сельского поселения Шапша.</w:t>
      </w:r>
      <w:r>
        <w:rPr>
          <w:rFonts w:ascii="Arial" w:hAnsi="Arial" w:cs="Arial"/>
          <w:color w:val="444444"/>
        </w:rPr>
        <w:br/>
      </w:r>
    </w:p>
    <w:p w14:paraId="2346972C"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3.9.1. Предметом выездной проверки являются содержащиеся в документах юридического лица, индивидуального предпринимателя сведения, а также состояние (визуальный осмотр) используемых указанными лицами при осуществлении деятельности территорий лесов сельского поселения Шапша и принимаемые ими меры по исполнению требований лесного законодательства.</w:t>
      </w:r>
      <w:r>
        <w:rPr>
          <w:rFonts w:ascii="Arial" w:hAnsi="Arial" w:cs="Arial"/>
          <w:color w:val="444444"/>
        </w:rPr>
        <w:br/>
      </w:r>
    </w:p>
    <w:p w14:paraId="66223C43"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 Выездная проверка проводится, в случае если при документарной проверке не представляется возможным:</w:t>
      </w:r>
      <w:r>
        <w:rPr>
          <w:rFonts w:ascii="Arial" w:hAnsi="Arial" w:cs="Arial"/>
          <w:color w:val="444444"/>
        </w:rPr>
        <w:br/>
      </w:r>
    </w:p>
    <w:p w14:paraId="4A6EC8E8"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муниципальных лесных инспекторов документах юридического лица, индивидуального предпринимателя;</w:t>
      </w:r>
      <w:r>
        <w:rPr>
          <w:rFonts w:ascii="Arial" w:hAnsi="Arial" w:cs="Arial"/>
          <w:color w:val="444444"/>
        </w:rPr>
        <w:br/>
      </w:r>
    </w:p>
    <w:p w14:paraId="171E3BB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юридического лица, индивидуального предпринимателя требованиям лесного законодательства без проведения соответствующего мероприятия по контролю.</w:t>
      </w:r>
      <w:r>
        <w:rPr>
          <w:rFonts w:ascii="Arial" w:hAnsi="Arial" w:cs="Arial"/>
          <w:color w:val="444444"/>
        </w:rPr>
        <w:br/>
      </w:r>
    </w:p>
    <w:p w14:paraId="7DE556E8"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3.9.3. Выездная проверка начинается с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сельского поселения Шапша о назначении выездной проверки и с полномочиями проводящих выездную проверку лиц, а также с целями, задачами, основаниями проведения выездной проверки, составом экспертов, привлекаемых к выездной проверке (при необходимости), со сроками и с условиями ее проведения.</w:t>
      </w:r>
      <w:r>
        <w:rPr>
          <w:rFonts w:ascii="Arial" w:hAnsi="Arial" w:cs="Arial"/>
          <w:color w:val="444444"/>
        </w:rPr>
        <w:br/>
      </w:r>
    </w:p>
    <w:p w14:paraId="6243FF6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 Критериями принятия решений в рамках административной процедуры (действий) по организации и проведению проверки являются:</w:t>
      </w:r>
      <w:r>
        <w:rPr>
          <w:rFonts w:ascii="Arial" w:hAnsi="Arial" w:cs="Arial"/>
          <w:color w:val="444444"/>
        </w:rPr>
        <w:br/>
      </w:r>
    </w:p>
    <w:p w14:paraId="65AA462B"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сроки проведения плановых проверок, указанные в ежегодном плане проведения плановых проверок;</w:t>
      </w:r>
      <w:r>
        <w:rPr>
          <w:rFonts w:ascii="Arial" w:hAnsi="Arial" w:cs="Arial"/>
          <w:color w:val="444444"/>
        </w:rPr>
        <w:br/>
      </w:r>
    </w:p>
    <w:p w14:paraId="5052D67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основания, указанные в пункте 3.5.2 настоящего Административного регламента.</w:t>
      </w:r>
      <w:r>
        <w:rPr>
          <w:rFonts w:ascii="Arial" w:hAnsi="Arial" w:cs="Arial"/>
          <w:color w:val="444444"/>
        </w:rPr>
        <w:br/>
      </w:r>
    </w:p>
    <w:p w14:paraId="14FA237E"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 Результатом административной процедуры (действий) по организации и проведению проверки является акт проверки, составленный по форме, установленной приказом Минэкономразвития РФ N 141.</w:t>
      </w:r>
      <w:r>
        <w:rPr>
          <w:rFonts w:ascii="Arial" w:hAnsi="Arial" w:cs="Arial"/>
          <w:color w:val="444444"/>
        </w:rPr>
        <w:br/>
      </w:r>
    </w:p>
    <w:p w14:paraId="5B305C3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3.11.1. К акту проверки прилагаются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сельского поселения Шапша, предписания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694E4960"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муниципальных лесных инспекторов.</w:t>
      </w:r>
      <w:r>
        <w:rPr>
          <w:rFonts w:ascii="Arial" w:hAnsi="Arial" w:cs="Arial"/>
          <w:color w:val="444444"/>
        </w:rPr>
        <w:br/>
      </w:r>
    </w:p>
    <w:p w14:paraId="7B61C5D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3.11.3.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Pr>
          <w:rFonts w:ascii="Arial" w:hAnsi="Arial" w:cs="Arial"/>
          <w:color w:val="444444"/>
        </w:rPr>
        <w:br/>
      </w:r>
    </w:p>
    <w:p w14:paraId="70EF7409"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3.12. Максимальный срок исполнения административной процедуры (действий) по организации и проведению проверки 20 рабочих дней.</w:t>
      </w:r>
      <w:r>
        <w:rPr>
          <w:rFonts w:ascii="Arial" w:hAnsi="Arial" w:cs="Arial"/>
          <w:color w:val="444444"/>
        </w:rPr>
        <w:br/>
      </w:r>
    </w:p>
    <w:p w14:paraId="2D43809F"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3.13. В случае выявления при проведении проверки нарушений юридическим лицом, индивидуальным предпринимателем требований лесного законодательства, муниципальный лесной инспектор, проводивший проверку,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11AA174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3.14. Критериями принятия решений в рамках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являются:</w:t>
      </w:r>
      <w:r>
        <w:rPr>
          <w:rFonts w:ascii="Arial" w:hAnsi="Arial" w:cs="Arial"/>
          <w:color w:val="444444"/>
        </w:rPr>
        <w:br/>
      </w:r>
    </w:p>
    <w:p w14:paraId="454BA528"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нарушение требований лесного законодательства;</w:t>
      </w:r>
      <w:r>
        <w:rPr>
          <w:rFonts w:ascii="Arial" w:hAnsi="Arial" w:cs="Arial"/>
          <w:color w:val="444444"/>
        </w:rPr>
        <w:br/>
      </w:r>
    </w:p>
    <w:p w14:paraId="020BC960"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предотвращение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w:t>
      </w:r>
      <w:r>
        <w:rPr>
          <w:rFonts w:ascii="Arial" w:hAnsi="Arial" w:cs="Arial"/>
          <w:color w:val="444444"/>
        </w:rPr>
        <w:lastRenderedPageBreak/>
        <w:t>ситуаций природного и техногенного характера.</w:t>
      </w:r>
      <w:r>
        <w:rPr>
          <w:rFonts w:ascii="Arial" w:hAnsi="Arial" w:cs="Arial"/>
          <w:color w:val="444444"/>
        </w:rPr>
        <w:br/>
      </w:r>
    </w:p>
    <w:p w14:paraId="19391330"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3.15. Результатом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является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3DA1CB77"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3.16. Максимальный срок исполнения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3 рабочих дня.</w:t>
      </w:r>
      <w:r>
        <w:rPr>
          <w:rFonts w:ascii="Arial" w:hAnsi="Arial" w:cs="Arial"/>
          <w:color w:val="444444"/>
        </w:rPr>
        <w:br/>
      </w:r>
    </w:p>
    <w:p w14:paraId="03077976"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 Муниципальный лесной инспектор обязан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w:t>
      </w:r>
      <w:r>
        <w:rPr>
          <w:rFonts w:ascii="Arial" w:hAnsi="Arial" w:cs="Arial"/>
          <w:color w:val="444444"/>
        </w:rPr>
        <w:br/>
      </w:r>
    </w:p>
    <w:p w14:paraId="50CB668D"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3.17.1. Основанием для принятия мер по контролю за устранением выявленных нарушений является ранее выданное муниципальным лесным инспектором предписание юридическому лицу, индивидуальному предпринимателю.</w:t>
      </w:r>
      <w:r>
        <w:rPr>
          <w:rFonts w:ascii="Arial" w:hAnsi="Arial" w:cs="Arial"/>
          <w:color w:val="444444"/>
        </w:rPr>
        <w:br/>
      </w:r>
    </w:p>
    <w:p w14:paraId="262A2264"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3.17.2. Юридическое лицо, индивидуальный предприниматель, которым было выдано муниципальным лесным инспектором предписание, обязаны в срок, указанный в предписании, представить муниципальному лесному инспектору отчет о его исполнении.</w:t>
      </w:r>
      <w:r>
        <w:rPr>
          <w:rFonts w:ascii="Arial" w:hAnsi="Arial" w:cs="Arial"/>
          <w:color w:val="444444"/>
        </w:rPr>
        <w:br/>
      </w:r>
    </w:p>
    <w:p w14:paraId="397627C7"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3.17.3. Критериями принятия решений в рамках административной процедуры (действий) по принятию мер по контролю за устранением выявленных нарушений являются:</w:t>
      </w:r>
      <w:r>
        <w:rPr>
          <w:rFonts w:ascii="Arial" w:hAnsi="Arial" w:cs="Arial"/>
          <w:color w:val="444444"/>
        </w:rPr>
        <w:br/>
      </w:r>
    </w:p>
    <w:p w14:paraId="04E0C1C8"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представление юридическим лицом, индивидуальным предпринимателем отчета об исполнении предписания;</w:t>
      </w:r>
      <w:r>
        <w:rPr>
          <w:rFonts w:ascii="Arial" w:hAnsi="Arial" w:cs="Arial"/>
          <w:color w:val="444444"/>
        </w:rPr>
        <w:br/>
      </w:r>
    </w:p>
    <w:p w14:paraId="3D76C9E2"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непредставление юридическим лицом, индивидуальным предпринимателем отчета об исполнении предписания в срок, в нем установленный.</w:t>
      </w:r>
      <w:r>
        <w:rPr>
          <w:rFonts w:ascii="Arial" w:hAnsi="Arial" w:cs="Arial"/>
          <w:color w:val="444444"/>
        </w:rPr>
        <w:br/>
      </w:r>
    </w:p>
    <w:p w14:paraId="112BADBC"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3.17.4. Результатом административной процедуры (действий) по принятию мер по контролю за устранением выявленных нарушений являются:</w:t>
      </w:r>
      <w:r>
        <w:rPr>
          <w:rFonts w:ascii="Arial" w:hAnsi="Arial" w:cs="Arial"/>
          <w:color w:val="444444"/>
        </w:rPr>
        <w:br/>
      </w:r>
    </w:p>
    <w:p w14:paraId="53B4B57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проведение внеплановой проверки по истечении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w:t>
      </w:r>
      <w:r>
        <w:rPr>
          <w:rFonts w:ascii="Arial" w:hAnsi="Arial" w:cs="Arial"/>
          <w:color w:val="444444"/>
        </w:rPr>
        <w:lastRenderedPageBreak/>
        <w:t>(или) требований, установленных муниципальными правовыми актами;</w:t>
      </w:r>
      <w:r>
        <w:rPr>
          <w:rFonts w:ascii="Arial" w:hAnsi="Arial" w:cs="Arial"/>
          <w:color w:val="444444"/>
        </w:rPr>
        <w:br/>
      </w:r>
    </w:p>
    <w:p w14:paraId="56A2DB4A"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передача материалов проверки в правоохранительные органы.</w:t>
      </w:r>
      <w:r>
        <w:rPr>
          <w:rFonts w:ascii="Arial" w:hAnsi="Arial" w:cs="Arial"/>
          <w:color w:val="444444"/>
        </w:rPr>
        <w:br/>
      </w:r>
    </w:p>
    <w:p w14:paraId="40C39B25" w14:textId="77777777" w:rsidR="00FE0FCE" w:rsidRDefault="00FE0FCE" w:rsidP="00FE0FCE">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3.18. Блок-схема исполнения муниципальной функции приведена в приложении к настоящему Административному регламенту.</w:t>
      </w:r>
    </w:p>
    <w:p w14:paraId="2B23BE8C" w14:textId="77777777" w:rsidR="00FE0FCE" w:rsidRDefault="00FE0FCE" w:rsidP="00FE0FCE">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4. Порядок и формы контроля исполнения муниципальной функции</w:t>
      </w:r>
    </w:p>
    <w:p w14:paraId="1551CE1D" w14:textId="77777777" w:rsidR="00FE0FCE" w:rsidRDefault="00FE0FCE" w:rsidP="00FE0FCE">
      <w:pPr>
        <w:shd w:val="clear" w:color="auto" w:fill="FFFFFF"/>
        <w:spacing w:after="0" w:line="240" w:lineRule="auto"/>
        <w:textAlignment w:val="baseline"/>
        <w:rPr>
          <w:rFonts w:ascii="Arial" w:eastAsia="Times New Roman" w:hAnsi="Arial" w:cs="Arial"/>
          <w:color w:val="444444"/>
          <w:sz w:val="24"/>
          <w:szCs w:val="24"/>
        </w:rPr>
      </w:pPr>
    </w:p>
    <w:p w14:paraId="7E5CEC6C"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4.1. За соблюдением муниципальными лесными инспекторами установленной последовательности и сроков действий административных процедур осуществляется текущий и периодический контроль.</w:t>
      </w:r>
      <w:r>
        <w:rPr>
          <w:rFonts w:ascii="Arial" w:eastAsia="Times New Roman" w:hAnsi="Arial" w:cs="Arial"/>
          <w:color w:val="444444"/>
          <w:sz w:val="24"/>
          <w:szCs w:val="24"/>
        </w:rPr>
        <w:br/>
      </w:r>
    </w:p>
    <w:p w14:paraId="4DE6ECC9"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4.2. Текущий контроль исполнения муниципальной функции осуществляется в порядке, установленном настоящим Административным регламентом, и включает в себя проведение проверок:</w:t>
      </w:r>
      <w:r>
        <w:rPr>
          <w:rFonts w:ascii="Arial" w:eastAsia="Times New Roman" w:hAnsi="Arial" w:cs="Arial"/>
          <w:color w:val="444444"/>
          <w:sz w:val="24"/>
          <w:szCs w:val="24"/>
        </w:rPr>
        <w:br/>
      </w:r>
    </w:p>
    <w:p w14:paraId="2F16B71C"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полноты, качества и порядка исполнения муниципальной функции;</w:t>
      </w:r>
      <w:r>
        <w:rPr>
          <w:rFonts w:ascii="Arial" w:eastAsia="Times New Roman" w:hAnsi="Arial" w:cs="Arial"/>
          <w:color w:val="444444"/>
          <w:sz w:val="24"/>
          <w:szCs w:val="24"/>
        </w:rPr>
        <w:br/>
      </w:r>
    </w:p>
    <w:p w14:paraId="157B69B8"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качества соблюдения и исполнения муниципальными лесными инспекторами положений настоящего Административного регламента;</w:t>
      </w:r>
      <w:r>
        <w:rPr>
          <w:rFonts w:ascii="Arial" w:eastAsia="Times New Roman" w:hAnsi="Arial" w:cs="Arial"/>
          <w:color w:val="444444"/>
          <w:sz w:val="24"/>
          <w:szCs w:val="24"/>
        </w:rPr>
        <w:br/>
      </w:r>
    </w:p>
    <w:p w14:paraId="3A936254"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обоснованности выдачи предписаний.</w:t>
      </w:r>
      <w:r>
        <w:rPr>
          <w:rFonts w:ascii="Arial" w:eastAsia="Times New Roman" w:hAnsi="Arial" w:cs="Arial"/>
          <w:color w:val="444444"/>
          <w:sz w:val="24"/>
          <w:szCs w:val="24"/>
        </w:rPr>
        <w:br/>
      </w:r>
    </w:p>
    <w:p w14:paraId="433009FB"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4.3. Контроль полноты и качества исполнения муниципальной функции включает в себя выявление и устранение нарушений прав заявителей, рассмотрение, принятие решений и подготовку ответов на них, содержащих жалобы на действия (бездействие) должностных лиц при исполнении муниципальной функции.</w:t>
      </w:r>
      <w:r>
        <w:rPr>
          <w:rFonts w:ascii="Arial" w:eastAsia="Times New Roman" w:hAnsi="Arial" w:cs="Arial"/>
          <w:color w:val="444444"/>
          <w:sz w:val="24"/>
          <w:szCs w:val="24"/>
        </w:rPr>
        <w:br/>
      </w:r>
    </w:p>
    <w:p w14:paraId="24FBB761"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4.4. Персональная ответственность муниципальных лесных инспекторов закрепляется в их должностных инструкциях в соответствии с требованиями законодательства Российской Федерации.</w:t>
      </w:r>
      <w:r>
        <w:rPr>
          <w:rFonts w:ascii="Arial" w:eastAsia="Times New Roman" w:hAnsi="Arial" w:cs="Arial"/>
          <w:color w:val="444444"/>
          <w:sz w:val="24"/>
          <w:szCs w:val="24"/>
        </w:rPr>
        <w:br/>
      </w:r>
    </w:p>
    <w:p w14:paraId="67B6CBDE"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4.5. Текущий и плановый (один раз в год)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рабочем порядке главой сельского поселения Шапша.</w:t>
      </w:r>
      <w:r>
        <w:rPr>
          <w:rFonts w:ascii="Arial" w:eastAsia="Times New Roman" w:hAnsi="Arial" w:cs="Arial"/>
          <w:color w:val="444444"/>
          <w:sz w:val="24"/>
          <w:szCs w:val="24"/>
        </w:rPr>
        <w:br/>
      </w:r>
    </w:p>
    <w:p w14:paraId="6AB7F65D"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4.6. Внеплановый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порядке проведения служебной проверки.</w:t>
      </w:r>
      <w:r>
        <w:rPr>
          <w:rFonts w:ascii="Arial" w:eastAsia="Times New Roman" w:hAnsi="Arial" w:cs="Arial"/>
          <w:color w:val="444444"/>
          <w:sz w:val="24"/>
          <w:szCs w:val="24"/>
        </w:rPr>
        <w:br/>
      </w:r>
    </w:p>
    <w:p w14:paraId="2E732B26"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4.7. Муниципальные лесные инспекторы в случае ненадлежащего исполнения соответственно функций, должностных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Pr>
          <w:rFonts w:ascii="Arial" w:eastAsia="Times New Roman" w:hAnsi="Arial" w:cs="Arial"/>
          <w:color w:val="444444"/>
          <w:sz w:val="24"/>
          <w:szCs w:val="24"/>
        </w:rPr>
        <w:br/>
      </w:r>
    </w:p>
    <w:p w14:paraId="134B10B9"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4.8.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муниципальный лесной инспектор обязан сообщить в письменной форме юридическому лицу, индивидуальному предпринимателю, права и (или) законные интересы которых нарушены.</w:t>
      </w:r>
      <w:r>
        <w:rPr>
          <w:rFonts w:ascii="Arial" w:eastAsia="Times New Roman" w:hAnsi="Arial" w:cs="Arial"/>
          <w:color w:val="444444"/>
          <w:sz w:val="24"/>
          <w:szCs w:val="24"/>
        </w:rPr>
        <w:br/>
      </w:r>
    </w:p>
    <w:p w14:paraId="41CD3A5C"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4.9. Юридические лица,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r>
        <w:rPr>
          <w:rFonts w:ascii="Arial" w:eastAsia="Times New Roman" w:hAnsi="Arial" w:cs="Arial"/>
          <w:color w:val="444444"/>
          <w:sz w:val="24"/>
          <w:szCs w:val="24"/>
        </w:rPr>
        <w:br/>
      </w:r>
    </w:p>
    <w:p w14:paraId="7944BB41" w14:textId="77777777" w:rsidR="00FE0FCE" w:rsidRDefault="00FE0FCE" w:rsidP="00FE0FCE">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5. Досудебный (внесудебный) порядок обжалования решений и действий (бездействия) муниципальных лесных инспекторов</w:t>
      </w:r>
    </w:p>
    <w:p w14:paraId="5CD092AA" w14:textId="77777777" w:rsidR="00FE0FCE" w:rsidRDefault="00FE0FCE" w:rsidP="00FE0FCE">
      <w:pPr>
        <w:shd w:val="clear" w:color="auto" w:fill="FFFFFF"/>
        <w:spacing w:after="0" w:line="240" w:lineRule="auto"/>
        <w:textAlignment w:val="baseline"/>
        <w:rPr>
          <w:rFonts w:ascii="Arial" w:eastAsia="Times New Roman" w:hAnsi="Arial" w:cs="Arial"/>
          <w:color w:val="444444"/>
          <w:sz w:val="24"/>
          <w:szCs w:val="24"/>
        </w:rPr>
      </w:pPr>
    </w:p>
    <w:p w14:paraId="48976CE2"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5.1. Действия (бездействие) муниципальных лесных инспекторов, принятые ими в ходе исполнения муниципальной функции </w:t>
      </w:r>
      <w:proofErr w:type="gramStart"/>
      <w:r>
        <w:rPr>
          <w:rFonts w:ascii="Arial" w:eastAsia="Times New Roman" w:hAnsi="Arial" w:cs="Arial"/>
          <w:color w:val="444444"/>
          <w:sz w:val="24"/>
          <w:szCs w:val="24"/>
        </w:rPr>
        <w:t>на основании настоящего Административного регламента</w:t>
      </w:r>
      <w:proofErr w:type="gramEnd"/>
      <w:r>
        <w:rPr>
          <w:rFonts w:ascii="Arial" w:eastAsia="Times New Roman" w:hAnsi="Arial" w:cs="Arial"/>
          <w:color w:val="444444"/>
          <w:sz w:val="24"/>
          <w:szCs w:val="24"/>
        </w:rPr>
        <w:t xml:space="preserve"> могут быть обжалованы в досудебном (внесудебном) порядке устно, письменно, в электронной форме.</w:t>
      </w:r>
      <w:r>
        <w:rPr>
          <w:rFonts w:ascii="Arial" w:eastAsia="Times New Roman" w:hAnsi="Arial" w:cs="Arial"/>
          <w:color w:val="444444"/>
          <w:sz w:val="24"/>
          <w:szCs w:val="24"/>
        </w:rPr>
        <w:br/>
      </w:r>
    </w:p>
    <w:p w14:paraId="7438EDDE"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5.2. Обжалование юридическими лицами, индивидуальными предпринимателями актов проверок, составленных и подписанных муниципальным лесным инспектором, предписаний, выданных муниципальным лесным инспектором, направляется главе сельского поселения Шапша.</w:t>
      </w:r>
      <w:r>
        <w:rPr>
          <w:rFonts w:ascii="Arial" w:eastAsia="Times New Roman" w:hAnsi="Arial" w:cs="Arial"/>
          <w:color w:val="444444"/>
          <w:sz w:val="24"/>
          <w:szCs w:val="24"/>
        </w:rPr>
        <w:br/>
      </w:r>
    </w:p>
    <w:p w14:paraId="470A60B3"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5.3. Возражения на иные действия (бездействие) муниципальных лесных инспекторов, совершенные в ходе проведения проверки, в том числе несоблюдение ограничений (статья 15 Федерального закона N 294-ФЗ) и неисполнение обязанностей при проведении проверки (статья 18 Федерального закона N 294-ФЗ) могут быть включены в жалобу (претензию) на акт проверки.</w:t>
      </w:r>
      <w:r>
        <w:rPr>
          <w:rFonts w:ascii="Arial" w:eastAsia="Times New Roman" w:hAnsi="Arial" w:cs="Arial"/>
          <w:color w:val="444444"/>
          <w:sz w:val="24"/>
          <w:szCs w:val="24"/>
        </w:rPr>
        <w:br/>
      </w:r>
    </w:p>
    <w:p w14:paraId="742C8106"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5.4. В письменной жалобе (претензии) должны быть указаны:</w:t>
      </w:r>
      <w:r>
        <w:rPr>
          <w:rFonts w:ascii="Arial" w:eastAsia="Times New Roman" w:hAnsi="Arial" w:cs="Arial"/>
          <w:color w:val="444444"/>
          <w:sz w:val="24"/>
          <w:szCs w:val="24"/>
        </w:rPr>
        <w:br/>
      </w:r>
    </w:p>
    <w:p w14:paraId="6A5EC6C0"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при подаче жалобы (претензии) физическим лицом (индивидуальным предпринимателем) - его фамилия, имя, отчество (последнее - при наличии), при подаче жалобы (претензии) юридическим лицом - его наименование;</w:t>
      </w:r>
      <w:r>
        <w:rPr>
          <w:rFonts w:ascii="Arial" w:eastAsia="Times New Roman" w:hAnsi="Arial" w:cs="Arial"/>
          <w:color w:val="444444"/>
          <w:sz w:val="24"/>
          <w:szCs w:val="24"/>
        </w:rPr>
        <w:br/>
      </w:r>
    </w:p>
    <w:p w14:paraId="50FBB274"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почтовый адрес, по которому должен быть направлен ответ;</w:t>
      </w:r>
      <w:r>
        <w:rPr>
          <w:rFonts w:ascii="Arial" w:eastAsia="Times New Roman" w:hAnsi="Arial" w:cs="Arial"/>
          <w:color w:val="444444"/>
          <w:sz w:val="24"/>
          <w:szCs w:val="24"/>
        </w:rPr>
        <w:br/>
      </w:r>
    </w:p>
    <w:p w14:paraId="62F9EBE6"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суть жалобы (претензии), в том числе причины несогласия с обжалуемым действием (бездействием), решением, и обстоятельства, на которых заявитель основывает свои требования;</w:t>
      </w:r>
      <w:r>
        <w:rPr>
          <w:rFonts w:ascii="Arial" w:eastAsia="Times New Roman" w:hAnsi="Arial" w:cs="Arial"/>
          <w:color w:val="444444"/>
          <w:sz w:val="24"/>
          <w:szCs w:val="24"/>
        </w:rPr>
        <w:br/>
      </w:r>
    </w:p>
    <w:p w14:paraId="28DBB5A4"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 при подаче жалобы (претензии) физическим лицом (индивидуальным предпринимателем)-личная подпись, при подаче жалобы (претензии) юридическим лицом - подпись его руководителя (заместителя руководителя);</w:t>
      </w:r>
      <w:r>
        <w:rPr>
          <w:rFonts w:ascii="Arial" w:eastAsia="Times New Roman" w:hAnsi="Arial" w:cs="Arial"/>
          <w:color w:val="444444"/>
          <w:sz w:val="24"/>
          <w:szCs w:val="24"/>
        </w:rPr>
        <w:br/>
      </w:r>
    </w:p>
    <w:p w14:paraId="0FD41B50"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 дата.</w:t>
      </w:r>
      <w:r>
        <w:rPr>
          <w:rFonts w:ascii="Arial" w:eastAsia="Times New Roman" w:hAnsi="Arial" w:cs="Arial"/>
          <w:color w:val="444444"/>
          <w:sz w:val="24"/>
          <w:szCs w:val="24"/>
        </w:rPr>
        <w:br/>
      </w:r>
    </w:p>
    <w:p w14:paraId="57289185"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5.5. Рассмотрение жалобы (претензии) осуществляется главой сельского поселения Шапша. Запрещается направлять жалобу (претензию) муниципальному лесному инспектору, решение или действие (бездействие) которого обжалуется.</w:t>
      </w:r>
      <w:r>
        <w:rPr>
          <w:rFonts w:ascii="Arial" w:eastAsia="Times New Roman" w:hAnsi="Arial" w:cs="Arial"/>
          <w:color w:val="444444"/>
          <w:sz w:val="24"/>
          <w:szCs w:val="24"/>
        </w:rPr>
        <w:br/>
      </w:r>
    </w:p>
    <w:p w14:paraId="4A6383C4"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5.6. По результатам рассмотрения жалобы (претензии) глава сельского поселения Шапша принимает одно из следующих решений:</w:t>
      </w:r>
      <w:r>
        <w:rPr>
          <w:rFonts w:ascii="Arial" w:eastAsia="Times New Roman" w:hAnsi="Arial" w:cs="Arial"/>
          <w:color w:val="444444"/>
          <w:sz w:val="24"/>
          <w:szCs w:val="24"/>
        </w:rPr>
        <w:br/>
      </w:r>
    </w:p>
    <w:p w14:paraId="66C2D7FC"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об удовлетворении жалобы (претензии) и об отмене акта проверки, вынесенного решения (предписания);</w:t>
      </w:r>
      <w:r>
        <w:rPr>
          <w:rFonts w:ascii="Arial" w:eastAsia="Times New Roman" w:hAnsi="Arial" w:cs="Arial"/>
          <w:color w:val="444444"/>
          <w:sz w:val="24"/>
          <w:szCs w:val="24"/>
        </w:rPr>
        <w:br/>
      </w:r>
    </w:p>
    <w:p w14:paraId="5BE4B9F5"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об отказе в удовлетворении жалобы (претензии);</w:t>
      </w:r>
      <w:r>
        <w:rPr>
          <w:rFonts w:ascii="Arial" w:eastAsia="Times New Roman" w:hAnsi="Arial" w:cs="Arial"/>
          <w:color w:val="444444"/>
          <w:sz w:val="24"/>
          <w:szCs w:val="24"/>
        </w:rPr>
        <w:br/>
      </w:r>
    </w:p>
    <w:p w14:paraId="70BEDCEB"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об отказе в рассмотрении жалобы (претензии):</w:t>
      </w:r>
      <w:r>
        <w:rPr>
          <w:rFonts w:ascii="Arial" w:eastAsia="Times New Roman" w:hAnsi="Arial" w:cs="Arial"/>
          <w:color w:val="444444"/>
          <w:sz w:val="24"/>
          <w:szCs w:val="24"/>
        </w:rPr>
        <w:br/>
      </w:r>
    </w:p>
    <w:p w14:paraId="652E194E"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если в ней не указана фамилия заявителя или наименование юридического лица, а также почтовый адрес гражданина или местонахождение юридического лица;</w:t>
      </w:r>
      <w:r>
        <w:rPr>
          <w:rFonts w:ascii="Arial" w:eastAsia="Times New Roman" w:hAnsi="Arial" w:cs="Arial"/>
          <w:color w:val="444444"/>
          <w:sz w:val="24"/>
          <w:szCs w:val="24"/>
        </w:rPr>
        <w:br/>
      </w:r>
    </w:p>
    <w:p w14:paraId="348DC1F1"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если в ней содержатся нецензурные либо оскорбительные выражения, угрозы жизни, здоровью и имуществу должностного лица, а также членов его семьи;</w:t>
      </w:r>
      <w:r>
        <w:rPr>
          <w:rFonts w:ascii="Arial" w:eastAsia="Times New Roman" w:hAnsi="Arial" w:cs="Arial"/>
          <w:color w:val="444444"/>
          <w:sz w:val="24"/>
          <w:szCs w:val="24"/>
        </w:rPr>
        <w:br/>
      </w:r>
    </w:p>
    <w:p w14:paraId="3D561703"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если ее текст не поддается прочтению;</w:t>
      </w:r>
      <w:r>
        <w:rPr>
          <w:rFonts w:ascii="Arial" w:eastAsia="Times New Roman" w:hAnsi="Arial" w:cs="Arial"/>
          <w:color w:val="444444"/>
          <w:sz w:val="24"/>
          <w:szCs w:val="24"/>
        </w:rPr>
        <w:br/>
      </w:r>
    </w:p>
    <w:p w14:paraId="2ABDAD7A"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если в ней содержится вопрос, на который многократно давались письменные ответы по существу в связи с ранее направляемыми обращениями, и при этом не приводятся новые доводы или обстоятельства.</w:t>
      </w:r>
      <w:r>
        <w:rPr>
          <w:rFonts w:ascii="Arial" w:eastAsia="Times New Roman" w:hAnsi="Arial" w:cs="Arial"/>
          <w:color w:val="444444"/>
          <w:sz w:val="24"/>
          <w:szCs w:val="24"/>
        </w:rPr>
        <w:br/>
      </w:r>
    </w:p>
    <w:p w14:paraId="49B4DD90"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5.7. В случае если изложенные в устной жалобе (претензии) факты и обстоятельства являются очевидными и не требуют дополнительной проверки, ответ на жалобу (претензию) с согласия заявителя может быть дан устно в ходе личного приема. В остальных случаях дается письменный ответ по существу поставленных в жалобе (претензии) вопросов.</w:t>
      </w:r>
      <w:r>
        <w:rPr>
          <w:rFonts w:ascii="Arial" w:eastAsia="Times New Roman" w:hAnsi="Arial" w:cs="Arial"/>
          <w:color w:val="444444"/>
          <w:sz w:val="24"/>
          <w:szCs w:val="24"/>
        </w:rPr>
        <w:br/>
      </w:r>
    </w:p>
    <w:p w14:paraId="3AA4B8A7"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5.8. Письменный ответ направляется заявителю не позднее тридцати дней со дня регистрации письменной жалобы (претензии) в администрации сельского поселения Шапша.</w:t>
      </w:r>
      <w:r>
        <w:rPr>
          <w:rFonts w:ascii="Arial" w:eastAsia="Times New Roman" w:hAnsi="Arial" w:cs="Arial"/>
          <w:color w:val="444444"/>
          <w:sz w:val="24"/>
          <w:szCs w:val="24"/>
        </w:rPr>
        <w:br/>
      </w:r>
    </w:p>
    <w:p w14:paraId="5C4CA240"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5.9. Жалобы (претензии) заявителей могут быть направлены по адресу:</w:t>
      </w:r>
      <w:r>
        <w:rPr>
          <w:rFonts w:ascii="Arial" w:eastAsia="Times New Roman" w:hAnsi="Arial" w:cs="Arial"/>
          <w:color w:val="444444"/>
          <w:sz w:val="24"/>
          <w:szCs w:val="24"/>
        </w:rPr>
        <w:br/>
      </w:r>
    </w:p>
    <w:p w14:paraId="02F96B50"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628508, Тюменская область, Ханты-Мансийский автономный округ-Югра, Ханты-Мансийский район, д. Шапша, ул. Северная, дом 6, телефон/факс 8 (3467) </w:t>
      </w:r>
      <w:proofErr w:type="gramStart"/>
      <w:r>
        <w:rPr>
          <w:rFonts w:ascii="Arial" w:eastAsia="Times New Roman" w:hAnsi="Arial" w:cs="Arial"/>
          <w:color w:val="444444"/>
          <w:sz w:val="24"/>
          <w:szCs w:val="24"/>
        </w:rPr>
        <w:t>372-434</w:t>
      </w:r>
      <w:proofErr w:type="gramEnd"/>
      <w:r>
        <w:rPr>
          <w:rFonts w:ascii="Arial" w:eastAsia="Times New Roman" w:hAnsi="Arial" w:cs="Arial"/>
          <w:color w:val="444444"/>
          <w:sz w:val="24"/>
          <w:szCs w:val="24"/>
        </w:rPr>
        <w:t>.</w:t>
      </w:r>
      <w:r>
        <w:rPr>
          <w:rFonts w:ascii="Arial" w:eastAsia="Times New Roman" w:hAnsi="Arial" w:cs="Arial"/>
          <w:color w:val="444444"/>
          <w:sz w:val="24"/>
          <w:szCs w:val="24"/>
        </w:rPr>
        <w:br/>
      </w:r>
    </w:p>
    <w:p w14:paraId="35968B6B"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5.10. В случае несогласия заявителя с принятым решением дальнейшее обжалование действий (бездействия) и решений, осуществляемых (принятых) в ходе выполнения настоящего Административного регламента, осуществляется в соответствии с законодательством Российской Федерации, в том числе путем обжалования в судебном порядке.</w:t>
      </w:r>
      <w:r>
        <w:rPr>
          <w:rFonts w:ascii="Arial" w:eastAsia="Times New Roman" w:hAnsi="Arial" w:cs="Arial"/>
          <w:color w:val="444444"/>
          <w:sz w:val="24"/>
          <w:szCs w:val="24"/>
        </w:rPr>
        <w:br/>
      </w:r>
    </w:p>
    <w:p w14:paraId="6B6F59EB" w14:textId="77777777" w:rsidR="00FE0FCE" w:rsidRDefault="00FE0FCE" w:rsidP="00FE0FCE">
      <w:pPr>
        <w:shd w:val="clear" w:color="auto" w:fill="FFFFFF"/>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br/>
        <w:t>Приложение</w:t>
      </w:r>
      <w:r>
        <w:rPr>
          <w:rFonts w:ascii="Arial" w:eastAsia="Times New Roman" w:hAnsi="Arial" w:cs="Arial"/>
          <w:b/>
          <w:bCs/>
          <w:color w:val="444444"/>
          <w:sz w:val="24"/>
          <w:szCs w:val="24"/>
        </w:rPr>
        <w:br/>
        <w:t>к Административному регламенту</w:t>
      </w:r>
    </w:p>
    <w:p w14:paraId="29D9793E" w14:textId="77777777" w:rsidR="00FE0FCE" w:rsidRDefault="00FE0FCE" w:rsidP="00FE0FCE">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br/>
        <w:t>Блок-схема исполнения муниципальной функции</w:t>
      </w:r>
    </w:p>
    <w:p w14:paraId="170D1685" w14:textId="77777777" w:rsidR="00FE0FCE" w:rsidRDefault="00FE0FCE" w:rsidP="00FE0FCE">
      <w:pPr>
        <w:shd w:val="clear" w:color="auto" w:fill="FFFFFF"/>
        <w:spacing w:after="0" w:line="240" w:lineRule="auto"/>
        <w:ind w:firstLine="480"/>
        <w:textAlignment w:val="baseline"/>
        <w:rPr>
          <w:rFonts w:ascii="Arial" w:eastAsia="Times New Roman" w:hAnsi="Arial" w:cs="Arial"/>
          <w:color w:val="444444"/>
          <w:sz w:val="24"/>
          <w:szCs w:val="24"/>
        </w:rPr>
      </w:pPr>
    </w:p>
    <w:tbl>
      <w:tblPr>
        <w:tblW w:w="0" w:type="auto"/>
        <w:tblCellMar>
          <w:left w:w="0" w:type="dxa"/>
          <w:right w:w="0" w:type="dxa"/>
        </w:tblCellMar>
        <w:tblLook w:val="04A0" w:firstRow="1" w:lastRow="0" w:firstColumn="1" w:lastColumn="0" w:noHBand="0" w:noVBand="1"/>
      </w:tblPr>
      <w:tblGrid>
        <w:gridCol w:w="3407"/>
        <w:gridCol w:w="5948"/>
      </w:tblGrid>
      <w:tr w:rsidR="00FE0FCE" w14:paraId="4B927AC9" w14:textId="77777777" w:rsidTr="00FE0FCE">
        <w:trPr>
          <w:trHeight w:val="15"/>
        </w:trPr>
        <w:tc>
          <w:tcPr>
            <w:tcW w:w="3881" w:type="dxa"/>
            <w:hideMark/>
          </w:tcPr>
          <w:p w14:paraId="6C259B5E" w14:textId="77777777" w:rsidR="00FE0FCE" w:rsidRDefault="00FE0FCE">
            <w:pPr>
              <w:rPr>
                <w:rFonts w:ascii="Arial" w:eastAsia="Times New Roman" w:hAnsi="Arial" w:cs="Arial"/>
                <w:color w:val="444444"/>
                <w:sz w:val="24"/>
                <w:szCs w:val="24"/>
              </w:rPr>
            </w:pPr>
          </w:p>
        </w:tc>
        <w:tc>
          <w:tcPr>
            <w:tcW w:w="7392" w:type="dxa"/>
            <w:hideMark/>
          </w:tcPr>
          <w:p w14:paraId="79C6680C" w14:textId="77777777" w:rsidR="00FE0FCE" w:rsidRDefault="00FE0FCE">
            <w:pPr>
              <w:spacing w:after="200" w:line="276" w:lineRule="auto"/>
              <w:rPr>
                <w:rFonts w:eastAsiaTheme="minorHAnsi"/>
                <w:sz w:val="20"/>
                <w:szCs w:val="20"/>
              </w:rPr>
            </w:pPr>
          </w:p>
        </w:tc>
      </w:tr>
      <w:tr w:rsidR="00FE0FCE" w14:paraId="0685468E" w14:textId="77777777" w:rsidTr="00FE0FC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D568C"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Ежегодный план проведения плановых проверок юридических лиц и индивидуальных предпринимателей</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E176B"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Pr>
                <w:rFonts w:ascii="Times New Roman" w:eastAsia="Times New Roman" w:hAnsi="Times New Roman" w:cs="Times New Roman"/>
                <w:sz w:val="24"/>
                <w:szCs w:val="24"/>
                <w:lang w:eastAsia="en-US"/>
              </w:rPr>
              <w:br/>
              <w:t>2) поступление в администрацию сельского поселения Шапша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массовой информации о следующих фактах:</w:t>
            </w:r>
            <w:r>
              <w:rPr>
                <w:rFonts w:ascii="Times New Roman" w:eastAsia="Times New Roman" w:hAnsi="Times New Roman" w:cs="Times New Roman"/>
                <w:sz w:val="24"/>
                <w:szCs w:val="24"/>
                <w:lang w:eastAsia="en-US"/>
              </w:rPr>
              <w:br/>
              <w:t xml:space="preserve">возникновение угрозы причинения вреда </w:t>
            </w:r>
            <w:proofErr w:type="spellStart"/>
            <w:r>
              <w:rPr>
                <w:rFonts w:ascii="Times New Roman" w:eastAsia="Times New Roman" w:hAnsi="Times New Roman" w:cs="Times New Roman"/>
                <w:sz w:val="24"/>
                <w:szCs w:val="24"/>
                <w:lang w:eastAsia="en-US"/>
              </w:rPr>
              <w:t>жи</w:t>
            </w:r>
            <w:proofErr w:type="spellEnd"/>
            <w:r>
              <w:rPr>
                <w:rFonts w:ascii="Times New Roman" w:eastAsia="Times New Roman" w:hAnsi="Times New Roman" w:cs="Times New Roman"/>
                <w:sz w:val="24"/>
                <w:szCs w:val="24"/>
                <w:lang w:eastAsia="en-US"/>
              </w:rPr>
              <w:t xml:space="preserve"> </w:t>
            </w:r>
            <w:proofErr w:type="spellStart"/>
            <w:r>
              <w:rPr>
                <w:rFonts w:ascii="Times New Roman" w:eastAsia="Times New Roman" w:hAnsi="Times New Roman" w:cs="Times New Roman"/>
                <w:sz w:val="24"/>
                <w:szCs w:val="24"/>
                <w:lang w:eastAsia="en-US"/>
              </w:rPr>
              <w:t>зни</w:t>
            </w:r>
            <w:proofErr w:type="spellEnd"/>
            <w:r>
              <w:rPr>
                <w:rFonts w:ascii="Times New Roman" w:eastAsia="Times New Roman" w:hAnsi="Times New Roman" w:cs="Times New Roman"/>
                <w:sz w:val="24"/>
                <w:szCs w:val="24"/>
                <w:lang w:eastAsia="en-US"/>
              </w:rPr>
              <w:t>,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Times New Roman" w:eastAsia="Times New Roman" w:hAnsi="Times New Roman" w:cs="Times New Roman"/>
                <w:sz w:val="24"/>
                <w:szCs w:val="24"/>
                <w:lang w:eastAsia="en-US"/>
              </w:rPr>
              <w:b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Times New Roman" w:eastAsia="Times New Roman" w:hAnsi="Times New Roman" w:cs="Times New Roman"/>
                <w:sz w:val="24"/>
                <w:szCs w:val="24"/>
                <w:lang w:eastAsia="en-US"/>
              </w:rPr>
              <w:br/>
              <w:t>3) распоряжение администрации сельского поселения Шапша,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tc>
      </w:tr>
      <w:tr w:rsidR="00FE0FCE" w14:paraId="792C9814" w14:textId="77777777" w:rsidTr="00FE0FC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07187"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Распоряжение администрации сельского поселения Шапша о проведении проверки (плановой, внеплановой)</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02DDF" w14:textId="77777777" w:rsidR="00FE0FCE" w:rsidRDefault="00FE0FCE">
            <w:pPr>
              <w:rPr>
                <w:rFonts w:ascii="Times New Roman" w:eastAsia="Times New Roman" w:hAnsi="Times New Roman" w:cs="Times New Roman"/>
                <w:sz w:val="24"/>
                <w:szCs w:val="24"/>
                <w:lang w:eastAsia="en-US"/>
              </w:rPr>
            </w:pPr>
          </w:p>
        </w:tc>
      </w:tr>
      <w:tr w:rsidR="00FE0FCE" w14:paraId="641B611D" w14:textId="77777777" w:rsidTr="00FE0FC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32FD3"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Извещение юридического лица, индивидуального предпринимателя о проведении проверки (плановой, внеплановой)</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E9588" w14:textId="77777777" w:rsidR="00FE0FCE" w:rsidRDefault="00FE0FCE">
            <w:pPr>
              <w:rPr>
                <w:rFonts w:ascii="Times New Roman" w:eastAsia="Times New Roman" w:hAnsi="Times New Roman" w:cs="Times New Roman"/>
                <w:sz w:val="24"/>
                <w:szCs w:val="24"/>
                <w:lang w:eastAsia="en-US"/>
              </w:rPr>
            </w:pPr>
          </w:p>
        </w:tc>
      </w:tr>
      <w:tr w:rsidR="00FE0FCE" w14:paraId="7D149E02" w14:textId="77777777" w:rsidTr="00FE0FC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98628"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Организация и проведение проверки (плановой, внеплановой)</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C603C" w14:textId="77777777" w:rsidR="00FE0FCE" w:rsidRDefault="00FE0FCE">
            <w:pPr>
              <w:rPr>
                <w:rFonts w:ascii="Times New Roman" w:eastAsia="Times New Roman" w:hAnsi="Times New Roman" w:cs="Times New Roman"/>
                <w:sz w:val="24"/>
                <w:szCs w:val="24"/>
                <w:lang w:eastAsia="en-US"/>
              </w:rPr>
            </w:pPr>
          </w:p>
        </w:tc>
      </w:tr>
      <w:tr w:rsidR="00FE0FCE" w14:paraId="0E720471" w14:textId="77777777" w:rsidTr="00FE0FC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EA61E"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Составление Акта проверки юридического лица, индивидуального предпринимателя</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79C40" w14:textId="77777777" w:rsidR="00FE0FCE" w:rsidRDefault="00FE0FCE">
            <w:pPr>
              <w:rPr>
                <w:rFonts w:ascii="Times New Roman" w:eastAsia="Times New Roman" w:hAnsi="Times New Roman" w:cs="Times New Roman"/>
                <w:sz w:val="24"/>
                <w:szCs w:val="24"/>
                <w:lang w:eastAsia="en-US"/>
              </w:rPr>
            </w:pPr>
          </w:p>
        </w:tc>
      </w:tr>
      <w:tr w:rsidR="00FE0FCE" w14:paraId="1603B258" w14:textId="77777777" w:rsidTr="00FE0FC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11793"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Выдача предписания юридическому лицу, индивидуальному </w:t>
            </w:r>
            <w:r>
              <w:rPr>
                <w:rFonts w:ascii="Times New Roman" w:eastAsia="Times New Roman" w:hAnsi="Times New Roman" w:cs="Times New Roman"/>
                <w:sz w:val="24"/>
                <w:szCs w:val="24"/>
                <w:lang w:eastAsia="en-US"/>
              </w:rPr>
              <w:lastRenderedPageBreak/>
              <w:t>предпринимателю (в случае выявления при проведении проверки нарушений требований лесного законодательства)</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248E7"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Направление копии Акта проверки в органы прокуратуры (в случае, если для проведения проверки требовалось согласование с органом прокуратуры)</w:t>
            </w:r>
          </w:p>
        </w:tc>
      </w:tr>
      <w:tr w:rsidR="00FE0FCE" w14:paraId="0FE29CAE" w14:textId="77777777" w:rsidTr="00FE0FCE">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D8714"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Контроль за исполнением юридическим лицом, индивидуальным предпринимателем выданного предписания</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3CB15" w14:textId="77777777" w:rsidR="00FE0FCE" w:rsidRDefault="00FE0FCE">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Передача материалов проверки в правоохранительные органы (в случае непредставления юридическим лицом, индивидуальным предпринимателем отчета об исполнении предписания в срок, в нем установленный)</w:t>
            </w:r>
          </w:p>
        </w:tc>
      </w:tr>
    </w:tbl>
    <w:p w14:paraId="03A16D98" w14:textId="77777777" w:rsidR="00FE0FCE" w:rsidRDefault="00FE0FCE" w:rsidP="00FE0FCE">
      <w:pPr>
        <w:rPr>
          <w:szCs w:val="24"/>
        </w:rPr>
      </w:pPr>
    </w:p>
    <w:p w14:paraId="2905571D" w14:textId="77777777" w:rsidR="00E34F2A"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E0FCE"/>
    <w:pPr>
      <w:spacing w:line="254" w:lineRule="auto"/>
    </w:pPr>
    <w:rPr>
      <w:rFonts w:eastAsiaTheme="minorEastAsia"/>
      <w:lang w:eastAsia="ru-RU"/>
    </w:rPr>
  </w:style>
  <w:style w:type="paragraph" w:styleId="2">
    <w:name w:val="heading 2"/>
    <w:basedOn w:val="a"/>
    <w:link w:val="20"/>
    <w:uiPriority w:val="9"/>
    <w:semiHidden/>
    <w:unhideWhenUsed/>
    <w:qFormat/>
    <w:rsid w:val="00FE0FC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FE0FC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E0FC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E0FCE"/>
    <w:rPr>
      <w:rFonts w:ascii="Times New Roman" w:eastAsia="Times New Roman" w:hAnsi="Times New Roman" w:cs="Times New Roman"/>
      <w:b/>
      <w:bCs/>
      <w:sz w:val="27"/>
      <w:szCs w:val="27"/>
      <w:lang w:eastAsia="ru-RU"/>
    </w:rPr>
  </w:style>
  <w:style w:type="paragraph" w:customStyle="1" w:styleId="formattext">
    <w:name w:val="formattext"/>
    <w:basedOn w:val="a"/>
    <w:rsid w:val="00FE0FC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FE0FC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