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705FA" w:rsidRDefault="00D705FA">
      <w:pPr>
        <w:pStyle w:val="EcoNormal"/>
        <w:jc w:val="both"/>
        <w:outlineLvl w:val="0"/>
      </w:pPr>
      <w:bookmarkStart w:id="1" w:name="_GoBack"/>
      <w:bookmarkEnd w:id="1"/>
    </w:p>
    <w:p w:rsidR="00D705FA" w:rsidRDefault="00D705FA">
      <w:pPr>
        <w:pStyle w:val="EcoTitle"/>
        <w:jc w:val="center"/>
      </w:pPr>
      <w:r>
        <w:t>МИНИСТЕРСТВО ПРИРОДНЫХ РЕСУРСОВ И ЭКОЛОГИИ</w:t>
      </w:r>
    </w:p>
    <w:p w:rsidR="00D705FA" w:rsidRDefault="00D705FA">
      <w:pPr>
        <w:pStyle w:val="EcoTitle"/>
        <w:jc w:val="center"/>
      </w:pPr>
      <w:r>
        <w:t>РОССИЙСКОЙ ФЕДЕРАЦИИ</w:t>
      </w:r>
    </w:p>
    <w:p w:rsidR="00D705FA" w:rsidRDefault="00D705FA">
      <w:pPr>
        <w:pStyle w:val="EcoTitle"/>
        <w:jc w:val="center"/>
      </w:pPr>
    </w:p>
    <w:p w:rsidR="00D705FA" w:rsidRDefault="00D705FA">
      <w:pPr>
        <w:pStyle w:val="EcoTitle"/>
        <w:jc w:val="center"/>
      </w:pPr>
      <w:r>
        <w:t>ПИСЬМО</w:t>
      </w:r>
    </w:p>
    <w:p w:rsidR="00D705FA" w:rsidRDefault="00D705FA">
      <w:pPr>
        <w:pStyle w:val="EcoTitle"/>
        <w:jc w:val="center"/>
      </w:pPr>
      <w:r>
        <w:t>от 23 марта 2015 г. N 05-12-44/6477</w:t>
      </w:r>
    </w:p>
    <w:p w:rsidR="00D705FA" w:rsidRDefault="00D705FA">
      <w:pPr>
        <w:pStyle w:val="EcoTitle"/>
        <w:jc w:val="center"/>
      </w:pPr>
    </w:p>
    <w:p w:rsidR="00D705FA" w:rsidRDefault="00D705FA">
      <w:pPr>
        <w:pStyle w:val="EcoTitle"/>
        <w:jc w:val="center"/>
      </w:pPr>
      <w:r>
        <w:t>О РАЗЪЯСНЕНИИ ПОЛНОМОЧИЙ ПО АДМИНИСТРИРОВАНИЮ ПЛАТЫ</w:t>
      </w:r>
    </w:p>
    <w:p w:rsidR="00D705FA" w:rsidRDefault="00D705FA">
      <w:pPr>
        <w:pStyle w:val="EcoNormal"/>
        <w:jc w:val="both"/>
      </w:pPr>
    </w:p>
    <w:p w:rsidR="00D705FA" w:rsidRDefault="00D705FA">
      <w:pPr>
        <w:pStyle w:val="EcoNormal"/>
        <w:ind w:firstLine="540"/>
        <w:jc w:val="both"/>
      </w:pPr>
      <w:r>
        <w:t xml:space="preserve">Министерство природных ресурсов и экологии Российской Федерации рассмотрело письмо по вопросу полномочий территориальных органов </w:t>
      </w:r>
      <w:proofErr w:type="spellStart"/>
      <w:r>
        <w:t>Росприроднадзора</w:t>
      </w:r>
      <w:proofErr w:type="spellEnd"/>
      <w:r>
        <w:t xml:space="preserve"> по администрированию платы за негативное воздействие на окружающую среду и привлечению к административной ответственности по статьям 8.5 и 8.41 Кодекса Российской Федерации об административных правонарушениях от 30.12.2001 N 195-ФЗ (далее - КоАП РФ) в отношении объектов, подлежащих региональному государственному экологическому надзору, в связи с вступлением с 01.01.2015 отдельных положений Федерального закона от 21.07.2014 N 219-ФЗ "О внесении изменений в Федеральный закон "Об охране окружающей среды" и отдельные законодательные акты Российской Федерации" (далее - Федеральный закон N 219-ФЗ) и сообщает.</w:t>
      </w:r>
    </w:p>
    <w:p w:rsidR="00D705FA" w:rsidRDefault="00D705FA">
      <w:pPr>
        <w:pStyle w:val="EcoNormal"/>
        <w:ind w:firstLine="540"/>
        <w:jc w:val="both"/>
      </w:pPr>
      <w:r>
        <w:t>В 2015 году продолжают действовать положения по плате за негативное воздействие на окружающую среду, установленные статьей 16 Федерального закона от 10.01.2002 N 7-ФЗ "Об охране окружающей среды" (далее - Федеральный закон N 7-ФЗ) до принятия Федерального закона N 219-ФЗ.</w:t>
      </w:r>
    </w:p>
    <w:p w:rsidR="00D705FA" w:rsidRDefault="00D705FA">
      <w:pPr>
        <w:pStyle w:val="EcoNormal"/>
        <w:ind w:firstLine="540"/>
        <w:jc w:val="both"/>
      </w:pPr>
      <w:r>
        <w:t>В соответствии с законодательством Российской Федерации плата должна исчисляться юридическими лицами и индивидуальными предпринимателями, оказывающими негативное воздействие, независимо от их принадлежности к объектам федерального или регионального экологического надзора.</w:t>
      </w:r>
    </w:p>
    <w:p w:rsidR="00D705FA" w:rsidRDefault="00D705FA">
      <w:pPr>
        <w:pStyle w:val="EcoNormal"/>
        <w:ind w:firstLine="540"/>
        <w:jc w:val="both"/>
      </w:pPr>
      <w:r>
        <w:t xml:space="preserve">Согласно постановлению Правительства Российской Федерации от 29.12.2007 N 995 "О порядке осуществления федеральными органами государственной власти (государственными органами), органами управления государственными внебюджетными фондами Российской Федерации и (или) находящимися в их ведении казенными учреждениями, а также Центральным банком Российской Федерации бюджетных полномочий главных администраторов доходов бюджетов бюджетной системы Российской Федерации" </w:t>
      </w:r>
      <w:proofErr w:type="spellStart"/>
      <w:r>
        <w:t>Росприроднадзор</w:t>
      </w:r>
      <w:proofErr w:type="spellEnd"/>
      <w:r>
        <w:t xml:space="preserve"> наделен полномочиями главного администратора доходов бюджетов бюджетной системы Российской Федерации от платы за негативное воздействие на окружающую среду.</w:t>
      </w:r>
    </w:p>
    <w:p w:rsidR="00D705FA" w:rsidRDefault="00D705FA">
      <w:pPr>
        <w:pStyle w:val="EcoNormal"/>
        <w:ind w:firstLine="540"/>
        <w:jc w:val="both"/>
      </w:pPr>
      <w:r>
        <w:t xml:space="preserve">В соответствии с приказами </w:t>
      </w:r>
      <w:proofErr w:type="spellStart"/>
      <w:r>
        <w:t>Росприроднадзора</w:t>
      </w:r>
      <w:proofErr w:type="spellEnd"/>
      <w:r>
        <w:t xml:space="preserve"> от 20.05.2013 N 258 "Об осуществлении территориальными органами Федеральной службы по надзору в сфере природопользования бюджетных полномочий главных администраторов доходов бюджетов бюджетной системы Российской Федерации" и от 20.05.2013 N 259 "Об осуществлении территориальными органами, находящимися в ведении Федеральной службы по надзору в сфере природопользования бюджетных полномочий администраторов доходов федерального бюджета" территориальные органы </w:t>
      </w:r>
      <w:proofErr w:type="spellStart"/>
      <w:r>
        <w:t>Росприроднадзора</w:t>
      </w:r>
      <w:proofErr w:type="spellEnd"/>
      <w:r>
        <w:t xml:space="preserve"> наделены полномочиями главных администраторов (администраторов) доходов бюджетов бюджетной системы Российской Федерации в том числе, от платы за негативное воздействие на окружающую среду.</w:t>
      </w:r>
    </w:p>
    <w:p w:rsidR="00D705FA" w:rsidRDefault="00D705FA">
      <w:pPr>
        <w:pStyle w:val="EcoNormal"/>
        <w:ind w:firstLine="540"/>
        <w:jc w:val="both"/>
      </w:pPr>
      <w:r>
        <w:t>Согласно статье 6 Бюджетного кодекса Российской Федерации от 31.07.1998 N 145-ФЗ администратор доходов бюджета осуществляет в соответствии с законодательством Российской Федерации контроль за правильностью исчисления, полнотой и своевременностью уплаты, начисление, учет, взыскание и принятие решений о возврате (зачете) излишне уплаченных (взысканных) платежей, пеней и штрафов по ним, являющихся доходами бюджетов бюджетной системы Российской Федерации, если иное не установлено данным Кодексом.</w:t>
      </w:r>
    </w:p>
    <w:p w:rsidR="00D705FA" w:rsidRDefault="00D705FA">
      <w:pPr>
        <w:pStyle w:val="EcoNormal"/>
        <w:ind w:firstLine="540"/>
        <w:jc w:val="both"/>
      </w:pPr>
      <w:r>
        <w:t xml:space="preserve">Таким образом, в 2015 году в отношении плательщиков, подлежащих региональному экологическому надзору, территориальные органы </w:t>
      </w:r>
      <w:proofErr w:type="spellStart"/>
      <w:r>
        <w:t>Росприроднадзора</w:t>
      </w:r>
      <w:proofErr w:type="spellEnd"/>
      <w:r>
        <w:t xml:space="preserve"> продолжают осуществлять полномочия по администрированию доходов бюджетов бюджетной системы Российской Федерации от платы за негативное воздействие на окружающую среду в соответствии с вышеуказанными документами.</w:t>
      </w:r>
    </w:p>
    <w:p w:rsidR="00D705FA" w:rsidRDefault="00D705FA">
      <w:pPr>
        <w:pStyle w:val="EcoNormal"/>
        <w:ind w:firstLine="540"/>
        <w:jc w:val="both"/>
      </w:pPr>
      <w:r>
        <w:lastRenderedPageBreak/>
        <w:t>Федеральным законом N 219-ФЗ с 01.01.2015 из перечня полномочий органов государственной власти субъектов Российской Федерации в сфере отношений, связанных с охраной окружающей среды, установленных статьей 6 Федерального закона N 7-ФЗ, исключены полномочия по контролю в установленном федеральным законодательством порядке платы за негативное воздействие на окружающую среду по объектам хозяйственной и иной деятельности, за исключением объектов, подлежащих федеральному государственному экологическому надзору, приведя, таким образом, статью 6 Федерального закона N 7-ФЗ в соответствие со статьей 6 Бюджетного кодекса Российской Федерации от 31.07.1998 N 145-ФЗ.</w:t>
      </w:r>
    </w:p>
    <w:p w:rsidR="00D705FA" w:rsidRDefault="00D705FA">
      <w:pPr>
        <w:pStyle w:val="EcoNormal"/>
        <w:ind w:firstLine="540"/>
        <w:jc w:val="both"/>
      </w:pPr>
      <w:r>
        <w:t>При этом согласно статье 6 Федерального закона N 7-ФЗ (в действующей редакции) к полномочиям органов государственной власти субъектов Российской Федерации отнесено осуществление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надзору.</w:t>
      </w:r>
    </w:p>
    <w:p w:rsidR="00D705FA" w:rsidRDefault="00D705FA">
      <w:pPr>
        <w:pStyle w:val="EcoNormal"/>
        <w:ind w:firstLine="540"/>
        <w:jc w:val="both"/>
      </w:pPr>
      <w:r>
        <w:t>Согласно статье 65 Федерального закона N 7-ФЗ под государственным экологическим надзором понимаются деятельность уполномоченных федеральных органов исполнительной власти и органов исполнительной власти субъектов Российской Федерации, направленная на предупреждение, выявление и пресечение нарушений органами государственной власти, органами местного самоуправления,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 настоящим Федеральным законом,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 в области охраны окружающей среды (далее - обязательные требования), посредством организации и проведения проверок указанных лиц, принятия предусмотренных законодательством Российской Федерации мер по пресечению и (или) устранению последствий выявленных нарушений, и деятельность уполномоченных органов государственной власти по систематическому наблюдению за исполнением обязательных требований, анализу и прогнозированию состояния соблюдения обязательных требований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</w:t>
      </w:r>
    </w:p>
    <w:p w:rsidR="00D705FA" w:rsidRDefault="00D705FA">
      <w:pPr>
        <w:pStyle w:val="EcoNormal"/>
        <w:ind w:firstLine="540"/>
        <w:jc w:val="both"/>
      </w:pPr>
      <w:r>
        <w:t>Согласно статьям 23.29, 28.3 КоАП РФ должностные лица органов государственной власти субъектов Российской Федерации в области охраны окружающей среды в пределах своей компетенции вправе возбуждать и рассматривать дела об административных правонарушениях, предусмотренных в том числе статьями 8.5 и 8.41 КоАП РФ.</w:t>
      </w:r>
    </w:p>
    <w:p w:rsidR="00D705FA" w:rsidRDefault="00D705FA">
      <w:pPr>
        <w:pStyle w:val="EcoNormal"/>
        <w:ind w:firstLine="540"/>
        <w:jc w:val="both"/>
      </w:pPr>
      <w:r>
        <w:t xml:space="preserve">Учитывая изложенное, полномочиями по привлечению в соответствии </w:t>
      </w:r>
      <w:proofErr w:type="gramStart"/>
      <w:r>
        <w:t>со статьям</w:t>
      </w:r>
      <w:proofErr w:type="gramEnd"/>
      <w:r>
        <w:t xml:space="preserve"> 8.5 и 8.41 КоАП РФ юридических лиц и индивидуальных предпринимателей, при осуществлении хозяйственной и (или) иной деятельности которых используются объекты, подлежащие региональному государственному экологическому надзору, наделены органы государственного экологического надзора субъектов Российской Федерации.</w:t>
      </w:r>
    </w:p>
    <w:p w:rsidR="00D705FA" w:rsidRDefault="00D705FA">
      <w:pPr>
        <w:pStyle w:val="EcoNormal"/>
        <w:ind w:firstLine="540"/>
        <w:jc w:val="both"/>
      </w:pPr>
      <w:r>
        <w:t>Одновременно сообщаем, что в соответствии с Федеральным законом N 219-ФЗ с 01.01.2016 вступают в силу положения, определяющие, что правила осуществления контроля за правильностью исчисления платы за негативное воздействие на окружающую среду, полнотой и своевременностью ее внесения устанавливаются Правительством Российской Федерации.</w:t>
      </w:r>
    </w:p>
    <w:p w:rsidR="00D705FA" w:rsidRDefault="00D705FA">
      <w:pPr>
        <w:pStyle w:val="EcoNormal"/>
        <w:ind w:firstLine="540"/>
        <w:jc w:val="both"/>
      </w:pPr>
      <w:r>
        <w:t>До разработки подзаконных нормативных правовых актов по указанным вопросам применяются требования действующего законодательства в области охраны окружающей среды.</w:t>
      </w:r>
    </w:p>
    <w:p w:rsidR="00D705FA" w:rsidRDefault="00D705FA">
      <w:pPr>
        <w:pStyle w:val="EcoNormal"/>
        <w:jc w:val="both"/>
      </w:pPr>
    </w:p>
    <w:p w:rsidR="00D705FA" w:rsidRDefault="00D705FA">
      <w:pPr>
        <w:pStyle w:val="EcoNormal"/>
        <w:jc w:val="right"/>
      </w:pPr>
      <w:r>
        <w:t>Заместитель Министра</w:t>
      </w:r>
    </w:p>
    <w:p w:rsidR="00D705FA" w:rsidRDefault="00D705FA">
      <w:pPr>
        <w:pStyle w:val="EcoNormal"/>
        <w:jc w:val="right"/>
      </w:pPr>
      <w:r>
        <w:t>Р.Р.ГИЗАТУЛИН</w:t>
      </w:r>
    </w:p>
    <w:p w:rsidR="00D705FA" w:rsidRDefault="00D705FA">
      <w:pPr>
        <w:pStyle w:val="EcoNormal"/>
        <w:jc w:val="both"/>
      </w:pPr>
    </w:p>
    <w:p w:rsidR="00D705FA" w:rsidRDefault="00D705FA">
      <w:pPr>
        <w:pStyle w:val="EcoNormal"/>
        <w:jc w:val="both"/>
      </w:pPr>
    </w:p>
    <w:p w:rsidR="00D705FA" w:rsidRDefault="00D705F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64DF1" w:rsidRDefault="00C64DF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705F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705F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705F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