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605020" w14:textId="77777777" w:rsidR="004C66AD" w:rsidRPr="004C66AD" w:rsidRDefault="004C66AD" w:rsidP="004C66A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66AD">
        <w:rPr>
          <w:rFonts w:ascii="Arial" w:hAnsi="Arial" w:cs="Arial"/>
          <w:sz w:val="24"/>
          <w:szCs w:val="24"/>
        </w:rPr>
        <w:br/>
        <w:t>ДЕПАРТАМЕНТ ПРИРОДНЫХ РЕСУРСОВ И ОХРАНЫ ОКРУЖАЮЩЕЙ СРЕДЫ ВОЛОГОДСКОЙ ОБЛАСТИ</w:t>
      </w: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ПРИКАЗ</w:t>
      </w: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от 22 сентября 2015 года N 417</w:t>
      </w: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Об утверждении Положения о системе комплексного мониторинга окружающей среды на территории Вологодской области</w:t>
      </w:r>
    </w:p>
    <w:p w14:paraId="3EEEB3D1" w14:textId="77777777" w:rsidR="004C66AD" w:rsidRPr="004C66AD" w:rsidRDefault="004C66AD" w:rsidP="004C66A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(с изменениями на 23 сентября 2021 года)</w:t>
      </w:r>
    </w:p>
    <w:p w14:paraId="66752ABF" w14:textId="77777777" w:rsidR="004C66AD" w:rsidRPr="004C66AD" w:rsidRDefault="004C66AD" w:rsidP="004C66A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(в ред. </w:t>
      </w:r>
      <w:r w:rsidRPr="004C66AD">
        <w:rPr>
          <w:rFonts w:ascii="Arial" w:eastAsiaTheme="majorEastAsia" w:hAnsi="Arial" w:cs="Arial"/>
        </w:rPr>
        <w:t>приказов Департамента природных ресурсов и охраны окружающей среды Вологодской области от 22.09.2020 N 235</w:t>
      </w:r>
      <w:r w:rsidRPr="004C66AD">
        <w:rPr>
          <w:rFonts w:ascii="Arial" w:hAnsi="Arial" w:cs="Arial"/>
        </w:rPr>
        <w:t>, </w:t>
      </w:r>
      <w:r w:rsidRPr="004C66AD">
        <w:rPr>
          <w:rFonts w:ascii="Arial" w:eastAsiaTheme="majorEastAsia" w:hAnsi="Arial" w:cs="Arial"/>
        </w:rPr>
        <w:t>от 23.09.2021 N 240</w:t>
      </w:r>
      <w:r w:rsidRPr="004C66AD">
        <w:rPr>
          <w:rFonts w:ascii="Arial" w:hAnsi="Arial" w:cs="Arial"/>
        </w:rPr>
        <w:t>)</w:t>
      </w:r>
    </w:p>
    <w:p w14:paraId="37F5C8B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br/>
      </w:r>
      <w:r w:rsidRPr="004C66AD">
        <w:rPr>
          <w:rFonts w:ascii="Arial" w:hAnsi="Arial" w:cs="Arial"/>
        </w:rPr>
        <w:br/>
      </w:r>
    </w:p>
    <w:p w14:paraId="6B21DA76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В целях приведения в соответствие с нормами областного и федерального законодательства приказываю:</w:t>
      </w:r>
      <w:r w:rsidRPr="004C66AD">
        <w:rPr>
          <w:rFonts w:ascii="Arial" w:hAnsi="Arial" w:cs="Arial"/>
        </w:rPr>
        <w:br/>
      </w:r>
    </w:p>
    <w:p w14:paraId="0CC6D3B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5984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1. Утвердить Положение о системе комплексного мониторинга окружающей среды (СКМ ОС) на территории Вологодской области (приложение).</w:t>
      </w:r>
      <w:r w:rsidRPr="004C66AD">
        <w:rPr>
          <w:rFonts w:ascii="Arial" w:hAnsi="Arial" w:cs="Arial"/>
        </w:rPr>
        <w:br/>
      </w:r>
    </w:p>
    <w:p w14:paraId="4BA0CD5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256BF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 Признать утратившим силу приказ Департамента </w:t>
      </w:r>
      <w:r w:rsidRPr="004C66AD">
        <w:rPr>
          <w:rFonts w:ascii="Arial" w:eastAsiaTheme="majorEastAsia" w:hAnsi="Arial" w:cs="Arial"/>
        </w:rPr>
        <w:t>от 29.07.2015 N 322 "Об утверждении Положения о системе комплексного мониторинга окружающей среды (СКМ ОС) на территории Вологодской области"</w:t>
      </w:r>
      <w:r w:rsidRPr="004C66AD">
        <w:rPr>
          <w:rFonts w:ascii="Arial" w:hAnsi="Arial" w:cs="Arial"/>
        </w:rPr>
        <w:t>.</w:t>
      </w:r>
      <w:r w:rsidRPr="004C66AD">
        <w:rPr>
          <w:rFonts w:ascii="Arial" w:hAnsi="Arial" w:cs="Arial"/>
        </w:rPr>
        <w:br/>
      </w:r>
    </w:p>
    <w:p w14:paraId="55F6DCEA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5DCD6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3. Старшему специалисту 2 разряда отдела геологии и использования недр (</w:t>
      </w:r>
      <w:proofErr w:type="gramStart"/>
      <w:r w:rsidRPr="004C66AD">
        <w:rPr>
          <w:rFonts w:ascii="Arial" w:hAnsi="Arial" w:cs="Arial"/>
        </w:rPr>
        <w:t>О.В.</w:t>
      </w:r>
      <w:proofErr w:type="gramEnd"/>
      <w:r w:rsidRPr="004C66AD">
        <w:rPr>
          <w:rFonts w:ascii="Arial" w:hAnsi="Arial" w:cs="Arial"/>
        </w:rPr>
        <w:t xml:space="preserve"> Привезенцева) обеспечить размещение настоящего приказа в информационно-телекоммуникационной сети "Интернет" на официальном сайте Департамента и направить приказ субъектам СКМ ОС.</w:t>
      </w:r>
      <w:r w:rsidRPr="004C66AD">
        <w:rPr>
          <w:rFonts w:ascii="Arial" w:hAnsi="Arial" w:cs="Arial"/>
        </w:rPr>
        <w:br/>
      </w:r>
    </w:p>
    <w:p w14:paraId="7C760A28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089A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4. Контроль за исполнением приказа оставляю за собой.</w:t>
      </w:r>
      <w:r w:rsidRPr="004C66AD">
        <w:rPr>
          <w:rFonts w:ascii="Arial" w:hAnsi="Arial" w:cs="Arial"/>
        </w:rPr>
        <w:br/>
      </w:r>
    </w:p>
    <w:p w14:paraId="135DC5E1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D060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5. Настоящий приказ вступает в силу со дня его принятия.</w:t>
      </w:r>
      <w:r w:rsidRPr="004C66AD">
        <w:rPr>
          <w:rFonts w:ascii="Arial" w:hAnsi="Arial" w:cs="Arial"/>
        </w:rPr>
        <w:br/>
      </w:r>
    </w:p>
    <w:p w14:paraId="4A5D2AB6" w14:textId="77777777" w:rsidR="004C66AD" w:rsidRPr="004C66AD" w:rsidRDefault="004C66AD" w:rsidP="004C66A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br/>
      </w:r>
      <w:r w:rsidRPr="004C66AD">
        <w:rPr>
          <w:rFonts w:ascii="Arial" w:hAnsi="Arial" w:cs="Arial"/>
        </w:rPr>
        <w:br/>
        <w:t>Начальник Департамента</w:t>
      </w:r>
      <w:r w:rsidRPr="004C66AD">
        <w:rPr>
          <w:rFonts w:ascii="Arial" w:hAnsi="Arial" w:cs="Arial"/>
        </w:rPr>
        <w:br/>
        <w:t>А.М.ЗАВГОРОДНИЙ</w:t>
      </w:r>
    </w:p>
    <w:p w14:paraId="733C5EBB" w14:textId="77777777" w:rsidR="004C66AD" w:rsidRPr="004C66AD" w:rsidRDefault="004C66AD" w:rsidP="004C66A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Утверждено</w:t>
      </w:r>
      <w:r w:rsidRPr="004C66AD">
        <w:rPr>
          <w:rFonts w:ascii="Arial" w:hAnsi="Arial" w:cs="Arial"/>
          <w:sz w:val="24"/>
          <w:szCs w:val="24"/>
        </w:rPr>
        <w:br/>
        <w:t>Приказом</w:t>
      </w:r>
      <w:r w:rsidRPr="004C66AD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4C66AD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lastRenderedPageBreak/>
        <w:t>Вологодской области</w:t>
      </w:r>
      <w:r w:rsidRPr="004C66AD">
        <w:rPr>
          <w:rFonts w:ascii="Arial" w:hAnsi="Arial" w:cs="Arial"/>
          <w:sz w:val="24"/>
          <w:szCs w:val="24"/>
        </w:rPr>
        <w:br/>
        <w:t>от 22 сентября 2015 г. N 417</w:t>
      </w:r>
    </w:p>
    <w:p w14:paraId="6E0B2B3C" w14:textId="77777777" w:rsidR="004C66AD" w:rsidRPr="004C66AD" w:rsidRDefault="004C66AD" w:rsidP="004C66A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C66AD">
        <w:rPr>
          <w:rFonts w:ascii="Arial" w:hAnsi="Arial" w:cs="Arial"/>
          <w:b/>
          <w:bCs/>
        </w:rPr>
        <w:br/>
      </w:r>
      <w:r w:rsidRPr="004C66AD">
        <w:rPr>
          <w:rFonts w:ascii="Arial" w:hAnsi="Arial" w:cs="Arial"/>
          <w:b/>
          <w:bCs/>
        </w:rPr>
        <w:br/>
        <w:t>ПОЛОЖЕНИЕ О СИСТЕМЕ КОМПЛЕКСНОГО МОНИТОРИНГА ОКРУЖАЮЩЕЙ СРЕДЫ НА ТЕРРИТОРИИ ВОЛОГОДСКОЙ ОБЛАСТИ</w:t>
      </w:r>
    </w:p>
    <w:p w14:paraId="3D868E04" w14:textId="77777777" w:rsidR="004C66AD" w:rsidRPr="004C66AD" w:rsidRDefault="004C66AD" w:rsidP="004C66A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(в ред. </w:t>
      </w:r>
      <w:r w:rsidRPr="004C66AD">
        <w:rPr>
          <w:rFonts w:ascii="Arial" w:eastAsiaTheme="majorEastAsia" w:hAnsi="Arial" w:cs="Arial"/>
        </w:rPr>
        <w:t>приказов Департамента природных ресурсов и охраны окружающей среды Вологодской области от 22.09.2020 N 235</w:t>
      </w:r>
      <w:r w:rsidRPr="004C66AD">
        <w:rPr>
          <w:rFonts w:ascii="Arial" w:hAnsi="Arial" w:cs="Arial"/>
        </w:rPr>
        <w:t>, </w:t>
      </w:r>
      <w:r w:rsidRPr="004C66AD">
        <w:rPr>
          <w:rFonts w:ascii="Arial" w:eastAsiaTheme="majorEastAsia" w:hAnsi="Arial" w:cs="Arial"/>
        </w:rPr>
        <w:t>от 23.09.2021 N 240</w:t>
      </w:r>
      <w:r w:rsidRPr="004C66AD">
        <w:rPr>
          <w:rFonts w:ascii="Arial" w:hAnsi="Arial" w:cs="Arial"/>
        </w:rPr>
        <w:t>)</w:t>
      </w:r>
    </w:p>
    <w:p w14:paraId="6E02F49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br/>
      </w:r>
    </w:p>
    <w:p w14:paraId="026EF79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Настоящее Положение определяет принципы построения, состав, порядок выполнения задач и взаимодействия субъектов, а также регулирует основные вопросы функционирования системы комплексного мониторинга окружающей среды на территории Вологодской области (далее - СКМ ОС). Настоящее Положение действует до принятия соответствующего нормативного правового акта на федеральном уровне.</w:t>
      </w:r>
      <w:r w:rsidRPr="004C66AD">
        <w:rPr>
          <w:rFonts w:ascii="Arial" w:hAnsi="Arial" w:cs="Arial"/>
        </w:rPr>
        <w:br/>
      </w:r>
    </w:p>
    <w:p w14:paraId="761E0E16" w14:textId="77777777" w:rsidR="004C66AD" w:rsidRPr="004C66AD" w:rsidRDefault="004C66AD" w:rsidP="004C66A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1. Общие положения</w:t>
      </w:r>
    </w:p>
    <w:p w14:paraId="7A0F49D8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0CAF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1.1. СКМ ОС предназначена для сбора, обработки, анализа, обмена и выдачи информации о состоянии окружающей среды и тенденциях ее развития на территории Вологодской области, подготовки предложений по устранению негативных ситуаций и для принятия органами государственной власти и органами местного самоуправления экологически обоснованных управленческих решений по реализации планов экологически безопасного, устойчивого развития области, а также для информирования населения и организаций об экологической обстановке в области.</w:t>
      </w:r>
      <w:r w:rsidRPr="004C66AD">
        <w:rPr>
          <w:rFonts w:ascii="Arial" w:hAnsi="Arial" w:cs="Arial"/>
        </w:rPr>
        <w:br/>
      </w:r>
    </w:p>
    <w:p w14:paraId="48C679E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FAAE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1.2. Ответственность за реализацию и функционирование СКМ ОС возложена на Департамент природных ресурсов и охраны окружающей среды области.</w:t>
      </w:r>
      <w:r w:rsidRPr="004C66AD">
        <w:rPr>
          <w:rFonts w:ascii="Arial" w:hAnsi="Arial" w:cs="Arial"/>
        </w:rPr>
        <w:br/>
      </w:r>
    </w:p>
    <w:p w14:paraId="028B14F1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F128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1.3. Координирующим органом управления СКМ ОС является координационный Совет.</w:t>
      </w:r>
      <w:r w:rsidRPr="004C66AD">
        <w:rPr>
          <w:rFonts w:ascii="Arial" w:hAnsi="Arial" w:cs="Arial"/>
        </w:rPr>
        <w:br/>
      </w:r>
    </w:p>
    <w:p w14:paraId="5367AEFB" w14:textId="77777777" w:rsidR="004C66AD" w:rsidRPr="004C66AD" w:rsidRDefault="004C66AD" w:rsidP="004C66A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2. Основные объекты и виды мониторинга СКМ ОС</w:t>
      </w:r>
    </w:p>
    <w:p w14:paraId="4BB0B920" w14:textId="77777777" w:rsidR="004C66AD" w:rsidRPr="004C66AD" w:rsidRDefault="004C66AD" w:rsidP="004C66A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66AD">
        <w:rPr>
          <w:rFonts w:ascii="Arial" w:hAnsi="Arial" w:cs="Arial"/>
          <w:color w:val="auto"/>
        </w:rPr>
        <w:br/>
      </w:r>
      <w:r w:rsidRPr="004C66AD">
        <w:rPr>
          <w:rFonts w:ascii="Arial" w:hAnsi="Arial" w:cs="Arial"/>
          <w:color w:val="auto"/>
        </w:rPr>
        <w:br/>
        <w:t>2.1. Сферы природной среды</w:t>
      </w:r>
    </w:p>
    <w:p w14:paraId="55BACC00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111D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2.1.1. Атмосферный воздух. Климатические характеристики:</w:t>
      </w:r>
      <w:r w:rsidRPr="004C66AD">
        <w:rPr>
          <w:rFonts w:ascii="Arial" w:hAnsi="Arial" w:cs="Arial"/>
        </w:rPr>
        <w:br/>
      </w:r>
    </w:p>
    <w:p w14:paraId="47871A6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D00CB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lastRenderedPageBreak/>
        <w:t>- метеорологические наблюдения;</w:t>
      </w:r>
      <w:r w:rsidRPr="004C66AD">
        <w:rPr>
          <w:rFonts w:ascii="Arial" w:hAnsi="Arial" w:cs="Arial"/>
        </w:rPr>
        <w:br/>
      </w:r>
    </w:p>
    <w:p w14:paraId="7EE42CA1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1283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состоянием воздушной среды;</w:t>
      </w:r>
      <w:r w:rsidRPr="004C66AD">
        <w:rPr>
          <w:rFonts w:ascii="Arial" w:hAnsi="Arial" w:cs="Arial"/>
        </w:rPr>
        <w:br/>
      </w:r>
    </w:p>
    <w:p w14:paraId="65C13021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053E1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химическим составом атмосферных осадков.</w:t>
      </w:r>
      <w:r w:rsidRPr="004C66AD">
        <w:rPr>
          <w:rFonts w:ascii="Arial" w:hAnsi="Arial" w:cs="Arial"/>
        </w:rPr>
        <w:br/>
      </w:r>
    </w:p>
    <w:p w14:paraId="6D7EBC2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5D13B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2.1.2. Поверхностные водные объекты:</w:t>
      </w:r>
      <w:r w:rsidRPr="004C66AD">
        <w:rPr>
          <w:rFonts w:ascii="Arial" w:hAnsi="Arial" w:cs="Arial"/>
        </w:rPr>
        <w:br/>
      </w:r>
    </w:p>
    <w:p w14:paraId="243897FB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B3FF7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гидрологические наблюдения;</w:t>
      </w:r>
      <w:r w:rsidRPr="004C66AD">
        <w:rPr>
          <w:rFonts w:ascii="Arial" w:hAnsi="Arial" w:cs="Arial"/>
        </w:rPr>
        <w:br/>
      </w:r>
    </w:p>
    <w:p w14:paraId="5841C105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6B1EF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загрязнением водных объектов;</w:t>
      </w:r>
      <w:r w:rsidRPr="004C66AD">
        <w:rPr>
          <w:rFonts w:ascii="Arial" w:hAnsi="Arial" w:cs="Arial"/>
        </w:rPr>
        <w:br/>
      </w:r>
    </w:p>
    <w:p w14:paraId="493504DA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7EFBF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трансграничным переносом загрязняющих веществ.</w:t>
      </w:r>
      <w:r w:rsidRPr="004C66AD">
        <w:rPr>
          <w:rFonts w:ascii="Arial" w:hAnsi="Arial" w:cs="Arial"/>
        </w:rPr>
        <w:br/>
      </w:r>
    </w:p>
    <w:p w14:paraId="55852FFA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E6F7F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2.1.3. Почвы:</w:t>
      </w:r>
      <w:r w:rsidRPr="004C66AD">
        <w:rPr>
          <w:rFonts w:ascii="Arial" w:hAnsi="Arial" w:cs="Arial"/>
        </w:rPr>
        <w:br/>
      </w:r>
    </w:p>
    <w:p w14:paraId="005847A3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0EC4A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загрязнением почв сельскохозяйственного назначения, в селитебных зонах, на территориях размещения отходов, в зонах влияния крупных промышленных и сельскохозяйственных организаций.</w:t>
      </w:r>
      <w:r w:rsidRPr="004C66AD">
        <w:rPr>
          <w:rFonts w:ascii="Arial" w:hAnsi="Arial" w:cs="Arial"/>
        </w:rPr>
        <w:br/>
      </w:r>
    </w:p>
    <w:p w14:paraId="6535B5F0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1A55B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2.1.4. Геологическая среда:</w:t>
      </w:r>
      <w:r w:rsidRPr="004C66AD">
        <w:rPr>
          <w:rFonts w:ascii="Arial" w:hAnsi="Arial" w:cs="Arial"/>
        </w:rPr>
        <w:br/>
      </w:r>
    </w:p>
    <w:p w14:paraId="668186D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F172A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качества подземных вод;</w:t>
      </w:r>
      <w:r w:rsidRPr="004C66AD">
        <w:rPr>
          <w:rFonts w:ascii="Arial" w:hAnsi="Arial" w:cs="Arial"/>
        </w:rPr>
        <w:br/>
      </w:r>
    </w:p>
    <w:p w14:paraId="4DC8620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6649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опасными экзогенными процессами;</w:t>
      </w:r>
      <w:r w:rsidRPr="004C66AD">
        <w:rPr>
          <w:rFonts w:ascii="Arial" w:hAnsi="Arial" w:cs="Arial"/>
        </w:rPr>
        <w:br/>
      </w:r>
    </w:p>
    <w:p w14:paraId="422EB75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CA2C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выполнением условий по охране недр при разработке месторождений полезных ископаемых и добыче вод.</w:t>
      </w:r>
      <w:r w:rsidRPr="004C66AD">
        <w:rPr>
          <w:rFonts w:ascii="Arial" w:hAnsi="Arial" w:cs="Arial"/>
        </w:rPr>
        <w:br/>
      </w:r>
    </w:p>
    <w:p w14:paraId="523D9724" w14:textId="77777777" w:rsidR="004C66AD" w:rsidRPr="004C66AD" w:rsidRDefault="004C66AD" w:rsidP="004C66A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C66AD">
        <w:rPr>
          <w:rFonts w:ascii="Arial" w:hAnsi="Arial" w:cs="Arial"/>
          <w:color w:val="auto"/>
        </w:rPr>
        <w:br/>
      </w:r>
      <w:r w:rsidRPr="004C66AD">
        <w:rPr>
          <w:rFonts w:ascii="Arial" w:hAnsi="Arial" w:cs="Arial"/>
          <w:color w:val="auto"/>
        </w:rPr>
        <w:br/>
        <w:t>2.2. Природные ресурсы</w:t>
      </w:r>
    </w:p>
    <w:p w14:paraId="1FDC1AAB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7DCC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2.2.1. Поверхностные водные ресурсы:</w:t>
      </w:r>
      <w:r w:rsidRPr="004C66AD">
        <w:rPr>
          <w:rFonts w:ascii="Arial" w:hAnsi="Arial" w:cs="Arial"/>
        </w:rPr>
        <w:br/>
      </w:r>
    </w:p>
    <w:p w14:paraId="14DC884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57737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использованием водных ресурсов;</w:t>
      </w:r>
      <w:r w:rsidRPr="004C66AD">
        <w:rPr>
          <w:rFonts w:ascii="Arial" w:hAnsi="Arial" w:cs="Arial"/>
        </w:rPr>
        <w:br/>
      </w:r>
    </w:p>
    <w:p w14:paraId="2E9B6E3F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124B5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lastRenderedPageBreak/>
        <w:t>- контроль за гидротехническими сооружениями и водохозяйственными объектами;</w:t>
      </w:r>
      <w:r w:rsidRPr="004C66AD">
        <w:rPr>
          <w:rFonts w:ascii="Arial" w:hAnsi="Arial" w:cs="Arial"/>
        </w:rPr>
        <w:br/>
      </w:r>
    </w:p>
    <w:p w14:paraId="2749E19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0FDC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государственного водного реестра.</w:t>
      </w:r>
      <w:r w:rsidRPr="004C66AD">
        <w:rPr>
          <w:rFonts w:ascii="Arial" w:hAnsi="Arial" w:cs="Arial"/>
        </w:rPr>
        <w:br/>
      </w:r>
    </w:p>
    <w:p w14:paraId="1BF5A36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A588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2.2.2. Почвы:</w:t>
      </w:r>
      <w:r w:rsidRPr="004C66AD">
        <w:rPr>
          <w:rFonts w:ascii="Arial" w:hAnsi="Arial" w:cs="Arial"/>
        </w:rPr>
        <w:br/>
      </w:r>
    </w:p>
    <w:p w14:paraId="0B73BA32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AC0A4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плодородием почв;</w:t>
      </w:r>
      <w:r w:rsidRPr="004C66AD">
        <w:rPr>
          <w:rFonts w:ascii="Arial" w:hAnsi="Arial" w:cs="Arial"/>
        </w:rPr>
        <w:br/>
      </w:r>
    </w:p>
    <w:p w14:paraId="247D416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3B129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агрометеорологические наблюдения;</w:t>
      </w:r>
      <w:r w:rsidRPr="004C66AD">
        <w:rPr>
          <w:rFonts w:ascii="Arial" w:hAnsi="Arial" w:cs="Arial"/>
        </w:rPr>
        <w:br/>
      </w:r>
    </w:p>
    <w:p w14:paraId="63F0656F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030C3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кадастра объектов недвижимого имущества.</w:t>
      </w:r>
      <w:r w:rsidRPr="004C66AD">
        <w:rPr>
          <w:rFonts w:ascii="Arial" w:hAnsi="Arial" w:cs="Arial"/>
        </w:rPr>
        <w:br/>
      </w:r>
    </w:p>
    <w:p w14:paraId="230B6FB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9DF9B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2.2.3. Полезные ископаемые:</w:t>
      </w:r>
      <w:r w:rsidRPr="004C66AD">
        <w:rPr>
          <w:rFonts w:ascii="Arial" w:hAnsi="Arial" w:cs="Arial"/>
        </w:rPr>
        <w:br/>
      </w:r>
    </w:p>
    <w:p w14:paraId="4393F72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D75B3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мониторинг месторождений и составление территориального баланса полезных ископаемых, контроль за их использованием;</w:t>
      </w:r>
      <w:r w:rsidRPr="004C66AD">
        <w:rPr>
          <w:rFonts w:ascii="Arial" w:hAnsi="Arial" w:cs="Arial"/>
        </w:rPr>
        <w:br/>
      </w:r>
    </w:p>
    <w:p w14:paraId="4E192865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F98C3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кадастра подземных вод.</w:t>
      </w:r>
      <w:r w:rsidRPr="004C66AD">
        <w:rPr>
          <w:rFonts w:ascii="Arial" w:hAnsi="Arial" w:cs="Arial"/>
        </w:rPr>
        <w:br/>
      </w:r>
    </w:p>
    <w:p w14:paraId="5B044429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7B22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2.2.4. Лесной фонд:</w:t>
      </w:r>
      <w:r w:rsidRPr="004C66AD">
        <w:rPr>
          <w:rFonts w:ascii="Arial" w:hAnsi="Arial" w:cs="Arial"/>
        </w:rPr>
        <w:br/>
      </w:r>
    </w:p>
    <w:p w14:paraId="1B39A902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55F5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площадью лесов;</w:t>
      </w:r>
      <w:r w:rsidRPr="004C66AD">
        <w:rPr>
          <w:rFonts w:ascii="Arial" w:hAnsi="Arial" w:cs="Arial"/>
        </w:rPr>
        <w:br/>
      </w:r>
    </w:p>
    <w:p w14:paraId="64F817A6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0233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видовым и возрастным составом лесного фонда;</w:t>
      </w:r>
      <w:r w:rsidRPr="004C66AD">
        <w:rPr>
          <w:rFonts w:ascii="Arial" w:hAnsi="Arial" w:cs="Arial"/>
        </w:rPr>
        <w:br/>
      </w:r>
    </w:p>
    <w:p w14:paraId="2C4465C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23B5E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запасом древостоя;</w:t>
      </w:r>
      <w:r w:rsidRPr="004C66AD">
        <w:rPr>
          <w:rFonts w:ascii="Arial" w:hAnsi="Arial" w:cs="Arial"/>
        </w:rPr>
        <w:br/>
      </w:r>
    </w:p>
    <w:p w14:paraId="0BAC7372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59E46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государственного лесного реестра.</w:t>
      </w:r>
      <w:r w:rsidRPr="004C66AD">
        <w:rPr>
          <w:rFonts w:ascii="Arial" w:hAnsi="Arial" w:cs="Arial"/>
        </w:rPr>
        <w:br/>
      </w:r>
    </w:p>
    <w:p w14:paraId="2B25D6A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9460B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2.2.5. Дикая фауна:</w:t>
      </w:r>
      <w:r w:rsidRPr="004C66AD">
        <w:rPr>
          <w:rFonts w:ascii="Arial" w:hAnsi="Arial" w:cs="Arial"/>
        </w:rPr>
        <w:br/>
      </w:r>
    </w:p>
    <w:p w14:paraId="29F111BA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1DE7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динамикой численности особей в популяциях диких животных;</w:t>
      </w:r>
      <w:r w:rsidRPr="004C66AD">
        <w:rPr>
          <w:rFonts w:ascii="Arial" w:hAnsi="Arial" w:cs="Arial"/>
        </w:rPr>
        <w:br/>
      </w:r>
    </w:p>
    <w:p w14:paraId="1A00698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D21E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lastRenderedPageBreak/>
        <w:t>- контроль за динамикой изъятия особей ценных охотничье-промысловых видов животных;</w:t>
      </w:r>
      <w:r w:rsidRPr="004C66AD">
        <w:rPr>
          <w:rFonts w:ascii="Arial" w:hAnsi="Arial" w:cs="Arial"/>
        </w:rPr>
        <w:br/>
      </w:r>
    </w:p>
    <w:p w14:paraId="6A6A8E28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C7C4F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кадастра ресурсов охотничье-промысловых животных.</w:t>
      </w:r>
      <w:r w:rsidRPr="004C66AD">
        <w:rPr>
          <w:rFonts w:ascii="Arial" w:hAnsi="Arial" w:cs="Arial"/>
        </w:rPr>
        <w:br/>
      </w:r>
    </w:p>
    <w:p w14:paraId="6999AC20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D482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2.2.6. Водные биологические ресурсы:</w:t>
      </w:r>
      <w:r w:rsidRPr="004C66AD">
        <w:rPr>
          <w:rFonts w:ascii="Arial" w:hAnsi="Arial" w:cs="Arial"/>
        </w:rPr>
        <w:br/>
      </w:r>
    </w:p>
    <w:p w14:paraId="4674E12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F1DE5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оценка использования (мониторинг) водных биоресурсов;</w:t>
      </w:r>
      <w:r w:rsidRPr="004C66AD">
        <w:rPr>
          <w:rFonts w:ascii="Arial" w:hAnsi="Arial" w:cs="Arial"/>
        </w:rPr>
        <w:br/>
      </w:r>
    </w:p>
    <w:p w14:paraId="4C5A838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59C4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 xml:space="preserve">- </w:t>
      </w:r>
      <w:proofErr w:type="spellStart"/>
      <w:r w:rsidRPr="004C66AD">
        <w:rPr>
          <w:rFonts w:ascii="Arial" w:hAnsi="Arial" w:cs="Arial"/>
        </w:rPr>
        <w:t>ихтиопатологические</w:t>
      </w:r>
      <w:proofErr w:type="spellEnd"/>
      <w:r w:rsidRPr="004C66AD">
        <w:rPr>
          <w:rFonts w:ascii="Arial" w:hAnsi="Arial" w:cs="Arial"/>
        </w:rPr>
        <w:t xml:space="preserve"> наблюдения, контроль качества рыб, используемых в пищевых и кормовых целях;</w:t>
      </w:r>
      <w:r w:rsidRPr="004C66AD">
        <w:rPr>
          <w:rFonts w:ascii="Arial" w:hAnsi="Arial" w:cs="Arial"/>
        </w:rPr>
        <w:br/>
      </w:r>
    </w:p>
    <w:p w14:paraId="05F82FE6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24C9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и учет воздействия загрязнения окружающей среды на рыб;</w:t>
      </w:r>
      <w:r w:rsidRPr="004C66AD">
        <w:rPr>
          <w:rFonts w:ascii="Arial" w:hAnsi="Arial" w:cs="Arial"/>
        </w:rPr>
        <w:br/>
      </w:r>
    </w:p>
    <w:p w14:paraId="7950317C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767F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ведение кадастра водных биоресурсов.</w:t>
      </w:r>
      <w:r w:rsidRPr="004C66AD">
        <w:rPr>
          <w:rFonts w:ascii="Arial" w:hAnsi="Arial" w:cs="Arial"/>
        </w:rPr>
        <w:br/>
      </w:r>
    </w:p>
    <w:p w14:paraId="29AB792B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440B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2.2.7. Состояние сельскохозяйственных культур:</w:t>
      </w:r>
      <w:r w:rsidRPr="004C66AD">
        <w:rPr>
          <w:rFonts w:ascii="Arial" w:hAnsi="Arial" w:cs="Arial"/>
        </w:rPr>
        <w:br/>
      </w:r>
    </w:p>
    <w:p w14:paraId="65426026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F853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технологический и аналитический контроль за применением пестицидов;</w:t>
      </w:r>
      <w:r w:rsidRPr="004C66AD">
        <w:rPr>
          <w:rFonts w:ascii="Arial" w:hAnsi="Arial" w:cs="Arial"/>
        </w:rPr>
        <w:br/>
      </w:r>
    </w:p>
    <w:p w14:paraId="57559E83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EEF25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- контроль за развитием болезней, вредителей и сорняков.</w:t>
      </w:r>
      <w:r w:rsidRPr="004C66AD">
        <w:rPr>
          <w:rFonts w:ascii="Arial" w:hAnsi="Arial" w:cs="Arial"/>
        </w:rPr>
        <w:br/>
      </w:r>
    </w:p>
    <w:p w14:paraId="741912F7" w14:textId="77777777" w:rsidR="004C66AD" w:rsidRPr="004C66AD" w:rsidRDefault="004C66AD" w:rsidP="004C66A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66AD">
        <w:rPr>
          <w:rFonts w:ascii="Arial" w:hAnsi="Arial" w:cs="Arial"/>
          <w:sz w:val="24"/>
          <w:szCs w:val="24"/>
        </w:rPr>
        <w:br/>
      </w:r>
      <w:r w:rsidRPr="004C66AD">
        <w:rPr>
          <w:rFonts w:ascii="Arial" w:hAnsi="Arial" w:cs="Arial"/>
          <w:sz w:val="24"/>
          <w:szCs w:val="24"/>
        </w:rPr>
        <w:br/>
        <w:t>3. Организационная структура СКМ ОС</w:t>
      </w:r>
    </w:p>
    <w:p w14:paraId="00F9743D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ECE7DA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79008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Примечания:</w:t>
      </w:r>
      <w:r w:rsidRPr="004C66AD">
        <w:rPr>
          <w:rFonts w:ascii="Arial" w:hAnsi="Arial" w:cs="Arial"/>
        </w:rPr>
        <w:br/>
      </w:r>
    </w:p>
    <w:p w14:paraId="16AD4F43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67457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&lt;1&gt; Источники и пользователи информации: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3"/>
        <w:gridCol w:w="6802"/>
      </w:tblGrid>
      <w:tr w:rsidR="004C66AD" w:rsidRPr="004C66AD" w14:paraId="1A767137" w14:textId="77777777" w:rsidTr="004C66AD">
        <w:trPr>
          <w:trHeight w:val="15"/>
        </w:trPr>
        <w:tc>
          <w:tcPr>
            <w:tcW w:w="2587" w:type="dxa"/>
            <w:hideMark/>
          </w:tcPr>
          <w:p w14:paraId="0569ED86" w14:textId="77777777" w:rsidR="004C66AD" w:rsidRPr="004C66AD" w:rsidRDefault="004C66AD">
            <w:pPr>
              <w:rPr>
                <w:rFonts w:ascii="Arial" w:hAnsi="Arial" w:cs="Arial"/>
              </w:rPr>
            </w:pPr>
          </w:p>
        </w:tc>
        <w:tc>
          <w:tcPr>
            <w:tcW w:w="8501" w:type="dxa"/>
            <w:hideMark/>
          </w:tcPr>
          <w:p w14:paraId="4BC9DED5" w14:textId="77777777" w:rsidR="004C66AD" w:rsidRPr="004C66AD" w:rsidRDefault="004C66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C66AD" w:rsidRPr="004C66AD" w14:paraId="654223EA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20AAB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ВЦГМС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2B1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Филиал ФГБУ Северное УГМС "Вологодский ЦГСМ"</w:t>
            </w:r>
          </w:p>
        </w:tc>
      </w:tr>
      <w:tr w:rsidR="004C66AD" w:rsidRPr="004C66AD" w14:paraId="43150D12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ACF0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Росприроднадзор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405E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Северное межрегиональное управление Росприроднадзора</w:t>
            </w:r>
          </w:p>
        </w:tc>
      </w:tr>
      <w:tr w:rsidR="004C66AD" w:rsidRPr="004C66AD" w14:paraId="1BB1D50E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4ADA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Ростехнадзор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427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Северо-Западное управление Ростехнадзора</w:t>
            </w:r>
          </w:p>
        </w:tc>
      </w:tr>
      <w:tr w:rsidR="004C66AD" w:rsidRPr="004C66AD" w14:paraId="6E8D7FF9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3D4D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ЦЛАТИ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63D4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Филиал ФГБУ "Центр лабораторного анализа и технических измерений по Северо-Западному федеральному округу" - "Центр лабораторного анализа и технических измерений по Вологодской области"</w:t>
            </w:r>
          </w:p>
        </w:tc>
      </w:tr>
      <w:tr w:rsidR="004C66AD" w:rsidRPr="004C66AD" w14:paraId="207F856A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369FE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ДЛК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1CE5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лесного комплекса Вологодской области</w:t>
            </w:r>
          </w:p>
        </w:tc>
      </w:tr>
      <w:tr w:rsidR="004C66AD" w:rsidRPr="004C66AD" w14:paraId="6652F00C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EFAD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4C66AD">
              <w:rPr>
                <w:lang w:eastAsia="en-US"/>
              </w:rPr>
              <w:lastRenderedPageBreak/>
              <w:t>Вологданедра</w:t>
            </w:r>
            <w:proofErr w:type="spellEnd"/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9438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Отдел геологии и лицензирования по Вологодской области департамента по недропользованию по Северо-Западному федеральному округу, на континентальном шельфе и в Мировом океане</w:t>
            </w:r>
          </w:p>
        </w:tc>
      </w:tr>
      <w:tr w:rsidR="004C66AD" w:rsidRPr="004C66AD" w14:paraId="121A2D74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F60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ОВР ДПБВУ ПО ВО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EDD3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Отдел водных ресурсов Двинско-Печорского БВУ по Вологодской области</w:t>
            </w:r>
          </w:p>
        </w:tc>
      </w:tr>
      <w:tr w:rsidR="004C66AD" w:rsidRPr="004C66AD" w14:paraId="5881C975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E68C6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ГЦАС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3F2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ФГБУ ГЦАС "Вологодский"</w:t>
            </w:r>
          </w:p>
        </w:tc>
      </w:tr>
      <w:tr w:rsidR="004C66AD" w:rsidRPr="004C66AD" w14:paraId="3A700294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64E0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ДДХ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90E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дорожного хозяйства и транспорта Вологодской области</w:t>
            </w:r>
          </w:p>
        </w:tc>
      </w:tr>
      <w:tr w:rsidR="004C66AD" w:rsidRPr="004C66AD" w14:paraId="2853A1B6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A9A0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ДИО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525E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имущественных отношений Вологодской области</w:t>
            </w:r>
          </w:p>
        </w:tc>
      </w:tr>
      <w:tr w:rsidR="004C66AD" w:rsidRPr="004C66AD" w14:paraId="040F03D9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9A7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ДПР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658F1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природных ресурсов и охраны окружающей среды Вологодской области</w:t>
            </w:r>
          </w:p>
        </w:tc>
      </w:tr>
      <w:tr w:rsidR="004C66AD" w:rsidRPr="004C66AD" w14:paraId="194B8FE9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5DB2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УВ ВО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428B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Управление ветеринарии с государственной ветеринарной инспекцией Вологодской области</w:t>
            </w:r>
          </w:p>
        </w:tc>
      </w:tr>
      <w:tr w:rsidR="004C66AD" w:rsidRPr="004C66AD" w14:paraId="03DE932F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A714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4C66AD">
              <w:rPr>
                <w:lang w:eastAsia="en-US"/>
              </w:rPr>
              <w:t>Вологдастат</w:t>
            </w:r>
            <w:proofErr w:type="spellEnd"/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5E0A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Территориальный орган Федеральной службы государственной статистики по Вологодской области</w:t>
            </w:r>
          </w:p>
        </w:tc>
      </w:tr>
      <w:tr w:rsidR="004C66AD" w:rsidRPr="004C66AD" w14:paraId="1BAEA2BA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2B9F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ВНИРО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396B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Вологодский филиал ФГБНУ "ВНИРО"</w:t>
            </w:r>
          </w:p>
        </w:tc>
      </w:tr>
      <w:tr w:rsidR="004C66AD" w:rsidRPr="004C66AD" w14:paraId="3EF06FF6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7FC8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Россельхознадзор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3D6B4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Управление Россельхознадзора по Новгородской и Вологодской областям</w:t>
            </w:r>
          </w:p>
        </w:tc>
      </w:tr>
      <w:tr w:rsidR="004C66AD" w:rsidRPr="004C66AD" w14:paraId="419C0FB9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40F87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Роспотребнадзор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7BBF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Управление Роспотребнадзора по Вологодской области</w:t>
            </w:r>
          </w:p>
        </w:tc>
      </w:tr>
      <w:tr w:rsidR="004C66AD" w:rsidRPr="004C66AD" w14:paraId="46FAE26E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150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УПРДОР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B22A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 xml:space="preserve">- Федеральное казенное учреждение "Управление автомобильной магистрали </w:t>
            </w:r>
            <w:proofErr w:type="gramStart"/>
            <w:r w:rsidRPr="004C66AD">
              <w:rPr>
                <w:lang w:eastAsia="en-US"/>
              </w:rPr>
              <w:t>Москва - Архангельск</w:t>
            </w:r>
            <w:proofErr w:type="gramEnd"/>
            <w:r w:rsidRPr="004C66AD">
              <w:rPr>
                <w:lang w:eastAsia="en-US"/>
              </w:rPr>
              <w:t xml:space="preserve"> Федерального дорожного агентства"</w:t>
            </w:r>
          </w:p>
        </w:tc>
      </w:tr>
      <w:tr w:rsidR="004C66AD" w:rsidRPr="004C66AD" w14:paraId="49A90D4B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6277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УРР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342A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Управление Росреестра по Вологодской области</w:t>
            </w:r>
          </w:p>
        </w:tc>
      </w:tr>
      <w:tr w:rsidR="004C66AD" w:rsidRPr="004C66AD" w14:paraId="39E27C85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CE82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ДСХ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5061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сельского хозяйства и продовольственных ресурсов Вологодской области</w:t>
            </w:r>
          </w:p>
        </w:tc>
      </w:tr>
      <w:tr w:rsidR="004C66AD" w:rsidRPr="004C66AD" w14:paraId="4A8C948A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FC7A5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4C66AD">
              <w:rPr>
                <w:lang w:eastAsia="en-US"/>
              </w:rPr>
              <w:t>Облохотдепартамент</w:t>
            </w:r>
            <w:proofErr w:type="spellEnd"/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C9C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Департамент по охране, контролю и регулированию использования объектов животного мира Вологодской области</w:t>
            </w:r>
          </w:p>
        </w:tc>
      </w:tr>
      <w:tr w:rsidR="004C66AD" w:rsidRPr="004C66AD" w14:paraId="7A97EC70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4EA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ГМБ Череповец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DC7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Филиал ФГБУ Северное УГМС "ГМБ Череповец"</w:t>
            </w:r>
          </w:p>
        </w:tc>
      </w:tr>
      <w:tr w:rsidR="004C66AD" w:rsidRPr="004C66AD" w14:paraId="51DB8F28" w14:textId="77777777" w:rsidTr="004C66AD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86C4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БУ "</w:t>
            </w:r>
            <w:proofErr w:type="spellStart"/>
            <w:r w:rsidRPr="004C66AD">
              <w:rPr>
                <w:lang w:eastAsia="en-US"/>
              </w:rPr>
              <w:t>Элпрос</w:t>
            </w:r>
            <w:proofErr w:type="spellEnd"/>
            <w:r w:rsidRPr="004C66AD">
              <w:rPr>
                <w:lang w:eastAsia="en-US"/>
              </w:rPr>
              <w:t>"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CD44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- бюджетное учреждение в сфере охраны окружающей среды и природопользования Вологодской области "Институт экологии "</w:t>
            </w:r>
            <w:proofErr w:type="spellStart"/>
            <w:r w:rsidRPr="004C66AD">
              <w:rPr>
                <w:lang w:eastAsia="en-US"/>
              </w:rPr>
              <w:t>Элпрос</w:t>
            </w:r>
            <w:proofErr w:type="spellEnd"/>
            <w:r w:rsidRPr="004C66AD">
              <w:rPr>
                <w:lang w:eastAsia="en-US"/>
              </w:rPr>
              <w:t>"</w:t>
            </w:r>
          </w:p>
        </w:tc>
      </w:tr>
    </w:tbl>
    <w:p w14:paraId="6F0FC91F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39110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________________</w:t>
      </w:r>
      <w:r w:rsidRPr="004C66AD">
        <w:rPr>
          <w:rFonts w:ascii="Arial" w:hAnsi="Arial" w:cs="Arial"/>
        </w:rPr>
        <w:br/>
      </w:r>
    </w:p>
    <w:p w14:paraId="5D00F4BE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A0660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&lt;2&gt; Категория информационных потоков по степени срочности: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0"/>
        <w:gridCol w:w="1443"/>
        <w:gridCol w:w="5402"/>
      </w:tblGrid>
      <w:tr w:rsidR="004C66AD" w:rsidRPr="004C66AD" w14:paraId="70A7E981" w14:textId="77777777" w:rsidTr="004C66AD">
        <w:trPr>
          <w:trHeight w:val="15"/>
        </w:trPr>
        <w:tc>
          <w:tcPr>
            <w:tcW w:w="2772" w:type="dxa"/>
            <w:hideMark/>
          </w:tcPr>
          <w:p w14:paraId="6393532F" w14:textId="77777777" w:rsidR="004C66AD" w:rsidRPr="004C66AD" w:rsidRDefault="004C66AD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25EB28C3" w14:textId="77777777" w:rsidR="004C66AD" w:rsidRPr="004C66AD" w:rsidRDefault="004C66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hideMark/>
          </w:tcPr>
          <w:p w14:paraId="49878FE4" w14:textId="77777777" w:rsidR="004C66AD" w:rsidRPr="004C66AD" w:rsidRDefault="004C66AD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C66AD" w:rsidRPr="004C66AD" w14:paraId="0A859754" w14:textId="77777777" w:rsidTr="004C66A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5E53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Уровень планирования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13E1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Категория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F538F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Описание информации</w:t>
            </w:r>
          </w:p>
        </w:tc>
      </w:tr>
      <w:tr w:rsidR="004C66AD" w:rsidRPr="004C66AD" w14:paraId="12E66978" w14:textId="77777777" w:rsidTr="004C66A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32A1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Оперативное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1E68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A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6667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 xml:space="preserve">Информация наивысшего приоритета, распространяемая при чрезвычайных ситуациях. Аварийный режим функционирования с отслеживанием зоны поражения от выбросов токсических или радиоактивных веществ в </w:t>
            </w:r>
            <w:r w:rsidRPr="004C66AD">
              <w:rPr>
                <w:lang w:eastAsia="en-US"/>
              </w:rPr>
              <w:lastRenderedPageBreak/>
              <w:t>атмосферу или сбросов в водную среду, лесных (торфяных) пожаров, наводнений, затоплений, иных стихийных бедствий</w:t>
            </w:r>
          </w:p>
        </w:tc>
      </w:tr>
      <w:tr w:rsidR="004C66AD" w:rsidRPr="004C66AD" w14:paraId="3F69883F" w14:textId="77777777" w:rsidTr="004C66A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8D139" w14:textId="77777777" w:rsidR="004C66AD" w:rsidRPr="004C66AD" w:rsidRDefault="004C66A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F4D20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B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A12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 xml:space="preserve">Приоритетная информация, распространяемая в режиме повышенной готовности. </w:t>
            </w:r>
            <w:proofErr w:type="gramStart"/>
            <w:r w:rsidRPr="004C66AD">
              <w:rPr>
                <w:lang w:eastAsia="en-US"/>
              </w:rPr>
              <w:t>При обнаружении загрязнения окружающей среды,</w:t>
            </w:r>
            <w:proofErr w:type="gramEnd"/>
            <w:r w:rsidRPr="004C66AD">
              <w:rPr>
                <w:lang w:eastAsia="en-US"/>
              </w:rPr>
              <w:t xml:space="preserve"> превышения предельно допустимых концентраций вредных веществ в атмосфере и водной среде, иных обстоятельств, создающих угрозу возникновения чрезвычайных ситуаций</w:t>
            </w:r>
          </w:p>
        </w:tc>
      </w:tr>
      <w:tr w:rsidR="004C66AD" w:rsidRPr="004C66AD" w14:paraId="1EA775E2" w14:textId="77777777" w:rsidTr="004C66AD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CB75F" w14:textId="77777777" w:rsidR="004C66AD" w:rsidRPr="004C66AD" w:rsidRDefault="004C66A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3933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C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D822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Информация при повседневном режиме деятельности, распространяемая ежедневно</w:t>
            </w:r>
          </w:p>
        </w:tc>
      </w:tr>
      <w:tr w:rsidR="004C66AD" w:rsidRPr="004C66AD" w14:paraId="06AB4579" w14:textId="77777777" w:rsidTr="004C66AD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1760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Перспективное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812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D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2E013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 xml:space="preserve">Информация при повседневном режиме деятельности, распространяемая с периодичностью </w:t>
            </w:r>
            <w:proofErr w:type="gramStart"/>
            <w:r w:rsidRPr="004C66AD">
              <w:rPr>
                <w:lang w:eastAsia="en-US"/>
              </w:rPr>
              <w:t>7 - 10</w:t>
            </w:r>
            <w:proofErr w:type="gramEnd"/>
            <w:r w:rsidRPr="004C66AD">
              <w:rPr>
                <w:lang w:eastAsia="en-US"/>
              </w:rPr>
              <w:t xml:space="preserve"> дней</w:t>
            </w:r>
          </w:p>
        </w:tc>
      </w:tr>
      <w:tr w:rsidR="004C66AD" w:rsidRPr="004C66AD" w14:paraId="74A85A5D" w14:textId="77777777" w:rsidTr="004C66AD"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4DD24" w14:textId="77777777" w:rsidR="004C66AD" w:rsidRPr="004C66AD" w:rsidRDefault="004C66A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9209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E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22BC" w14:textId="77777777" w:rsidR="004C66AD" w:rsidRPr="004C66AD" w:rsidRDefault="004C66A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4C66AD">
              <w:rPr>
                <w:lang w:eastAsia="en-US"/>
              </w:rPr>
              <w:t>Информация при повседневном режиме деятельности, распространяемая с периодичностью от месяца до года или раз в несколько лет</w:t>
            </w:r>
          </w:p>
        </w:tc>
      </w:tr>
    </w:tbl>
    <w:p w14:paraId="799F9A57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105D8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________________</w:t>
      </w:r>
      <w:r w:rsidRPr="004C66AD">
        <w:rPr>
          <w:rFonts w:ascii="Arial" w:hAnsi="Arial" w:cs="Arial"/>
        </w:rPr>
        <w:br/>
      </w:r>
    </w:p>
    <w:p w14:paraId="0B7A349F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162B2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&lt;3&gt; Пользователи, объем и кратность предоставляемой информации определяются в соответствии с заключенными соглашениями об обмене информации между субъектами СКМ ОС.</w:t>
      </w:r>
      <w:r w:rsidRPr="004C66AD">
        <w:rPr>
          <w:rFonts w:ascii="Arial" w:hAnsi="Arial" w:cs="Arial"/>
        </w:rPr>
        <w:br/>
      </w:r>
    </w:p>
    <w:p w14:paraId="69742393" w14:textId="77777777" w:rsidR="004C66AD" w:rsidRPr="004C66AD" w:rsidRDefault="004C66AD" w:rsidP="004C66A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5A13C" w14:textId="77777777" w:rsidR="004C66AD" w:rsidRPr="004C66AD" w:rsidRDefault="004C66AD" w:rsidP="004C66A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C66AD">
        <w:rPr>
          <w:rFonts w:ascii="Arial" w:hAnsi="Arial" w:cs="Arial"/>
        </w:rPr>
        <w:t>&lt;4&gt; Объем и кратность предоставляемой информации определяется в соответствии с заключенными договорами на предоставление информации между субъектами СКМ ОС.</w:t>
      </w:r>
    </w:p>
    <w:p w14:paraId="4C8744AD" w14:textId="77777777" w:rsidR="004C66AD" w:rsidRPr="004C66AD" w:rsidRDefault="004C66AD" w:rsidP="004C66AD"/>
    <w:p w14:paraId="273A0790" w14:textId="77777777" w:rsidR="00ED5106" w:rsidRPr="004C66AD" w:rsidRDefault="00ED510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66AD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C66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C66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6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66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66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C66A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4C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C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