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3575FB" w14:textId="77777777" w:rsidR="007850EC" w:rsidRPr="007850EC" w:rsidRDefault="007850EC" w:rsidP="007850E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ЗАМЕСТИТЕЛЬ ПРЕДСЕДАТЕЛЯ ПРАВИТЕЛЬСТВА МОСКОВСКОЙ ОБЛАСТИ</w:t>
      </w:r>
    </w:p>
    <w:p w14:paraId="0BFC05AA" w14:textId="77777777" w:rsidR="007850EC" w:rsidRPr="007850EC" w:rsidRDefault="007850EC" w:rsidP="007850E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РАСПОРЯЖЕНИЕ</w:t>
      </w:r>
    </w:p>
    <w:p w14:paraId="5E71F850" w14:textId="77777777" w:rsidR="007850EC" w:rsidRPr="007850EC" w:rsidRDefault="007850EC" w:rsidP="007850E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15 июля 2020 года N 87-р</w:t>
      </w:r>
      <w:r w:rsidRPr="007850E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54FFFAF" w14:textId="77777777" w:rsidR="007850EC" w:rsidRPr="007850EC" w:rsidRDefault="007850EC" w:rsidP="007850E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 создании межведомственной рабочей группы (Штаба) по реализации региональной составляющей национального проекта "Экология" на территории Московской области</w:t>
      </w:r>
    </w:p>
    <w:p w14:paraId="7910C89E" w14:textId="77777777" w:rsidR="007850EC" w:rsidRPr="007850EC" w:rsidRDefault="007850EC" w:rsidP="007850E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ED52C2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В целях реализации Указа Президента Российской Федерации от 07.05.2018 N 204 "О национальных целях и стратегических задачах развития Российской Федерации на период до 2024 года":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C8B9C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1. Создать межведомственную рабочую группу (Штаб) по реализации региональной составляющей национального проекта "Экология" на территории Московской области.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49CD0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2. Утвердить прилагаемые: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90B9CB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состав межведомственной рабочей группы (Штаба) по реализации региональной составляющей национального проекта "Экология" на территории Московской области;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347F9B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Положение о межведомственной рабочей группе (Штабе) по реализации региональной составляющей национального проекта "Экология" на территории Московской области.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103580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3. Главному управлению по информационной политике Московской области обеспечить официальное опубликование настоящего распоряжения путем размещения (опубликования) в Интернет-портале Правительства Московской области.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14153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4. Настоящее распоряжение вступает в силу со дня его подписания.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93CE1E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5. Контроль за исполнением настоящего распоряжения оставляю за собой.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71AE2" w14:textId="77777777" w:rsidR="007850EC" w:rsidRPr="007850EC" w:rsidRDefault="007850EC" w:rsidP="007850E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Заместитель Председателя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Московской области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7850EC">
        <w:rPr>
          <w:rFonts w:ascii="Arial" w:eastAsia="Times New Roman" w:hAnsi="Arial" w:cs="Arial"/>
          <w:sz w:val="24"/>
          <w:szCs w:val="24"/>
          <w:lang w:eastAsia="ru-RU"/>
        </w:rPr>
        <w:t>Е.А.Хромушин</w:t>
      </w:r>
      <w:proofErr w:type="spellEnd"/>
    </w:p>
    <w:p w14:paraId="44AF1C9A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92B3F" w14:textId="77777777" w:rsidR="007850EC" w:rsidRPr="007850EC" w:rsidRDefault="007850EC" w:rsidP="007850EC">
      <w:pPr>
        <w:keepNext/>
        <w:keepLines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УТВЕРЖДЕН</w:t>
      </w:r>
      <w:r w:rsidRPr="007850E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распоряжением Заместителя</w:t>
      </w:r>
      <w:r w:rsidRPr="007850E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Председателя Правительства</w:t>
      </w:r>
      <w:r w:rsidRPr="007850E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7850E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 июля 2020 года N 87-р</w:t>
      </w:r>
    </w:p>
    <w:p w14:paraId="682CC78E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09138" w14:textId="77777777" w:rsidR="007850EC" w:rsidRPr="007850EC" w:rsidRDefault="007850EC" w:rsidP="007850E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Состав межведомственной рабочей группы (Штаба) по реализации региональной составляющей национального проекта "Экология" на территории Московской области</w:t>
      </w:r>
    </w:p>
    <w:p w14:paraId="5FFFC3C5" w14:textId="77777777" w:rsidR="007850EC" w:rsidRPr="007850EC" w:rsidRDefault="007850EC" w:rsidP="007850E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2"/>
        <w:gridCol w:w="6213"/>
      </w:tblGrid>
      <w:tr w:rsidR="009C19FD" w:rsidRPr="009C19FD" w14:paraId="6AD9C0F0" w14:textId="77777777" w:rsidTr="007850EC">
        <w:trPr>
          <w:trHeight w:val="15"/>
        </w:trPr>
        <w:tc>
          <w:tcPr>
            <w:tcW w:w="3511" w:type="dxa"/>
            <w:hideMark/>
          </w:tcPr>
          <w:p w14:paraId="72063FC5" w14:textId="77777777" w:rsidR="007850EC" w:rsidRPr="007850EC" w:rsidRDefault="007850EC" w:rsidP="007850EC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762" w:type="dxa"/>
            <w:hideMark/>
          </w:tcPr>
          <w:p w14:paraId="74C95549" w14:textId="77777777" w:rsidR="007850EC" w:rsidRPr="007850EC" w:rsidRDefault="007850EC" w:rsidP="007850E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C19FD" w:rsidRPr="009C19FD" w14:paraId="2B44F88F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CB94EC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Хромушин</w:t>
            </w:r>
            <w:proofErr w:type="spellEnd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Евгений Акимович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1D0491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Председателя Правительства Московской области (руководитель межведомственной рабочей группы (Штаба)</w:t>
            </w:r>
          </w:p>
        </w:tc>
      </w:tr>
      <w:tr w:rsidR="009C19FD" w:rsidRPr="009C19FD" w14:paraId="137ACAFE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003D2D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Куракин</w:t>
            </w: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Дмитрий Александрович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3795CD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Председателя Правительства Московской области - министр экологии и природопользования Московской области (первый заместитель руководителя межведомственной рабочей группы (Штаба)</w:t>
            </w:r>
          </w:p>
        </w:tc>
      </w:tr>
      <w:tr w:rsidR="009C19FD" w:rsidRPr="009C19FD" w14:paraId="1F12A621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CA2CF1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Велиховский</w:t>
            </w:r>
            <w:proofErr w:type="spellEnd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Антон Алексеевич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2AFC02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Министр жилищно-коммунального хозяйства Московской области (заместитель руководителя межведомственной рабочей группы (Штаба)</w:t>
            </w:r>
          </w:p>
        </w:tc>
      </w:tr>
      <w:tr w:rsidR="009C19FD" w:rsidRPr="009C19FD" w14:paraId="6312FEC5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7C0BD1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</w:t>
            </w: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межведомственной рабочей группы (Штаба)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DE23E0" w14:textId="77777777" w:rsidR="007850EC" w:rsidRPr="007850EC" w:rsidRDefault="007850EC" w:rsidP="007850EC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9C19FD" w:rsidRPr="009C19FD" w14:paraId="679CAEC4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C4C6D2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Бида</w:t>
            </w:r>
            <w:proofErr w:type="spellEnd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Павел Александрович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0C5EC7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министра экологии и природопользования Московской области</w:t>
            </w:r>
          </w:p>
        </w:tc>
      </w:tr>
      <w:tr w:rsidR="009C19FD" w:rsidRPr="009C19FD" w14:paraId="15BA0690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E97112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Валов</w:t>
            </w: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Олег Геннадьевич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A3672E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Государственного автономного учреждения Московской области "Московская областная государственная экспертиза" (по согласованию)</w:t>
            </w:r>
          </w:p>
        </w:tc>
      </w:tr>
      <w:tr w:rsidR="009C19FD" w:rsidRPr="009C19FD" w14:paraId="297F62E1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9A7FCB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Доронина</w:t>
            </w: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Елена Геннадьевна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2556CA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председателя Комитета лесного хозяйства Московской области</w:t>
            </w:r>
          </w:p>
        </w:tc>
      </w:tr>
      <w:tr w:rsidR="009C19FD" w:rsidRPr="009C19FD" w14:paraId="06E4DBDD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012BBB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Доронина</w:t>
            </w: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Наталия Викторовна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F75E2E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отдела воспроизводства лесов Комитета лесного хозяйства Московской области</w:t>
            </w:r>
          </w:p>
        </w:tc>
      </w:tr>
      <w:tr w:rsidR="009C19FD" w:rsidRPr="009C19FD" w14:paraId="48D682D5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D355E6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Зубков</w:t>
            </w: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Сергей Александрович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931D44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отдела правовой и аналитической деятельности управления делами Комитета лесного хозяйства Московской области</w:t>
            </w:r>
          </w:p>
        </w:tc>
      </w:tr>
      <w:tr w:rsidR="009C19FD" w:rsidRPr="009C19FD" w14:paraId="25B9D81A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660A01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Казимир</w:t>
            </w: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Елена Юрьевна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9AC665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Комитета лесного хозяйства Московской области</w:t>
            </w:r>
          </w:p>
        </w:tc>
      </w:tr>
      <w:tr w:rsidR="009C19FD" w:rsidRPr="009C19FD" w14:paraId="54CBFE60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A414E4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Капиталинин</w:t>
            </w:r>
            <w:proofErr w:type="spellEnd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Дмитрий Юрьевич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C2588D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 заместитель председателя Комитета лесного хозяйства Московской области</w:t>
            </w:r>
          </w:p>
        </w:tc>
      </w:tr>
      <w:tr w:rsidR="009C19FD" w:rsidRPr="009C19FD" w14:paraId="5C40C987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EA8AF5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Колесов</w:t>
            </w: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Вячеслав Константинович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E1A9ED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Консультант отдела мониторинга в сфере экономической безопасности управления экономической безопасности Главного управления региональной безопасности Московской области</w:t>
            </w:r>
          </w:p>
        </w:tc>
      </w:tr>
      <w:tr w:rsidR="009C19FD" w:rsidRPr="009C19FD" w14:paraId="49C81C21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80377B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Ларькин</w:t>
            </w: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Алексей Андреевич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DD31B1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отдела охраны лесов Комитета лесного хозяйства Московской области</w:t>
            </w:r>
          </w:p>
        </w:tc>
      </w:tr>
      <w:tr w:rsidR="009C19FD" w:rsidRPr="009C19FD" w14:paraId="225B1F47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EC0D1C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Лосовский</w:t>
            </w:r>
            <w:proofErr w:type="spellEnd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Александр Сергеевич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BFACF6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начальника управления по обращению с отходами Министерства жилищно-коммунального хозяйства Московской</w:t>
            </w:r>
          </w:p>
        </w:tc>
      </w:tr>
      <w:tr w:rsidR="009C19FD" w:rsidRPr="009C19FD" w14:paraId="055A4DB4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CBAC54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Менской</w:t>
            </w: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Даниил Константинович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9EDB92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начальника управления методологии, оценки эффективности и проведения закупок Комитета по конкурентной политике Московской области</w:t>
            </w:r>
          </w:p>
        </w:tc>
      </w:tr>
      <w:tr w:rsidR="009C19FD" w:rsidRPr="009C19FD" w14:paraId="134F6F57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63A7D0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Подымова</w:t>
            </w:r>
            <w:proofErr w:type="spellEnd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Юлия Викторовна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29C3F6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Консультант отдела оценки эффективности государственных и муниципальных закупок управления методологии, оценки эффективности и проведения закупок Комитета по конкурентной политике Московской области</w:t>
            </w:r>
          </w:p>
        </w:tc>
      </w:tr>
      <w:tr w:rsidR="009C19FD" w:rsidRPr="009C19FD" w14:paraId="40B25719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6F0E35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Самусенкова</w:t>
            </w:r>
            <w:proofErr w:type="spellEnd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Марина Николаевна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80EA88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отдела защиты лесов Комитета лесного хозяйства Московской области</w:t>
            </w:r>
          </w:p>
        </w:tc>
      </w:tr>
      <w:tr w:rsidR="009C19FD" w:rsidRPr="009C19FD" w14:paraId="3A46BBC9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C41EF2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Сахно</w:t>
            </w: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Марина Вячеславовна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E3DA9E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управления развития комплекса водоснабжения и водоотведения Министерства жилищно-коммунального хозяйства Московской области (секретарь рабочей группы)</w:t>
            </w:r>
          </w:p>
        </w:tc>
      </w:tr>
      <w:tr w:rsidR="009C19FD" w:rsidRPr="009C19FD" w14:paraId="33B028B0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9EE66F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Суханов</w:t>
            </w: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Даниил Владимирович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FB170D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заместителя Председателя Правительства Московской области</w:t>
            </w:r>
          </w:p>
        </w:tc>
      </w:tr>
      <w:tr w:rsidR="009C19FD" w:rsidRPr="009C19FD" w14:paraId="04AF3475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15AF0C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Черепанов</w:t>
            </w: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Сергей Сергеевич</w:t>
            </w:r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E9214C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министра жилищно-коммунального хозяйства Московской области</w:t>
            </w:r>
          </w:p>
        </w:tc>
      </w:tr>
      <w:tr w:rsidR="009C19FD" w:rsidRPr="009C19FD" w14:paraId="5C3327A0" w14:textId="77777777" w:rsidTr="007850EC">
        <w:tc>
          <w:tcPr>
            <w:tcW w:w="3511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7C29CB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Юсубахмедов</w:t>
            </w:r>
            <w:proofErr w:type="spellEnd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Джасур</w:t>
            </w:r>
            <w:proofErr w:type="spellEnd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Юсупжонович</w:t>
            </w:r>
            <w:proofErr w:type="spellEnd"/>
          </w:p>
        </w:tc>
        <w:tc>
          <w:tcPr>
            <w:tcW w:w="776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5C40EA" w14:textId="77777777" w:rsidR="007850EC" w:rsidRPr="007850EC" w:rsidRDefault="007850EC" w:rsidP="007850E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50EC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начальника управления охраны окружающей среды - заведующий отделом по ликвидации накопленного вреда окружающей среде Министерства экологии и природопользования Московской области</w:t>
            </w:r>
          </w:p>
        </w:tc>
      </w:tr>
    </w:tbl>
    <w:p w14:paraId="3183FE11" w14:textId="77777777" w:rsidR="007850EC" w:rsidRPr="007850EC" w:rsidRDefault="007850EC" w:rsidP="007850E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УТВЕРЖДЕНО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  <w:t>распоряжением Заместителя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Председателя Правительства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  <w:t>Московской области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  <w:t>от 15 июля 2020 года N 87-р</w:t>
      </w:r>
    </w:p>
    <w:p w14:paraId="2FB69CF5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B0211F" w14:textId="77777777" w:rsidR="007850EC" w:rsidRPr="007850EC" w:rsidRDefault="007850EC" w:rsidP="007850E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Положение о межведомственной рабочей группы (Штабе) по реализации региональной составляющей национального проекта "Экология" на территории Московской области</w:t>
      </w:r>
    </w:p>
    <w:p w14:paraId="7EF36BFD" w14:textId="77777777" w:rsidR="007850EC" w:rsidRPr="007850EC" w:rsidRDefault="007850EC" w:rsidP="007850E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2BEEC" w14:textId="77777777" w:rsidR="007850EC" w:rsidRPr="007850EC" w:rsidRDefault="007850EC" w:rsidP="007850E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I. Общие положения</w:t>
      </w:r>
    </w:p>
    <w:p w14:paraId="41E340DF" w14:textId="77777777" w:rsidR="007850EC" w:rsidRPr="007850EC" w:rsidRDefault="007850EC" w:rsidP="007850E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63C7C62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задачу, функции, права, порядок формирования межведомственной рабочей группы (Штаба) по реализации региональной составляющей национального проекта "Экология" на территории Московской области (далее - Штаб).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7C9F7C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2. Штаб является консультативным, совещательным органом, созданным с целью достижения показателей и оперативного управления реализацией региональной составляющей национального проекта "Экология" (далее - Национальный проект) на территории Московской области.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FF1064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3. Штаб в своей деятельности руководствуется Конституцией Российской Федерации, законодательством Российской Федерации, законодательством Московской области, а также настоящим положением.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24BCF2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 Состав Штаба утверждается распоряжением заместителя Председателя Правительства Московской области, ответственным за организацию проектной деятельности, в части, касающейся организации работы по реализации Национального проекта.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7169FA" w14:textId="77777777" w:rsidR="007850EC" w:rsidRPr="007850EC" w:rsidRDefault="007850EC" w:rsidP="007850E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II. Задачи и функции Штаба</w:t>
      </w:r>
    </w:p>
    <w:p w14:paraId="05FB8267" w14:textId="77777777" w:rsidR="007850EC" w:rsidRPr="007850EC" w:rsidRDefault="007850EC" w:rsidP="007850E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CC65015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5. Основной задачей Штаба является обеспечение достижения целей, показателей и оперативного управления реализацией региональной составляющей Национального проекта.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B04F9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6. Для выполнения указанной задачи Штаба осуществляет следующие функции: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AD25E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1) обеспечивает взаимодействие, координацию центральных исполнительных органов государственной власти Московской области, территориальных органов федеральных органов исполнительной власти, заинтересованных организаций по выполнению мероприятий, направленных на реализацию Национального проекта;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5618C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2) обеспечивает разработку и своевременную актуализацию паспортов региональных проектов Московской области "Чистая вода", "Оздоровление реки Волга", "Снижение негативного воздействия на окружающую среду путем ликвидации наиболее опасных объектов накопленного вреда окружающей среде и несанкционированных свалок в границах городов на территории Московской области", "Комплексная система обращения с твердыми коммунальными отходами", "Сохранение уникальных водных объектов", а также "Сохранение лесов" (далее - Региональные проекты);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C2C60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3) осуществляет мониторинг и контроль за реализацией Региональных проектов;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1F23BB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4) инициирует внесение изменений в паспорта Региональных проектов;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ABA5E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5) вносит предложения о разработке проектов нормативных правовых актов Московской области по вопросам реализации Региональных проектов;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BC5E52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6) проводит заседания по вопросам, связанным с реализацией Региональных проектов;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7B5624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7) осуществляет сбор, обработку и анализ информации, необходимой для реализации Региональных проектов;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48190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8) рассматривает спорные и проблемные вопросы, возникающие в ходе выполнения Региональных проектов;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0B4D07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9) формирует отчетность (ежемесячную, ежеквартальную, ежегодную) о результатах выполненных мероприятий в рамках реализации Региональных проектов;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96C59B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10) выполняет иные функции, связанные с компетенцией Штаба.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27B0C3" w14:textId="77777777" w:rsidR="007850EC" w:rsidRPr="007850EC" w:rsidRDefault="007850EC" w:rsidP="007850E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III. Состав и полномочия Штаба</w:t>
      </w:r>
    </w:p>
    <w:p w14:paraId="40B50E11" w14:textId="77777777" w:rsidR="007850EC" w:rsidRPr="007850EC" w:rsidRDefault="007850EC" w:rsidP="007850E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7CE98B39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7. Штаб формируется в составе руководителя Штаба, первого заместителя руководителя Штаба, заместителя руководителя Штаба, секретаря Штаба и членов Штаба.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EFCE0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8. Штаб возглавляет руководитель Штаба, а в его отсутствие - первый заместитель руководителя Штаба.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87D7E5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9. Руководитель Штаба: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7240B6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1) осуществляет общее руководство Штабом;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295BC3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2) распределяет обязанности между заместителями председателя Штаба и ее членами;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212EB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3) назначает и проводит заседания Штаба;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8C9B5C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4) определяет вопросы для обсуждения на заседаниях Штаба;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0F808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5) утверждает повестку дня заседания Штаба;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81C0D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6) подписывает протокол заседания Штаба;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49140F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7) несет ответственность за выполнение функций, возложенных на Штаб.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936E85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10. Первый заместитель и заместитель руководителя Штаба: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3D3CF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1) исполняют полномочия руководителя Штаба в случае его отсутствия;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190D5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2) участвуют в организации деятельности Штаба.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DECAF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11. Секретарь Штаба: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DBCFD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1) осуществляет документально-техническое обеспечение деятельности Штаба;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77DDFF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2) оповещает членов Штаба о сроках и времени проведения заседаний;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C604B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3) доводит до сведения членов Штаба вопросы повестки дня очередного заседания;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570339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4) ведет и оформляет протоколы заседаний Штаба;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2383B6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5) исполняет иные поручения руководителя Штаба, а в его отсутствие - заместителя руководителя Штаба по вопросам, входящим в компетенцию Штаба.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0CD6F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12. Члены Штаба: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55FFE1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принимают участие в заседаниях Штаба, участвуют в обсуждении рассматриваемых вопросов и выработке решений по ним;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462B70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2) подготавливают материалы для рассмотрения на заседаниях Штаба;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FD3338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3) подготавливают проекты решений по рассматриваемым на заседании Штаба вопросам;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A2A26B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4) организуют выполнение решений Штаба;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3DA9C1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5) вносят предложения в повестку дня заседания Штаба и по порядку его ведения;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63003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6) обладают равными правами при обсуждении вопросов и голосовании на заседаниях Штаба;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8CABA0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7) обязаны лично участвовать в заседаниях Штаба либо обеспечить присутствие своего уполномоченного представителя;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A0C602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8) выходят из состава Штаба на основании письменного заявления.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D90D00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13. Штаб для осуществления своей деятельности имеет право: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488EA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1) запрашивать у центральных исполнительных органов государственной власти Московской области, территориальных органов федеральных органов исполнительной власти, органов местного самоуправления муниципальных образований Московской области, общественных организаций, иных заинтересованных лиц информацию, необходимую для выполнения задачи и осуществления функций Штаба;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9534F4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2) привлекать к работе представителей центральных исполнительных органов государственной власти Московской области, территориальных органов федеральных органов исполнительной власти, органов местного самоуправления муниципальных образований Московской области и организаций, иных заинтересованных лиц, не включенных в состав Штаба, а также привлекать специалистов, экспертов;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1D341A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3) вносить предложения в центральные исполнительные органы государственной власти Московской области, органы местного самоуправления муниципальных образований Московской области по вопросам обеспечения реализации Региональных проектов.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4C3E1" w14:textId="77777777" w:rsidR="007850EC" w:rsidRPr="007850EC" w:rsidRDefault="007850EC" w:rsidP="007850E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IV. Порядок подготовки и проведения заседаний Штаба</w:t>
      </w:r>
    </w:p>
    <w:p w14:paraId="68BB60EF" w14:textId="77777777" w:rsidR="007850EC" w:rsidRPr="007850EC" w:rsidRDefault="007850EC" w:rsidP="007850E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778294A0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14. Основной формой деятельности Штаба являются заседания, очередность заседаний определяется руководителем Штаба.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8CBC3A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15. Вносимые на рассмотрение Штаба материалы должны быть переданы секретарю Штаба не позднее, чем за семь календарных дней до назначенной даты заседания Штаба, где предполагается их рассмотрение.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DF1E3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16. Письменное уведомление о заседании Штаба направляется каждому члену Штаба не позднее, чем за пять календарных дней до начала заседания. В уведомлении должна быть указана предполагаемая повестка дня с приложением всех необходимых документов, относящихся к ней.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54BC3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17. Заседания Штаба ведет руководитель Штаба, а при его отсутствии - заместитель руководителя Штаба, либо по поручению руководителя Штаба один из членов Штаба.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C83775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18. Заседания Штаба считается правомочным, если на нем присутствует не менее половины членов Штаба.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043F25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Решения Штаба принимаются простым большинством голосов присутствующих на заседании Штаба путем открытого голосования. При равенстве голосов право решающего голоса принадлежит председательствующему на заседании Штаба.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F75EC2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19. Решения Штаба оформляются протоколом, который подписывается председательствующим на заседании Штаба.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FB1D08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20. Член Штаба, не согласный с принятым решением, может письменно изложить свое особое мнение и представить его председательствующему на заседании Штаба. Особое мнение прилагается к соответствующему протоколу.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58C9B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21. Копия протокола заседания Штаба направляется всем членам Штаба не позднее пяти дней со дня его подписания.</w:t>
      </w:r>
      <w:r w:rsidRPr="007850E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FE1D6" w14:textId="77777777" w:rsidR="007850EC" w:rsidRPr="007850EC" w:rsidRDefault="007850EC" w:rsidP="007850E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850EC">
        <w:rPr>
          <w:rFonts w:ascii="Arial" w:eastAsia="Times New Roman" w:hAnsi="Arial" w:cs="Arial"/>
          <w:sz w:val="24"/>
          <w:szCs w:val="24"/>
          <w:lang w:eastAsia="ru-RU"/>
        </w:rPr>
        <w:t>22. Организационное и материально-техническое обеспечение деятельности Штаба осуществляется Министерством жилищно-коммунального хозяйства Московской области.</w:t>
      </w:r>
    </w:p>
    <w:p w14:paraId="1BC7AC2E" w14:textId="77777777" w:rsidR="007850EC" w:rsidRPr="007850EC" w:rsidRDefault="007850EC" w:rsidP="007850EC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59390CD7" w14:textId="77777777" w:rsidR="00D055E3" w:rsidRPr="009C19FD" w:rsidRDefault="00D055E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