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64DED1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t>ЗАКОН</w:t>
      </w: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 КАЛИНИНГРАДСКОЙ ОБЛАСТИ</w:t>
      </w: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от 01 марта 2016 года N 513</w:t>
      </w: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Об особо охраняемых природных территориях</w:t>
      </w:r>
    </w:p>
    <w:p w14:paraId="49C4C0C1" w14:textId="77777777" w:rsidR="00544118" w:rsidRPr="00544118" w:rsidRDefault="00544118" w:rsidP="0054411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(в редакции Законов Калининградской области от 26.05.2017 N 74, от 02.07.2018 N 190, от 01.07.2019 N 303)</w:t>
      </w:r>
      <w:r w:rsidRPr="00544118">
        <w:rPr>
          <w:rFonts w:ascii="Arial" w:hAnsi="Arial" w:cs="Arial"/>
        </w:rPr>
        <w:br/>
      </w:r>
    </w:p>
    <w:p w14:paraId="1C239B3C" w14:textId="77777777" w:rsidR="00544118" w:rsidRPr="00544118" w:rsidRDefault="00544118" w:rsidP="0054411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   (Принят Калининградской х</w:t>
      </w:r>
      <w:r w:rsidRPr="00544118">
        <w:rPr>
          <w:rFonts w:ascii="Arial" w:hAnsi="Arial" w:cs="Arial"/>
        </w:rPr>
        <w:br/>
      </w:r>
      <w:proofErr w:type="spellStart"/>
      <w:r w:rsidRPr="00544118">
        <w:rPr>
          <w:rFonts w:ascii="Arial" w:hAnsi="Arial" w:cs="Arial"/>
        </w:rPr>
        <w:t>бластной</w:t>
      </w:r>
      <w:proofErr w:type="spellEnd"/>
      <w:r w:rsidRPr="00544118">
        <w:rPr>
          <w:rFonts w:ascii="Arial" w:hAnsi="Arial" w:cs="Arial"/>
        </w:rPr>
        <w:t xml:space="preserve"> Думой пятого созыва</w:t>
      </w:r>
    </w:p>
    <w:p w14:paraId="1D070E96" w14:textId="77777777" w:rsidR="00544118" w:rsidRPr="00544118" w:rsidRDefault="00544118" w:rsidP="0054411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18 февраля 2016 года)</w:t>
      </w:r>
    </w:p>
    <w:p w14:paraId="32C75667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1. Предмет правового регулирования настоящего Закона</w:t>
      </w:r>
    </w:p>
    <w:p w14:paraId="244A72F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8C3B2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Настоящий Закон регулирует отношения в области создания, охраны и использования особо охраняемых природных территорий Калининградской области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544118">
        <w:rPr>
          <w:rFonts w:ascii="Arial" w:hAnsi="Arial" w:cs="Arial"/>
        </w:rPr>
        <w:br/>
      </w:r>
    </w:p>
    <w:p w14:paraId="51E86153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2. Основные понятия, используемые в настоящем Законе</w:t>
      </w:r>
    </w:p>
    <w:p w14:paraId="5AEA88F0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44C94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Для целей настоящего Закона используются следующие основные понятия:</w:t>
      </w:r>
      <w:r w:rsidRPr="00544118">
        <w:rPr>
          <w:rFonts w:ascii="Arial" w:hAnsi="Arial" w:cs="Arial"/>
        </w:rPr>
        <w:br/>
      </w:r>
    </w:p>
    <w:p w14:paraId="3E4AD17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273E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особо охраняемые природные территории регионального значения - участки земли, водной поверхности и воздушного пространства над ними, где располагаются природные комплексы и объекты, имеющие особое природоохранное, научное, культурное, эстетическое, рекреационное, оздоровительное и иное ценное значение, которые изъяты решением Правительства Калининградской области полностью или частично из хозяйственного использования и для которых установлен режим особой охраны;</w:t>
      </w:r>
      <w:r w:rsidRPr="00544118">
        <w:rPr>
          <w:rFonts w:ascii="Arial" w:hAnsi="Arial" w:cs="Arial"/>
        </w:rPr>
        <w:br/>
      </w:r>
    </w:p>
    <w:p w14:paraId="1135758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AAB9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 xml:space="preserve">особо охраняемые природные территории местного значения - участки земли, водной поверхности и воздушного пространства над ними, где располагаются природные комплексы и объекты, имеющие особое природоохранное, научное, культурное, эстетическое, рекреационное, оздоровительное и иное ценное значение, которые изъяты решением органов местного самоуправления Калининградской области полностью или частично из хозяйственного </w:t>
      </w:r>
      <w:r w:rsidRPr="00544118">
        <w:rPr>
          <w:rFonts w:ascii="Arial" w:hAnsi="Arial" w:cs="Arial"/>
        </w:rPr>
        <w:lastRenderedPageBreak/>
        <w:t>использования и для которых установлен режим особой охраны;</w:t>
      </w:r>
      <w:r w:rsidRPr="00544118">
        <w:rPr>
          <w:rFonts w:ascii="Arial" w:hAnsi="Arial" w:cs="Arial"/>
        </w:rPr>
        <w:br/>
      </w:r>
    </w:p>
    <w:p w14:paraId="27C66B45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E099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режим особой охраны особо охраняемой природной территории - постоянный или временный запрет либо ограничения хозяйственной и иной деятельности, оказывающей негативное воздействие на окружающую среду, устанавливаемый в границах особо охраняемой природной территории;</w:t>
      </w:r>
      <w:r w:rsidRPr="00544118">
        <w:rPr>
          <w:rFonts w:ascii="Arial" w:hAnsi="Arial" w:cs="Arial"/>
        </w:rPr>
        <w:br/>
      </w:r>
    </w:p>
    <w:p w14:paraId="6F9393D0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A933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охранная зона особо охраняемой природной территории - участок земли и (или) водного объекта, прилегающий к особо охраняемой природной территории, предназначенный для предотвращения неблагоприятных антропогенных воздействий на особо охраняемую природную территорию;</w:t>
      </w:r>
      <w:r w:rsidRPr="00544118">
        <w:rPr>
          <w:rFonts w:ascii="Arial" w:hAnsi="Arial" w:cs="Arial"/>
        </w:rPr>
        <w:br/>
      </w:r>
    </w:p>
    <w:p w14:paraId="440E911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1706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комплексное экологическое обследование территорий - сбор, анализ и обобщение информации о природных и природно-антропогенных объектах, их природоохранном, научном, эстетическом, рекреационном, оздоровительном значении с целью последующей разработки материалов, обосновывающих необходимость создания особо охраняемых природных территорий;</w:t>
      </w:r>
      <w:r w:rsidRPr="00544118">
        <w:rPr>
          <w:rFonts w:ascii="Arial" w:hAnsi="Arial" w:cs="Arial"/>
        </w:rPr>
        <w:br/>
      </w:r>
    </w:p>
    <w:p w14:paraId="4CA2171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C374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комплексное экологическое обследование особо охраняемой природной территории - сбор, анализ и обобщение информации о природных и природно-антропогенных объектах, их природоохранном, научном, эстетическом, рекреационном, оздоровительном значении с целью последующей разработки документации, обосновывающей необходимость упразднения или реорганизации особо охраняемой природной территории;</w:t>
      </w:r>
      <w:r w:rsidRPr="00544118">
        <w:rPr>
          <w:rFonts w:ascii="Arial" w:hAnsi="Arial" w:cs="Arial"/>
        </w:rPr>
        <w:br/>
      </w:r>
    </w:p>
    <w:p w14:paraId="49C07C0C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3C47B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природные парки - особо охраняемые природные территории регионального значения, в границах которых выделяются зоны, имеющие экологическое, культурное или рекреационное назначение, соответственно которому устанавливаются запреты и ограничения экономической и иной деятельности;</w:t>
      </w:r>
      <w:r w:rsidRPr="00544118">
        <w:rPr>
          <w:rFonts w:ascii="Arial" w:hAnsi="Arial" w:cs="Arial"/>
        </w:rPr>
        <w:br/>
      </w:r>
    </w:p>
    <w:p w14:paraId="26758C1C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CD78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государственные природные заказники -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баланса;</w:t>
      </w:r>
      <w:r w:rsidRPr="00544118">
        <w:rPr>
          <w:rFonts w:ascii="Arial" w:hAnsi="Arial" w:cs="Arial"/>
        </w:rPr>
        <w:br/>
      </w:r>
    </w:p>
    <w:p w14:paraId="6435293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AEE4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памятники природы - уникальные, невосполнимые, ценные в экологическом, научном, культурном и эстетическом отношении природные комплексы, а также объекты естественного и искусственного происхождения;</w:t>
      </w:r>
      <w:r w:rsidRPr="00544118">
        <w:rPr>
          <w:rFonts w:ascii="Arial" w:hAnsi="Arial" w:cs="Arial"/>
        </w:rPr>
        <w:br/>
      </w:r>
    </w:p>
    <w:p w14:paraId="15142F0E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DD8F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дендрологические парки и ботанические сады - особо охраняемые природные территории, созданные для формирования специальных коллекций растений в целях сохранения растительного мира и его разнообразия;</w:t>
      </w:r>
      <w:r w:rsidRPr="00544118">
        <w:rPr>
          <w:rFonts w:ascii="Arial" w:hAnsi="Arial" w:cs="Arial"/>
        </w:rPr>
        <w:br/>
      </w:r>
    </w:p>
    <w:p w14:paraId="2559745E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1FE8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lastRenderedPageBreak/>
        <w:t>водно-болотные угодья - районы болот, торфяных угодий или водоемов -естественных или искусственных, постоянных или временных, стоячих или проточных, выполняющих функции регуляторов водного режима, обеспечивающих существование характерной флоры и фауны, особенно водоплавающих птиц;</w:t>
      </w:r>
      <w:r w:rsidRPr="00544118">
        <w:rPr>
          <w:rFonts w:ascii="Arial" w:hAnsi="Arial" w:cs="Arial"/>
        </w:rPr>
        <w:br/>
      </w:r>
    </w:p>
    <w:p w14:paraId="5A1F8791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0BACB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 xml:space="preserve">аллеи - </w:t>
      </w:r>
      <w:proofErr w:type="spellStart"/>
      <w:r w:rsidRPr="00544118">
        <w:rPr>
          <w:rFonts w:ascii="Arial" w:hAnsi="Arial" w:cs="Arial"/>
        </w:rPr>
        <w:t>свободнорастущие</w:t>
      </w:r>
      <w:proofErr w:type="spellEnd"/>
      <w:r w:rsidRPr="00544118">
        <w:rPr>
          <w:rFonts w:ascii="Arial" w:hAnsi="Arial" w:cs="Arial"/>
        </w:rPr>
        <w:t xml:space="preserve"> или формованные деревья, высаженные в один или более рядов по обеим сторонам пешеходных или транспортных дорог, имеющие экологическое, культурно-историческое и эстетическое значение;</w:t>
      </w:r>
      <w:r w:rsidRPr="00544118">
        <w:rPr>
          <w:rFonts w:ascii="Arial" w:hAnsi="Arial" w:cs="Arial"/>
        </w:rPr>
        <w:br/>
      </w:r>
    </w:p>
    <w:p w14:paraId="5F2AAD8C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0CFB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городские (поселковые) парки культуры и отдыха - озелененные территории многофункционального или специализированного направления рекреационной деятельности с развитой системой благоустройства, предназначенные для периодического массового отдыха населения;</w:t>
      </w:r>
      <w:r w:rsidRPr="00544118">
        <w:rPr>
          <w:rFonts w:ascii="Arial" w:hAnsi="Arial" w:cs="Arial"/>
        </w:rPr>
        <w:br/>
      </w:r>
    </w:p>
    <w:p w14:paraId="4E3D82FC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6DFC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скверы - озелененные территории, предназначенные для кратковременного отдыха населения;</w:t>
      </w:r>
      <w:r w:rsidRPr="00544118">
        <w:rPr>
          <w:rFonts w:ascii="Arial" w:hAnsi="Arial" w:cs="Arial"/>
        </w:rPr>
        <w:br/>
      </w:r>
    </w:p>
    <w:p w14:paraId="5653CB27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58CA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(абзац введен Законом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5511DBAD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5631A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положение об особо охраняемой природной территории регионального значения - нормативный правовой акт, утверждаемый Правительством Калининградской области, содержащий сведения о целевом назначении, наименовании, местонахождении, площади, границах, режиме особой охраны конкретной особо охраняемой природной территории, природных объектах, находящихся в ее границах, функциональных зонах и иную информацию;</w:t>
      </w:r>
      <w:r w:rsidRPr="00544118">
        <w:rPr>
          <w:rFonts w:ascii="Arial" w:hAnsi="Arial" w:cs="Arial"/>
        </w:rPr>
        <w:br/>
      </w:r>
    </w:p>
    <w:p w14:paraId="1A579B7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3CE7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паспорт памятника природы регионального значения - документ, удостоверяющий категорию особо охраняемой природной территории регионального значения, наименование, площадь, границы, режим особой охраны и иные характеристики памятника природы регионального значения;</w:t>
      </w:r>
      <w:r w:rsidRPr="00544118">
        <w:rPr>
          <w:rFonts w:ascii="Arial" w:hAnsi="Arial" w:cs="Arial"/>
        </w:rPr>
        <w:br/>
      </w:r>
    </w:p>
    <w:p w14:paraId="7D457C5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FAA6F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охранное обязательство по обеспечению сохранности и использованию памятников природы регионального значения (далее - охранное обязательство) - документ, оформленный и выданный в установленном порядке юридическим и физическим лицам, являющимся собственниками, пользователями, владельцами или арендаторами земельных участков, на которых расположены памятники природы регионального значения, иным юридическим и физическим лицам.</w:t>
      </w:r>
      <w:r w:rsidRPr="00544118">
        <w:rPr>
          <w:rFonts w:ascii="Arial" w:hAnsi="Arial" w:cs="Arial"/>
        </w:rPr>
        <w:br/>
      </w:r>
    </w:p>
    <w:p w14:paraId="6CFA5158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3. Категории особо охраняемых природных территорий</w:t>
      </w:r>
    </w:p>
    <w:p w14:paraId="5A0F81E5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721CF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 xml:space="preserve">1. Категории особо охраняемых природных территорий регионального и местного значения устанавливаются в соответствии с законодательством </w:t>
      </w:r>
      <w:r w:rsidRPr="00544118">
        <w:rPr>
          <w:rFonts w:ascii="Arial" w:hAnsi="Arial" w:cs="Arial"/>
        </w:rPr>
        <w:lastRenderedPageBreak/>
        <w:t>Российской Федерации.</w:t>
      </w:r>
      <w:r w:rsidRPr="00544118">
        <w:rPr>
          <w:rFonts w:ascii="Arial" w:hAnsi="Arial" w:cs="Arial"/>
        </w:rPr>
        <w:br/>
      </w:r>
    </w:p>
    <w:p w14:paraId="66D8C017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E0D8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С учетом целей создания, особенностей режима охраны и использования особо охраняемых природных территорий регионального и местного значения различаются (выделяют) следующие категории особо охраняемых природных территорий:</w:t>
      </w:r>
      <w:r w:rsidRPr="00544118">
        <w:rPr>
          <w:rFonts w:ascii="Arial" w:hAnsi="Arial" w:cs="Arial"/>
        </w:rPr>
        <w:br/>
      </w:r>
    </w:p>
    <w:p w14:paraId="616A6982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E7C2A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1) регионального значения:</w:t>
      </w:r>
      <w:r w:rsidRPr="00544118">
        <w:rPr>
          <w:rFonts w:ascii="Arial" w:hAnsi="Arial" w:cs="Arial"/>
        </w:rPr>
        <w:br/>
      </w:r>
    </w:p>
    <w:p w14:paraId="25CE2C3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3862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природные парки;</w:t>
      </w:r>
      <w:r w:rsidRPr="00544118">
        <w:rPr>
          <w:rFonts w:ascii="Arial" w:hAnsi="Arial" w:cs="Arial"/>
        </w:rPr>
        <w:br/>
      </w:r>
    </w:p>
    <w:p w14:paraId="5DBEAB9C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A5BE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государственные природные заказники;</w:t>
      </w:r>
      <w:r w:rsidRPr="00544118">
        <w:rPr>
          <w:rFonts w:ascii="Arial" w:hAnsi="Arial" w:cs="Arial"/>
        </w:rPr>
        <w:br/>
      </w:r>
    </w:p>
    <w:p w14:paraId="4C34C41F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4C862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памятники природы;</w:t>
      </w:r>
      <w:r w:rsidRPr="00544118">
        <w:rPr>
          <w:rFonts w:ascii="Arial" w:hAnsi="Arial" w:cs="Arial"/>
        </w:rPr>
        <w:br/>
      </w:r>
    </w:p>
    <w:p w14:paraId="1298196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2D73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дендрологические парки и ботанические сады;</w:t>
      </w:r>
      <w:r w:rsidRPr="00544118">
        <w:rPr>
          <w:rFonts w:ascii="Arial" w:hAnsi="Arial" w:cs="Arial"/>
        </w:rPr>
        <w:br/>
      </w:r>
    </w:p>
    <w:p w14:paraId="1DD804B2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8E9B9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водно-болотные угодья;</w:t>
      </w:r>
      <w:r w:rsidRPr="00544118">
        <w:rPr>
          <w:rFonts w:ascii="Arial" w:hAnsi="Arial" w:cs="Arial"/>
        </w:rPr>
        <w:br/>
      </w:r>
    </w:p>
    <w:p w14:paraId="396B1581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4D1A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аллеи;</w:t>
      </w:r>
      <w:r w:rsidRPr="00544118">
        <w:rPr>
          <w:rFonts w:ascii="Arial" w:hAnsi="Arial" w:cs="Arial"/>
        </w:rPr>
        <w:br/>
      </w:r>
    </w:p>
    <w:p w14:paraId="0B8BD1B5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8BEA9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2) местного значения:</w:t>
      </w:r>
      <w:r w:rsidRPr="00544118">
        <w:rPr>
          <w:rFonts w:ascii="Arial" w:hAnsi="Arial" w:cs="Arial"/>
        </w:rPr>
        <w:br/>
      </w:r>
    </w:p>
    <w:p w14:paraId="1AB70BD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D5A7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городские (поселковые) парки культуры и отдыха;</w:t>
      </w:r>
      <w:r w:rsidRPr="00544118">
        <w:rPr>
          <w:rFonts w:ascii="Arial" w:hAnsi="Arial" w:cs="Arial"/>
        </w:rPr>
        <w:br/>
      </w:r>
    </w:p>
    <w:p w14:paraId="6195807E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F513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- скверы.</w:t>
      </w:r>
      <w:r w:rsidRPr="00544118">
        <w:rPr>
          <w:rFonts w:ascii="Arial" w:hAnsi="Arial" w:cs="Arial"/>
        </w:rPr>
        <w:br/>
      </w:r>
    </w:p>
    <w:p w14:paraId="2C8AA27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764A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(абзац введен Законом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2E2D4811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26F26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2. Особо охраняемые природные территории регионального значения находятся в ведении органов исполнительной власти Калининградской области, а в случаях, предусмотренных статьей 28 Федерального закона "Об особо охраняемых природных территориях", также в ведении государственных научных организаций и государственных образовательных организаций высшего образования.</w:t>
      </w:r>
      <w:r w:rsidRPr="00544118">
        <w:rPr>
          <w:rFonts w:ascii="Arial" w:hAnsi="Arial" w:cs="Arial"/>
        </w:rPr>
        <w:br/>
      </w:r>
    </w:p>
    <w:p w14:paraId="1BDEB669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89710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lastRenderedPageBreak/>
        <w:t>3. Особо охраняемые природные территории регионального значения могут образовываться на территории одного или более муниципальных образований.</w:t>
      </w:r>
      <w:r w:rsidRPr="00544118">
        <w:rPr>
          <w:rFonts w:ascii="Arial" w:hAnsi="Arial" w:cs="Arial"/>
        </w:rPr>
        <w:br/>
      </w:r>
    </w:p>
    <w:p w14:paraId="46980E2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33FF0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4. Особо охраняемые природные территории могут быть изъяты из хозяйственного использования решениями органов государственной власти Калининградской области полностью или частично.</w:t>
      </w:r>
      <w:r w:rsidRPr="00544118">
        <w:rPr>
          <w:rFonts w:ascii="Arial" w:hAnsi="Arial" w:cs="Arial"/>
        </w:rPr>
        <w:br/>
      </w:r>
    </w:p>
    <w:p w14:paraId="4498B141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4E700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5. Для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 создаются охранные зоны. Порядок создания охранных зон и установления их границ, определения режима охраны и использования земельных участков и водных объектов в границах охранных зон устанавливается Правительством Российской Федерации. 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зоне, утвержденным Губернатором Калининградской области.</w:t>
      </w:r>
      <w:r w:rsidRPr="00544118">
        <w:rPr>
          <w:rFonts w:ascii="Arial" w:hAnsi="Arial" w:cs="Arial"/>
        </w:rPr>
        <w:br/>
      </w:r>
    </w:p>
    <w:p w14:paraId="72AEC36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BA03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6. Управление особо охраняемыми природными территориями регионального значения, за исключением дендрологических парков и ботанических садов, осуществляется государственным учреждением Калининградской области, подведомственным исполнительному органу государственной власти Калининградской области, осуществляющему функции по проведению государственной политики и нормативно-правовому регулированию в сфере функционирования и охраны особо охраняемых природных территорий.</w:t>
      </w:r>
      <w:r w:rsidRPr="00544118">
        <w:rPr>
          <w:rFonts w:ascii="Arial" w:hAnsi="Arial" w:cs="Arial"/>
        </w:rPr>
        <w:br/>
      </w:r>
    </w:p>
    <w:p w14:paraId="488EF8D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CF7D2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Управление дендрологическими парками и ботаническими садами осуществляется исполнительным органом государственной власти Калининградской области, осуществляющим функции по проведению государственной политики и нормативно-правовому регулированию в сфере функционирования и охраны особо охраняемых природных территорий, и подведомственным ему государственным учреждением Калининградской области, а также государственными научными организациями и государственными образовательными организациями высшего образования.</w:t>
      </w:r>
      <w:r w:rsidRPr="00544118">
        <w:rPr>
          <w:rFonts w:ascii="Arial" w:hAnsi="Arial" w:cs="Arial"/>
        </w:rPr>
        <w:br/>
      </w:r>
    </w:p>
    <w:p w14:paraId="30EBF11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D6D0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(п. 6 введен Законом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5A9C85AD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4. Зонирование особо охраняемых природных территорий регионального значения</w:t>
      </w:r>
    </w:p>
    <w:p w14:paraId="41C11969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8A9A3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В границах природных парков, государственных природных заказников, памятников природы, дендрологических парков и ботанических садов, водно-болотных угодий могут устанавливаться различные функциональные зоны с дифференцированным режимом охраны и использования (заповедные, особо охраняемые, регулируемого посещения, рекреационные, научно-</w:t>
      </w:r>
      <w:r w:rsidRPr="00544118">
        <w:rPr>
          <w:rFonts w:ascii="Arial" w:hAnsi="Arial" w:cs="Arial"/>
        </w:rPr>
        <w:lastRenderedPageBreak/>
        <w:t>экспериментальные, экспозиционные, административные, хозяйственные и иные).</w:t>
      </w:r>
      <w:r w:rsidRPr="00544118">
        <w:rPr>
          <w:rFonts w:ascii="Arial" w:hAnsi="Arial" w:cs="Arial"/>
        </w:rPr>
        <w:br/>
      </w:r>
    </w:p>
    <w:p w14:paraId="0990998D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5. Полномочия Калининградской областной Думы в сфере создания, охраны и использования особо охраняемых природных территорий</w:t>
      </w:r>
    </w:p>
    <w:p w14:paraId="0B5F66B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3CEDF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Калининградская областная Дума:</w:t>
      </w:r>
      <w:r w:rsidRPr="00544118">
        <w:rPr>
          <w:rFonts w:ascii="Arial" w:hAnsi="Arial" w:cs="Arial"/>
        </w:rPr>
        <w:br/>
      </w:r>
    </w:p>
    <w:p w14:paraId="555425C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A9BF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принимает законы, регулирующие отношения в сфере создания, охраны и использования особо охраняемых природных территорий;</w:t>
      </w:r>
      <w:r w:rsidRPr="00544118">
        <w:rPr>
          <w:rFonts w:ascii="Arial" w:hAnsi="Arial" w:cs="Arial"/>
        </w:rPr>
        <w:br/>
      </w:r>
    </w:p>
    <w:p w14:paraId="1B7EF81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FCF76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осуществляет иные полномочия, установленные законодательством Российской Федерации и законодательством Калининградской области.</w:t>
      </w:r>
      <w:r w:rsidRPr="00544118">
        <w:rPr>
          <w:rFonts w:ascii="Arial" w:hAnsi="Arial" w:cs="Arial"/>
        </w:rPr>
        <w:br/>
      </w:r>
    </w:p>
    <w:p w14:paraId="20C6C48D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6. Полномочия Губернатора Калининградской области в сфере создания, охраны и использования особо охраняемых природных территорий</w:t>
      </w:r>
    </w:p>
    <w:p w14:paraId="046F113F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53DF5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Губернатор Калининградской области:</w:t>
      </w:r>
      <w:r w:rsidRPr="00544118">
        <w:rPr>
          <w:rFonts w:ascii="Arial" w:hAnsi="Arial" w:cs="Arial"/>
        </w:rPr>
        <w:br/>
      </w:r>
    </w:p>
    <w:p w14:paraId="6256AFF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8F636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принимает решения о создании охранных зон природных парков и памятников природы регионального значения и об установлении, изменении или отмене их границ;</w:t>
      </w:r>
      <w:r w:rsidRPr="00544118">
        <w:rPr>
          <w:rFonts w:ascii="Arial" w:hAnsi="Arial" w:cs="Arial"/>
        </w:rPr>
        <w:br/>
      </w:r>
    </w:p>
    <w:p w14:paraId="16FA55E7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E420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утверждает положения о соответствующей охранной зоне природных парков и памятников природы регионального значения;</w:t>
      </w:r>
      <w:r w:rsidRPr="00544118">
        <w:rPr>
          <w:rFonts w:ascii="Arial" w:hAnsi="Arial" w:cs="Arial"/>
        </w:rPr>
        <w:br/>
      </w:r>
    </w:p>
    <w:p w14:paraId="49F8E355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62252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осуществляет иные полномочия, установленные законодательством Российской Федерации и законодательством Калининградской области.</w:t>
      </w:r>
      <w:r w:rsidRPr="00544118">
        <w:rPr>
          <w:rFonts w:ascii="Arial" w:hAnsi="Arial" w:cs="Arial"/>
        </w:rPr>
        <w:br/>
      </w:r>
    </w:p>
    <w:p w14:paraId="73CF99F3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1. Создание особо охраняемых природных территорий регионального значения осуществляется на основании обосновывающих материалов.</w:t>
      </w:r>
      <w:r w:rsidRPr="00544118">
        <w:rPr>
          <w:rFonts w:ascii="Arial" w:hAnsi="Arial" w:cs="Arial"/>
        </w:rPr>
        <w:br/>
      </w:r>
    </w:p>
    <w:p w14:paraId="7E51EA59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847E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Подготовку материалов, обосновывающих создание особо охраняемой природной территории регионального значения, осуществляет исполнительный орган государственной власти Калининградской области, осуществляющий функции по проведению государственной политики и нормативному правовому регулированию в сфере функционирования и охраны особо охраняемых природных территорий.</w:t>
      </w:r>
      <w:r w:rsidRPr="00544118">
        <w:rPr>
          <w:rFonts w:ascii="Arial" w:hAnsi="Arial" w:cs="Arial"/>
        </w:rPr>
        <w:br/>
      </w:r>
    </w:p>
    <w:p w14:paraId="180B2E3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94195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lastRenderedPageBreak/>
        <w:t>(в ред. Закона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1855DB2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541E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2. Материалы, обосновывающие создание особо охраняемой природной территории регионального значения, должны содержать:</w:t>
      </w:r>
      <w:r w:rsidRPr="00544118">
        <w:rPr>
          <w:rFonts w:ascii="Arial" w:hAnsi="Arial" w:cs="Arial"/>
        </w:rPr>
        <w:br/>
      </w:r>
    </w:p>
    <w:p w14:paraId="1A7E39D9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E082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1) данные комплексного экологического обследования территорий, на которых предполагается создание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390AD31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047C2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2) проект нормативного правового акта Правительства Калининградской области о создании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75DDBEB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B037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3) проект положения об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10EFFB77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ECFE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4) расчет необходимого объема финансирования для обеспечения создания, функционирования и охраны особо охраняемой природной территории регионального значения.</w:t>
      </w:r>
      <w:r w:rsidRPr="00544118">
        <w:rPr>
          <w:rFonts w:ascii="Arial" w:hAnsi="Arial" w:cs="Arial"/>
        </w:rPr>
        <w:br/>
      </w:r>
    </w:p>
    <w:p w14:paraId="3ECAE2A7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605A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3. Материалы комплексного экологического обследования территорий, на которых предполагается создание особо охраняемой природной территории регионального значения, должны включать:</w:t>
      </w:r>
      <w:r w:rsidRPr="00544118">
        <w:rPr>
          <w:rFonts w:ascii="Arial" w:hAnsi="Arial" w:cs="Arial"/>
        </w:rPr>
        <w:br/>
      </w:r>
    </w:p>
    <w:p w14:paraId="4CF46BA1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1D8A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1) пояснительную записку с обоснованием необходимости создания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28715E5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D7AD0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2) сведения о местонахождении, площади, рекомендуемой категории, наименовании и профиле (для государственного природного заказника) предполагаемой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719D486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FF5F5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3) сведения о границах предполагаемой особо охраняемой природной территории регионального значения,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недвижимости;</w:t>
      </w:r>
      <w:r w:rsidRPr="00544118">
        <w:rPr>
          <w:rFonts w:ascii="Arial" w:hAnsi="Arial" w:cs="Arial"/>
        </w:rPr>
        <w:br/>
      </w:r>
    </w:p>
    <w:p w14:paraId="45BB7DC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47FC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</w:t>
      </w:r>
      <w:proofErr w:type="spellStart"/>
      <w:r w:rsidRPr="00544118">
        <w:rPr>
          <w:rFonts w:ascii="Arial" w:hAnsi="Arial" w:cs="Arial"/>
        </w:rPr>
        <w:t>пп</w:t>
      </w:r>
      <w:proofErr w:type="spellEnd"/>
      <w:r w:rsidRPr="00544118">
        <w:rPr>
          <w:rFonts w:ascii="Arial" w:hAnsi="Arial" w:cs="Arial"/>
        </w:rPr>
        <w:t>. 3 в ред. Закона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2737ACC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BDE7B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lastRenderedPageBreak/>
        <w:t>4) сведения о ландшафтах, о составе и характере растительности, животном мире, водных, минеральных и других природных ресурсах, находящихся в границах предполагаемой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7CC2D12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E8F0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5) сведения о наличии на территории местопроизрастаний растений и местообитаний животных, редких и находящихся под угрозой исчезновения видов, занесенных в списки Международного союза охраны природы, в красные книги Российской Федерации, Калининградской области, Балтийского региона и подлежащих особой охране в соответствии с международными обязательствами, законодательством Российской Федерации и нормативными правовыми актами Калининградской области, находящихся в границах предполагаемой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6D229D1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18479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6) предложения об образовании на территории предполагаемой особо охраняемой природной территории регионального значения функциональных зон;</w:t>
      </w:r>
      <w:r w:rsidRPr="00544118">
        <w:rPr>
          <w:rFonts w:ascii="Arial" w:hAnsi="Arial" w:cs="Arial"/>
        </w:rPr>
        <w:br/>
      </w:r>
    </w:p>
    <w:p w14:paraId="4373FF62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91BE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7) иные сведения о природных, историко-культурных и других объектах в границах предполагаемой особо охраняемой природной территории регионального значения, нуждающихся в особой охране.</w:t>
      </w:r>
      <w:r w:rsidRPr="00544118">
        <w:rPr>
          <w:rFonts w:ascii="Arial" w:hAnsi="Arial" w:cs="Arial"/>
        </w:rPr>
        <w:br/>
      </w:r>
    </w:p>
    <w:p w14:paraId="624F794D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D74C3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4. Утратил силу. - Закон Калининградской области от 01.07.2019 N 303.</w:t>
      </w:r>
      <w:r w:rsidRPr="00544118">
        <w:rPr>
          <w:rFonts w:ascii="Arial" w:hAnsi="Arial" w:cs="Arial"/>
        </w:rPr>
        <w:br/>
      </w:r>
    </w:p>
    <w:p w14:paraId="39A524FF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16. Реорганизация особо охраняемых природных территорий регионального значения</w:t>
      </w:r>
    </w:p>
    <w:p w14:paraId="0F89216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3534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1. Особо охраняемые природные территории регионального значения реорганизуются по предложениям федеральных органов государственной власти, органов государственной власти Калининградской области, органов местного самоуправления, общественных организаций (объединений), юридических и физических лиц (далее - инициаторы).</w:t>
      </w:r>
      <w:r w:rsidRPr="00544118">
        <w:rPr>
          <w:rFonts w:ascii="Arial" w:hAnsi="Arial" w:cs="Arial"/>
        </w:rPr>
        <w:br/>
      </w:r>
    </w:p>
    <w:p w14:paraId="382F4D2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F69A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2. Реорганизацией особо охраняемых природных территорий регионального значения является объединение двух и более особо охраняемых природных территорий одной и той же категории, изменение границ территории особо охраняемой природной территории регионального значения и (или) границ ее функциональных зон, изменение категории особо охраняемой природной территории регионального значения или профиля государственного природного заказника.</w:t>
      </w:r>
      <w:r w:rsidRPr="00544118">
        <w:rPr>
          <w:rFonts w:ascii="Arial" w:hAnsi="Arial" w:cs="Arial"/>
        </w:rPr>
        <w:br/>
      </w:r>
    </w:p>
    <w:p w14:paraId="2975AE2C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79ACA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 xml:space="preserve">3. Предложения о реорганизации особо охраняемой природной территории регионального значения с обоснованием необходимости реорганизации направляются инициаторами на рассмотрение в исполнительный орган </w:t>
      </w:r>
      <w:r w:rsidRPr="00544118">
        <w:rPr>
          <w:rFonts w:ascii="Arial" w:hAnsi="Arial" w:cs="Arial"/>
        </w:rPr>
        <w:lastRenderedPageBreak/>
        <w:t>государственной власти Калининградской области, осуществляющий функции по проведению государственной политики и нормативно-правовому регулированию в сфере функционирования и охраны особо охраняемых природных территорий.</w:t>
      </w:r>
      <w:r w:rsidRPr="00544118">
        <w:rPr>
          <w:rFonts w:ascii="Arial" w:hAnsi="Arial" w:cs="Arial"/>
        </w:rPr>
        <w:br/>
      </w:r>
    </w:p>
    <w:p w14:paraId="12E9F1D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F1F9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(в ред. Закона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779AD770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7D4C2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4. Реорганизация особо охраняемых природных территорий регионального значения осуществляется Правительством Калининградской области на основании документов, установленных статьей 17 настоящего Закона.</w:t>
      </w:r>
      <w:r w:rsidRPr="00544118">
        <w:rPr>
          <w:rFonts w:ascii="Arial" w:hAnsi="Arial" w:cs="Arial"/>
        </w:rPr>
        <w:br/>
      </w:r>
    </w:p>
    <w:p w14:paraId="00B9CDB4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17. Материалы, обосновывающие реорганизацию особо охраняемых природных территорий регионального значения</w:t>
      </w:r>
    </w:p>
    <w:p w14:paraId="731520D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9EFF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1. Материалы, обосновывающие реорганизацию особо охраняемой природной территории регионального значения, должны содержать:</w:t>
      </w:r>
      <w:r w:rsidRPr="00544118">
        <w:rPr>
          <w:rFonts w:ascii="Arial" w:hAnsi="Arial" w:cs="Arial"/>
        </w:rPr>
        <w:br/>
      </w:r>
    </w:p>
    <w:p w14:paraId="0898831F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AF74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1) пояснительную записку с обоснованием необходимости реорганизации данной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1A1E4A4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4183A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2) карту с указанием границ особо охраняемой природной территории регионального значения до и после реорганизации и границ функциональных зон (в случае планируемого изменения границ);</w:t>
      </w:r>
      <w:r w:rsidRPr="00544118">
        <w:rPr>
          <w:rFonts w:ascii="Arial" w:hAnsi="Arial" w:cs="Arial"/>
        </w:rPr>
        <w:br/>
      </w:r>
    </w:p>
    <w:p w14:paraId="78F236C5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C0B43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3) проект нормативного правового акта Правительства Калининградской области о реорганизации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57B91887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ED160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4) проект нового положения об особо охраняемой природной территории регионального значения.</w:t>
      </w:r>
      <w:r w:rsidRPr="00544118">
        <w:rPr>
          <w:rFonts w:ascii="Arial" w:hAnsi="Arial" w:cs="Arial"/>
        </w:rPr>
        <w:br/>
      </w:r>
    </w:p>
    <w:p w14:paraId="4EE3440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515E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2. Материалы, обосновывающие целесообразность реорганизации особо охраняемой природной территории регионального значения, подготавливает исполнительный орган государственной власти Калининградской области, осуществляющий функции по проведению государственной политики и нормативному правовому регулированию в сфере функционирования и охраны особо охраняемых природных территорий.</w:t>
      </w:r>
      <w:r w:rsidRPr="00544118">
        <w:rPr>
          <w:rFonts w:ascii="Arial" w:hAnsi="Arial" w:cs="Arial"/>
        </w:rPr>
        <w:br/>
      </w:r>
    </w:p>
    <w:p w14:paraId="611657E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7CF4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(в ред. Закона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4517A8C4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lastRenderedPageBreak/>
        <w:t>Статья 18. Упразднение особо охраняемых природных территорий регионального значения</w:t>
      </w:r>
    </w:p>
    <w:p w14:paraId="37B2361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2678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1. Особо охраняемые природные территории регионального значения упраздняются по предложениям федеральных органов государственной власти, органов государственной власти Калининградской области, органов местного самоуправления, общественных организаций (объединений), юридических и физических лиц (далее - инициаторы).</w:t>
      </w:r>
      <w:r w:rsidRPr="00544118">
        <w:rPr>
          <w:rFonts w:ascii="Arial" w:hAnsi="Arial" w:cs="Arial"/>
        </w:rPr>
        <w:br/>
      </w:r>
    </w:p>
    <w:p w14:paraId="04DB597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45B35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2. Предложения об упразднении особо охраняемой природной территории регионального значения с материалами, обосновывающими упразднение особо охраняемой природной территории, направляются инициаторами в исполнительный орган государственной власти Калининградской области, осуществляющий функции по проведению государственной политики и нормативно-правовому регулированию в сфере функционирования и охраны особо охраняемых природных территорий.</w:t>
      </w:r>
      <w:r w:rsidRPr="00544118">
        <w:rPr>
          <w:rFonts w:ascii="Arial" w:hAnsi="Arial" w:cs="Arial"/>
        </w:rPr>
        <w:br/>
      </w:r>
    </w:p>
    <w:p w14:paraId="382C01CE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4E17E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(в ред. Закона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4DF89BA4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7B36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3. Особо охраняемые природные территории регионального значения могут быть упразднены по следующим основаниям:</w:t>
      </w:r>
      <w:r w:rsidRPr="00544118">
        <w:rPr>
          <w:rFonts w:ascii="Arial" w:hAnsi="Arial" w:cs="Arial"/>
        </w:rPr>
        <w:br/>
      </w:r>
    </w:p>
    <w:p w14:paraId="6C2B360F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5D90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1) по истечении установленного срока функционирования особо охраняемой природной территории при условии достижения целей, для осуществления которых на территории устанавливался режим особой охраны (для особо охраняемых природных территорий, учреждаемых на определенный срок);</w:t>
      </w:r>
      <w:r w:rsidRPr="00544118">
        <w:rPr>
          <w:rFonts w:ascii="Arial" w:hAnsi="Arial" w:cs="Arial"/>
        </w:rPr>
        <w:br/>
      </w:r>
    </w:p>
    <w:p w14:paraId="5122E96F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21AA5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2) в случае нецелесообразности сохранения режима особой охраны (если подлежавшие особой охране объекты утрачены и не могут быть восстановлены либо такие объекты более не нуждаются в особой охране).</w:t>
      </w:r>
      <w:r w:rsidRPr="00544118">
        <w:rPr>
          <w:rFonts w:ascii="Arial" w:hAnsi="Arial" w:cs="Arial"/>
        </w:rPr>
        <w:br/>
      </w:r>
    </w:p>
    <w:p w14:paraId="25A5052F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49C5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4. Решение об упразднении особо охраняемой природной территории регионального значения принимается Правительством Калининградской области на основании документов, указанных в статье 19 настоящего Закона.</w:t>
      </w:r>
      <w:r w:rsidRPr="00544118">
        <w:rPr>
          <w:rFonts w:ascii="Arial" w:hAnsi="Arial" w:cs="Arial"/>
        </w:rPr>
        <w:br/>
      </w:r>
    </w:p>
    <w:p w14:paraId="7FAF6FC7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19. Материалы, обосновывающие упразднение особо охраняемых природных территорий регионального значения</w:t>
      </w:r>
    </w:p>
    <w:p w14:paraId="086016E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AC406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1. Материалы, обосновывающие упразднение особо охраняемых природных территорий регионального значения, должны содержать:</w:t>
      </w:r>
      <w:r w:rsidRPr="00544118">
        <w:rPr>
          <w:rFonts w:ascii="Arial" w:hAnsi="Arial" w:cs="Arial"/>
        </w:rPr>
        <w:br/>
      </w:r>
    </w:p>
    <w:p w14:paraId="5A1F17E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5178A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lastRenderedPageBreak/>
        <w:t>1) пояснительную записку с обоснованием целесообразности упразднения особо охраняемой природной территории;</w:t>
      </w:r>
      <w:r w:rsidRPr="00544118">
        <w:rPr>
          <w:rFonts w:ascii="Arial" w:hAnsi="Arial" w:cs="Arial"/>
        </w:rPr>
        <w:br/>
      </w:r>
    </w:p>
    <w:p w14:paraId="70C4F76D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4F8D3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2) данные комплексного экологического обследования особо охраняемой природной территории на период принятия решения об упразднении особо охраняемой природной территории регионального значения;</w:t>
      </w:r>
      <w:r w:rsidRPr="00544118">
        <w:rPr>
          <w:rFonts w:ascii="Arial" w:hAnsi="Arial" w:cs="Arial"/>
        </w:rPr>
        <w:br/>
      </w:r>
    </w:p>
    <w:p w14:paraId="09DA839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799B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3) проект нормативного правового акта Правительства Калининградской области об упразднении особо охраняемой природной территории.</w:t>
      </w:r>
      <w:r w:rsidRPr="00544118">
        <w:rPr>
          <w:rFonts w:ascii="Arial" w:hAnsi="Arial" w:cs="Arial"/>
        </w:rPr>
        <w:br/>
      </w:r>
    </w:p>
    <w:p w14:paraId="1BCFE09D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89B30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2. Материалы, обосновывающие целесообразность упразднения особо охраняемой природной территории регионального значения, подготавливает исполнительный орган государственной власти Калининградской области, осуществляющий функции по проведению государственной политики и нормативному правовому регулированию в сфере функционирования и охраны особо охраняемых природных территорий.</w:t>
      </w:r>
      <w:r w:rsidRPr="00544118">
        <w:rPr>
          <w:rFonts w:ascii="Arial" w:hAnsi="Arial" w:cs="Arial"/>
        </w:rPr>
        <w:br/>
      </w:r>
    </w:p>
    <w:p w14:paraId="46964419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F4DC0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(в ред. Закона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7F1669FB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20. Финансирование особо охраняемых природных территорий регионального значения</w:t>
      </w:r>
    </w:p>
    <w:p w14:paraId="19ECBAF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D8E7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Финансирование расходов в области создания, охраны и использования особо охраняемых природных территорий регионального значения осуществляется за счет средств областного бюджета, предусмотренных Законом Калининградской области об областном бюджете.</w:t>
      </w:r>
      <w:r w:rsidRPr="00544118">
        <w:rPr>
          <w:rFonts w:ascii="Arial" w:hAnsi="Arial" w:cs="Arial"/>
        </w:rPr>
        <w:br/>
      </w:r>
    </w:p>
    <w:p w14:paraId="4DDE506E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21. Государственный кадастр особо охраняемых природных территорий регионального и местного значения</w:t>
      </w:r>
    </w:p>
    <w:p w14:paraId="64C05B75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18CF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Государственный кадастр особо охраняемых природных территорий регионального и местного значения включает в себя сведения о статусе этих территорий, об их географическом положении и границах, режиме особой охраны этих территорий, природопользователях, эколого-просветительской, научной, экономической, исторической и культурной ценности.</w:t>
      </w:r>
      <w:r w:rsidRPr="00544118">
        <w:rPr>
          <w:rFonts w:ascii="Arial" w:hAnsi="Arial" w:cs="Arial"/>
        </w:rPr>
        <w:br/>
      </w:r>
    </w:p>
    <w:p w14:paraId="7F0ABEEA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B249F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 xml:space="preserve">Государственный кадастр особо охраняемых природных территорий регионального и местного значения ведется в целях оценки состояния природно-заповедного фонда, определения перспектив развития сети данных территорий, повышения эффективности государственного надзора в области охраны и использования особо охраняемых природных территорий регионального и местного значения, а также учета данных территорий при планировании </w:t>
      </w:r>
      <w:r w:rsidRPr="00544118">
        <w:rPr>
          <w:rFonts w:ascii="Arial" w:hAnsi="Arial" w:cs="Arial"/>
        </w:rPr>
        <w:lastRenderedPageBreak/>
        <w:t>социально-экономического развития региона.</w:t>
      </w:r>
      <w:r w:rsidRPr="00544118">
        <w:rPr>
          <w:rFonts w:ascii="Arial" w:hAnsi="Arial" w:cs="Arial"/>
        </w:rPr>
        <w:br/>
      </w:r>
    </w:p>
    <w:p w14:paraId="0FC8CD4B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22. Государственный надзор в области охраны и использования особо охраняемых природных территорий регионального значения</w:t>
      </w:r>
    </w:p>
    <w:p w14:paraId="25786E72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1C7B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1. Задачами государственного надзора в области охраны и использования особо охраняемых природных территорий регионального значения являются предупреждение, выявление и пресечение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установленных в соответствии с международными договорами Российской Федерации, Федеральным законом "Об особо охраняемых природных территориях",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Калининградской области требований в области охраны окружающей среды, касающихся:</w:t>
      </w:r>
      <w:r w:rsidRPr="00544118">
        <w:rPr>
          <w:rFonts w:ascii="Arial" w:hAnsi="Arial" w:cs="Arial"/>
        </w:rPr>
        <w:br/>
      </w:r>
    </w:p>
    <w:p w14:paraId="48C8333D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290F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1) режима особо охраняемых природных территорий;</w:t>
      </w:r>
      <w:r w:rsidRPr="00544118">
        <w:rPr>
          <w:rFonts w:ascii="Arial" w:hAnsi="Arial" w:cs="Arial"/>
        </w:rPr>
        <w:br/>
      </w:r>
    </w:p>
    <w:p w14:paraId="37610DF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22862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2) особого правового режима использования земельных участков, акваторий водных объектов, природных ресурсов и иных объектов недвижимости, расположенных в границах особо охраняемых природных территорий;</w:t>
      </w:r>
      <w:r w:rsidRPr="00544118">
        <w:rPr>
          <w:rFonts w:ascii="Arial" w:hAnsi="Arial" w:cs="Arial"/>
        </w:rPr>
        <w:br/>
      </w:r>
    </w:p>
    <w:p w14:paraId="4DB3F50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C7EBE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3) режима охранных зон особо охраняемых природных территорий регионального значения.</w:t>
      </w:r>
      <w:r w:rsidRPr="00544118">
        <w:rPr>
          <w:rFonts w:ascii="Arial" w:hAnsi="Arial" w:cs="Arial"/>
        </w:rPr>
        <w:br/>
      </w:r>
    </w:p>
    <w:p w14:paraId="3F26E709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A1DF5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2. Государственный надзор в области охраны и использования особо охраняемых природных территорий регионального значения и их охранных зон возложен на исполнительный орган государственной власти Калининградской области, осуществляющий функции по проведению государственной политики и нормативно-правовому регулированию в сфере функционирования и охраны особо охраняемых природных территорий,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Калининградской области.</w:t>
      </w:r>
      <w:r w:rsidRPr="00544118">
        <w:rPr>
          <w:rFonts w:ascii="Arial" w:hAnsi="Arial" w:cs="Arial"/>
        </w:rPr>
        <w:br/>
      </w:r>
    </w:p>
    <w:p w14:paraId="31DC2A1B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80913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(в ред. Закона Калининградской области от 01.07.2019 N 303)</w:t>
      </w:r>
      <w:r w:rsidRPr="00544118">
        <w:rPr>
          <w:rFonts w:ascii="Arial" w:hAnsi="Arial" w:cs="Arial"/>
        </w:rPr>
        <w:br/>
      </w:r>
    </w:p>
    <w:p w14:paraId="749111BD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278D1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 xml:space="preserve">3. На особо охраняемых природных территориях регионального значения, управление которыми осуществляется государственными учреждениями, государственный надзор в области охраны и использования особо охраняемых природных территорий осуществляется также должностными лицами указанных </w:t>
      </w:r>
      <w:r w:rsidRPr="00544118">
        <w:rPr>
          <w:rFonts w:ascii="Arial" w:hAnsi="Arial" w:cs="Arial"/>
        </w:rPr>
        <w:lastRenderedPageBreak/>
        <w:t>государственных учреждений, являющимися государственными инспекторами в области охраны окружающей среды.</w:t>
      </w:r>
      <w:r w:rsidRPr="00544118">
        <w:rPr>
          <w:rFonts w:ascii="Arial" w:hAnsi="Arial" w:cs="Arial"/>
        </w:rPr>
        <w:br/>
      </w:r>
    </w:p>
    <w:p w14:paraId="68C1DF30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23. Ответственность за нарушение законодательства об особо охраняемых природных территориях</w:t>
      </w:r>
    </w:p>
    <w:p w14:paraId="709C189D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9399F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Нарушение законодательства об особо охраняемых природных территориях влечет ответственность в соответствии с действующим законодательством Российской Федерации.</w:t>
      </w:r>
      <w:r w:rsidRPr="00544118">
        <w:rPr>
          <w:rFonts w:ascii="Arial" w:hAnsi="Arial" w:cs="Arial"/>
        </w:rPr>
        <w:br/>
      </w:r>
    </w:p>
    <w:p w14:paraId="72D44287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24. О признании утратившими силу отдельных законодательных актов Калининградской области</w:t>
      </w:r>
    </w:p>
    <w:p w14:paraId="540936F8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EA0B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Признать утратившими силу:</w:t>
      </w:r>
      <w:r w:rsidRPr="00544118">
        <w:rPr>
          <w:rFonts w:ascii="Arial" w:hAnsi="Arial" w:cs="Arial"/>
        </w:rPr>
        <w:br/>
      </w:r>
    </w:p>
    <w:p w14:paraId="7AB92190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98647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Закон Калининградской области от 3 ноября 2000 года N 277 "Об особо охраняемых природных территориях";</w:t>
      </w:r>
      <w:r w:rsidRPr="00544118">
        <w:rPr>
          <w:rFonts w:ascii="Arial" w:hAnsi="Arial" w:cs="Arial"/>
        </w:rPr>
        <w:br/>
      </w:r>
    </w:p>
    <w:p w14:paraId="3EB125A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DC1DF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Закон Калининградской области от 5 декабря 2008 года N 298 "О внесении изменений в Закон Калининградской области "Об особо охраняемых природных территориях";</w:t>
      </w:r>
      <w:r w:rsidRPr="00544118">
        <w:rPr>
          <w:rFonts w:ascii="Arial" w:hAnsi="Arial" w:cs="Arial"/>
        </w:rPr>
        <w:br/>
      </w:r>
    </w:p>
    <w:p w14:paraId="1E0351D2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6958C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Закон Калининградской области от 12 октября 2011 года N 38 "О внесении изменений в Закон Калининградской области "Об особо охраняемых природных территориях";</w:t>
      </w:r>
      <w:r w:rsidRPr="00544118">
        <w:rPr>
          <w:rFonts w:ascii="Arial" w:hAnsi="Arial" w:cs="Arial"/>
        </w:rPr>
        <w:br/>
      </w:r>
    </w:p>
    <w:p w14:paraId="7A83CE6F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36978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Закон Калининградской области от 1 июля 2013 года N 245 "О внесении изменения в Закон Калининградской области "Об особо охраняемых природных территориях".</w:t>
      </w:r>
      <w:r w:rsidRPr="00544118">
        <w:rPr>
          <w:rFonts w:ascii="Arial" w:hAnsi="Arial" w:cs="Arial"/>
        </w:rPr>
        <w:br/>
      </w:r>
    </w:p>
    <w:p w14:paraId="0B41ED19" w14:textId="77777777" w:rsidR="00544118" w:rsidRPr="00544118" w:rsidRDefault="00544118" w:rsidP="0054411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4118">
        <w:rPr>
          <w:rFonts w:ascii="Arial" w:hAnsi="Arial" w:cs="Arial"/>
          <w:sz w:val="24"/>
          <w:szCs w:val="24"/>
        </w:rPr>
        <w:br/>
      </w:r>
      <w:r w:rsidRPr="00544118">
        <w:rPr>
          <w:rFonts w:ascii="Arial" w:hAnsi="Arial" w:cs="Arial"/>
          <w:sz w:val="24"/>
          <w:szCs w:val="24"/>
        </w:rPr>
        <w:br/>
        <w:t>Статья 25. Заключительные положения</w:t>
      </w:r>
    </w:p>
    <w:p w14:paraId="7B319D03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1807D" w14:textId="77777777" w:rsidR="00544118" w:rsidRPr="00544118" w:rsidRDefault="00544118" w:rsidP="0054411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544118">
        <w:rPr>
          <w:rFonts w:ascii="Arial" w:hAnsi="Arial" w:cs="Arial"/>
        </w:rPr>
        <w:br/>
      </w:r>
    </w:p>
    <w:p w14:paraId="6C8B13C0" w14:textId="77777777" w:rsidR="00544118" w:rsidRPr="00544118" w:rsidRDefault="00544118" w:rsidP="0054411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br/>
      </w:r>
      <w:r w:rsidRPr="00544118">
        <w:rPr>
          <w:rFonts w:ascii="Arial" w:hAnsi="Arial" w:cs="Arial"/>
        </w:rPr>
        <w:br/>
        <w:t>Губернатор</w:t>
      </w:r>
      <w:r w:rsidRPr="00544118">
        <w:rPr>
          <w:rFonts w:ascii="Arial" w:hAnsi="Arial" w:cs="Arial"/>
        </w:rPr>
        <w:br/>
        <w:t>Калининградской области</w:t>
      </w:r>
      <w:r w:rsidRPr="00544118">
        <w:rPr>
          <w:rFonts w:ascii="Arial" w:hAnsi="Arial" w:cs="Arial"/>
        </w:rPr>
        <w:br/>
        <w:t>Н.Н. Цуканов</w:t>
      </w:r>
    </w:p>
    <w:p w14:paraId="2E818C82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lastRenderedPageBreak/>
        <w:br/>
        <w:t>г. Калининград</w:t>
      </w:r>
    </w:p>
    <w:p w14:paraId="3AF83676" w14:textId="77777777" w:rsidR="00544118" w:rsidRPr="00544118" w:rsidRDefault="00544118" w:rsidP="0054411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44118">
        <w:rPr>
          <w:rFonts w:ascii="Arial" w:hAnsi="Arial" w:cs="Arial"/>
        </w:rPr>
        <w:t>1 марта 2016 г.</w:t>
      </w:r>
      <w:r w:rsidRPr="00544118">
        <w:rPr>
          <w:rFonts w:ascii="Arial" w:hAnsi="Arial" w:cs="Arial"/>
        </w:rPr>
        <w:br/>
        <w:t>N 513</w:t>
      </w:r>
    </w:p>
    <w:p w14:paraId="5F4E2189" w14:textId="77777777" w:rsidR="00544118" w:rsidRPr="00544118" w:rsidRDefault="00544118" w:rsidP="00544118"/>
    <w:p w14:paraId="7FE9B6A8" w14:textId="77777777" w:rsidR="00E25CDA" w:rsidRPr="00544118" w:rsidRDefault="00E25C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4411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441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441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441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