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1FEC2EE" w14:textId="77777777" w:rsidR="00120848" w:rsidRDefault="00120848" w:rsidP="0012084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ЗАКОНОДАТЕЛЬНОЕ СОБРАНИЕ ЧЕЛЯБИНСКОЙ ОБЛАСТИ</w:t>
      </w:r>
    </w:p>
    <w:p w14:paraId="4588DC48" w14:textId="77777777" w:rsidR="00120848" w:rsidRDefault="00120848" w:rsidP="0012084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ПОСТАНОВЛЕНИЕ</w:t>
      </w:r>
    </w:p>
    <w:p w14:paraId="2E779C5C" w14:textId="77777777" w:rsidR="00120848" w:rsidRDefault="00120848" w:rsidP="0012084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от 26 мая 2011 года N 412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p w14:paraId="3DB645F8" w14:textId="77777777" w:rsidR="00120848" w:rsidRDefault="00120848" w:rsidP="0012084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ОБ УТВЕРЖДЕНИИ ГРАНИЦЫ ПАМЯТНИКА ПРИРОДЫ ЧЕЛЯБИНСКОЙ ОБЛАСТИ КЛЮЧА ЕРАЛАШНОГО</w:t>
      </w:r>
    </w:p>
    <w:p w14:paraId="14A71F0D" w14:textId="77777777" w:rsidR="00120848" w:rsidRDefault="00120848" w:rsidP="0012084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Законодательное Собрание Челябинской области ПОСТАНОВЛЯЕТ:</w:t>
      </w:r>
    </w:p>
    <w:p w14:paraId="6A5EF509" w14:textId="77777777" w:rsidR="00120848" w:rsidRDefault="00120848" w:rsidP="00120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1. Утвердить границу памятника природы Челябинской области ключа Ералашного (приложение 1).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7EB46C4" w14:textId="77777777" w:rsidR="00120848" w:rsidRDefault="00120848" w:rsidP="00120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2. Утвердить описание местоположения границы памятника природы Челябинской области ключа Ералашного (приложение 2).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806A7A3" w14:textId="77777777" w:rsidR="00120848" w:rsidRDefault="00120848" w:rsidP="00120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3. Утвердить перечень координат характерных точек границы памятника природы Челябинской области ключа Ералашного (приложение 3).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25A21A2" w14:textId="77777777" w:rsidR="00120848" w:rsidRDefault="00120848" w:rsidP="00120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4. Предложить Правительству Челябинской области и органам местного самоуправления Ашинского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ключа Ералашного.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6C922C9" w14:textId="77777777" w:rsidR="00120848" w:rsidRDefault="00120848" w:rsidP="00120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Председатель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D48582E" w14:textId="77777777" w:rsidR="00120848" w:rsidRDefault="00120848" w:rsidP="00120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B6BAA69" w14:textId="77777777" w:rsidR="00120848" w:rsidRDefault="00120848" w:rsidP="00120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C7565D8" w14:textId="77777777" w:rsidR="00120848" w:rsidRDefault="00120848" w:rsidP="0012084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В.В.МЯКУШ</w:t>
      </w:r>
    </w:p>
    <w:p w14:paraId="3ED0F84B" w14:textId="77777777" w:rsidR="00120848" w:rsidRDefault="00120848" w:rsidP="0012084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N 2</w:t>
      </w:r>
    </w:p>
    <w:p w14:paraId="71D23394" w14:textId="77777777" w:rsidR="00120848" w:rsidRDefault="00120848" w:rsidP="0012084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к постановлению</w:t>
      </w:r>
    </w:p>
    <w:p w14:paraId="2811A8E8" w14:textId="77777777" w:rsidR="00120848" w:rsidRDefault="00120848" w:rsidP="0012084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</w:p>
    <w:p w14:paraId="488994BD" w14:textId="77777777" w:rsidR="00120848" w:rsidRDefault="00120848" w:rsidP="0012084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</w:p>
    <w:p w14:paraId="611BE2EF" w14:textId="77777777" w:rsidR="00120848" w:rsidRDefault="00120848" w:rsidP="0012084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26 мая 2011 г. N 412</w:t>
      </w:r>
    </w:p>
    <w:p w14:paraId="05DDE795" w14:textId="77777777" w:rsidR="00120848" w:rsidRDefault="00120848" w:rsidP="0012084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ОПИСАНИЕ МЕСТОПОЛОЖЕНИЯ ГРАНИЦЫ памятника природы Челябинской области ключа Ералашного</w:t>
      </w:r>
    </w:p>
    <w:p w14:paraId="2D0A032A" w14:textId="77777777" w:rsidR="00120848" w:rsidRDefault="00120848" w:rsidP="001208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74283966" w14:textId="77777777" w:rsidR="00120848" w:rsidRDefault="00120848" w:rsidP="00120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Памятник природы Челябинской области ключ Ералашный (далее - памятник природы ключ Ералашный) расположен на территории Ашинского муниципального района.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62EE169" w14:textId="77777777" w:rsidR="00120848" w:rsidRDefault="00120848" w:rsidP="00120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Общая протяженность границы памятника природы ключа Ералашного составляет 0,98 км. Площадь памятника природы ключа Ералашного составляет 4,96 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F8A4D98" w14:textId="77777777" w:rsidR="00120848" w:rsidRDefault="00120848" w:rsidP="0012084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lastRenderedPageBreak/>
        <w:t>Описание местоположения границы памятника природы ключа Ералашного на территории Ашинского муниципального района</w:t>
      </w:r>
    </w:p>
    <w:p w14:paraId="47CF6888" w14:textId="77777777" w:rsidR="00120848" w:rsidRDefault="00120848" w:rsidP="0012084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7AE9F89A" w14:textId="77777777" w:rsidR="00120848" w:rsidRDefault="00120848" w:rsidP="00120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узловой точки границы памятника природы 1, расположенной на правом берегу реки Сим в 0,08 км юго-западнее середины железнодорожного моста через ключ Ералашный, граница идет в северо-западном направлении на протяжении 0,02 км до поворотной точки границы памятника природы (далее - поворотная точка) 1, расположенной на оси линии железной дороги участка Миньяр - Аша Башкирского отделения Куйбышевской железной дороги - филиала ОАО "Российские железные дороги" в 0,07 км юго-западнее середины железнодорожного моста через ключ Ералашный.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CF32BEB" w14:textId="77777777" w:rsidR="00120848" w:rsidRDefault="00120848" w:rsidP="00120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1 граница идет в северо-западном направлении на протяжении 0,33 км до поворотной точки 2, расположенной в 0,32 км северо-западнее середины железнодорожного моста через ключ Ералашный.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7E8DFDE" w14:textId="77777777" w:rsidR="00120848" w:rsidRDefault="00120848" w:rsidP="00120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2 граница идет в северо-восточном направлении на протяжении 0,15 км до поворотной точки 3, расположенной в 0,33 км северо-западнее середины железнодорожного моста через ключ Ералашный.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BE1071C" w14:textId="77777777" w:rsidR="00120848" w:rsidRDefault="00120848" w:rsidP="00120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3 граница идет в юго-восточном направлении на протяжении 0,31 км до поворотной точки 4, расположенной на оси линии железной дороги участка Миньяр - Аша Башкирского отделения Куйбышевской железной дороги - филиала ОАО "Российские железные дороги" в 0,08 км северо-восточнее середины железнодорожного моста через ключ Ералашный.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2DAB79A" w14:textId="77777777" w:rsidR="00120848" w:rsidRDefault="00120848" w:rsidP="00120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4 граница идет в юго-восточном направлении на протяжении 0,02 км до поворотной точки 5, расположенной на береговой линии по течению реки Сим в 0,08 км северо-восточнее середины железнодорожного моста через ключ Ералашный.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BC28780" w14:textId="77777777" w:rsidR="00120848" w:rsidRDefault="00120848" w:rsidP="00120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5 граница идет в юго-западном направлении по правому берегу реки Сим на протяжении 0,15 км до узловой точки границы памятника природы 2, расположенной на правом берегу реки Сим в 0,08 км юго-западнее середины железнодорожного моста через ключ Ералашный.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0D543AA" w14:textId="77777777" w:rsidR="00120848" w:rsidRDefault="00120848" w:rsidP="0012084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Приложение N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26 мая 2011 г. N 412</w:t>
      </w:r>
    </w:p>
    <w:p w14:paraId="4091CEDD" w14:textId="77777777" w:rsidR="00120848" w:rsidRDefault="00120848" w:rsidP="0012084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ПЕРЕЧЕНЬ КООРДИНАТ ХАРАКТЕРНЫХ ТОЧЕК границы памятника природы Челябинской области ключа Ералашного</w:t>
      </w:r>
    </w:p>
    <w:p w14:paraId="34B9C2BC" w14:textId="77777777" w:rsidR="00120848" w:rsidRDefault="00120848" w:rsidP="00120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80"/>
        <w:gridCol w:w="1341"/>
        <w:gridCol w:w="1465"/>
        <w:gridCol w:w="972"/>
        <w:gridCol w:w="1012"/>
        <w:gridCol w:w="2015"/>
      </w:tblGrid>
      <w:tr w:rsidR="00120848" w14:paraId="7214457B" w14:textId="77777777" w:rsidTr="00120848">
        <w:trPr>
          <w:trHeight w:val="15"/>
        </w:trPr>
        <w:tc>
          <w:tcPr>
            <w:tcW w:w="924" w:type="dxa"/>
            <w:hideMark/>
          </w:tcPr>
          <w:p w14:paraId="557086F4" w14:textId="77777777" w:rsidR="00120848" w:rsidRDefault="00120848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58F6249E" w14:textId="77777777" w:rsidR="00120848" w:rsidRDefault="0012084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5E7A367" w14:textId="77777777" w:rsidR="00120848" w:rsidRDefault="0012084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27496BC" w14:textId="77777777" w:rsidR="00120848" w:rsidRDefault="0012084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DC78EED" w14:textId="77777777" w:rsidR="00120848" w:rsidRDefault="0012084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BC2F1C3" w14:textId="77777777" w:rsidR="00120848" w:rsidRDefault="0012084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hideMark/>
          </w:tcPr>
          <w:p w14:paraId="10C1B39D" w14:textId="77777777" w:rsidR="00120848" w:rsidRDefault="0012084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20848" w14:paraId="04F609FD" w14:textId="77777777" w:rsidTr="00120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A6969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AA003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точек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955C7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Координаты,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C8018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AF987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м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37D98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120848" w14:paraId="5D1DE586" w14:textId="77777777" w:rsidTr="0012084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9D33F" w14:textId="77777777" w:rsidR="00120848" w:rsidRDefault="001208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A1BC3" w14:textId="77777777" w:rsidR="00120848" w:rsidRDefault="0012084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7D5B1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DB693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205FD" w14:textId="77777777" w:rsidR="00120848" w:rsidRDefault="001208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C738E" w14:textId="77777777" w:rsidR="00120848" w:rsidRDefault="0012084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9F4B7" w14:textId="77777777" w:rsidR="00120848" w:rsidRDefault="0012084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20848" w14:paraId="08D8DEF0" w14:textId="77777777" w:rsidTr="00120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B25BC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39841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4D23A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594385,70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1C207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1263228,07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D60E9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B805E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148,18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8790E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 град. 55 мин. 15 сек.</w:t>
            </w:r>
          </w:p>
        </w:tc>
      </w:tr>
      <w:tr w:rsidR="00120848" w14:paraId="5DE02704" w14:textId="77777777" w:rsidTr="00120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D504B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DFC13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C52E7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594477,09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524E9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1263344,72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5D2F0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A284A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309,23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87653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145 град. 32 мин. 24 сек.</w:t>
            </w:r>
          </w:p>
        </w:tc>
      </w:tr>
      <w:tr w:rsidR="00120848" w14:paraId="7B379A16" w14:textId="77777777" w:rsidTr="00120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5AEA0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918BA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660EC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594222,13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13744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1263519,69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21D84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34DDB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18,54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EC2E4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143 град. 49 мин. 02 сек.</w:t>
            </w:r>
          </w:p>
        </w:tc>
      </w:tr>
      <w:tr w:rsidR="00120848" w14:paraId="1839AD0E" w14:textId="77777777" w:rsidTr="00120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F4889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E8411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5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D40EA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594207,16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02873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1263530,64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C9CA5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229C1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45,47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89359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228 град. 59 мин. 14 сек.</w:t>
            </w:r>
          </w:p>
        </w:tc>
      </w:tr>
      <w:tr w:rsidR="00120848" w14:paraId="367856F8" w14:textId="77777777" w:rsidTr="00120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09EE4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C827E" w14:textId="77777777" w:rsidR="00120848" w:rsidRDefault="001208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70ABE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594177,32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3F53D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1263496,32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3F350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A08D9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65,88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23CEE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218 град. 45 мин. 06 сек.</w:t>
            </w:r>
          </w:p>
        </w:tc>
      </w:tr>
      <w:tr w:rsidR="00120848" w14:paraId="698CE099" w14:textId="77777777" w:rsidTr="00120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D4022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2429A" w14:textId="77777777" w:rsidR="00120848" w:rsidRDefault="001208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1D726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594125,94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7B867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1263455,09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1AF6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93D84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39,41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9A508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215 град. 37 мин. 20 сек.</w:t>
            </w:r>
          </w:p>
        </w:tc>
      </w:tr>
      <w:tr w:rsidR="00120848" w14:paraId="0753BC16" w14:textId="77777777" w:rsidTr="00120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12C5D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FE35F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1, 2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28975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594093,91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00E17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1263432,13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9783A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603E5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20,35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00BDB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325 град. 02 мин. 01 сек.</w:t>
            </w:r>
          </w:p>
        </w:tc>
      </w:tr>
      <w:tr w:rsidR="00120848" w14:paraId="67DEEDD2" w14:textId="77777777" w:rsidTr="0012084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33E48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92307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19957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594110,59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45141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1263420,47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E22BA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8 - 1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6F3A3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335,71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DABA6" w14:textId="77777777" w:rsidR="00120848" w:rsidRDefault="001208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325 град. 02 мин. 00 сек.</w:t>
            </w:r>
          </w:p>
        </w:tc>
      </w:tr>
    </w:tbl>
    <w:p w14:paraId="6E568E7E" w14:textId="77777777" w:rsidR="00120848" w:rsidRDefault="00120848" w:rsidP="0012084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Примечание. Определение координат характерных точек границы памятника природы Челябинской области ключа Ералашного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</w:rPr>
        <w:t>10 - 12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м.</w:t>
      </w:r>
    </w:p>
    <w:p w14:paraId="09A5659F" w14:textId="77777777" w:rsidR="00120848" w:rsidRDefault="00120848" w:rsidP="00120848">
      <w:pPr>
        <w:rPr>
          <w:szCs w:val="24"/>
        </w:rPr>
      </w:pPr>
    </w:p>
    <w:p w14:paraId="6CAB2AF0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20848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