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F2C98CD" w14:textId="77777777" w:rsidR="00475E99" w:rsidRPr="00475E99" w:rsidRDefault="00475E99" w:rsidP="00475E99">
      <w:pPr>
        <w:pStyle w:val="2"/>
        <w:spacing w:before="0" w:beforeAutospacing="0" w:after="240" w:afterAutospacing="0"/>
        <w:jc w:val="center"/>
        <w:textAlignment w:val="baseline"/>
        <w:rPr>
          <w:rFonts w:ascii="Arial" w:hAnsi="Arial" w:cs="Arial"/>
          <w:sz w:val="24"/>
          <w:szCs w:val="24"/>
        </w:rPr>
      </w:pPr>
      <w:r w:rsidRPr="00475E99">
        <w:rPr>
          <w:rFonts w:ascii="Arial" w:hAnsi="Arial" w:cs="Arial"/>
          <w:sz w:val="24"/>
          <w:szCs w:val="24"/>
        </w:rPr>
        <w:t>ПРАВИТЕЛЬСТВО АМУРСКОЙ ОБЛАСТИ</w:t>
      </w:r>
      <w:r w:rsidRPr="00475E99">
        <w:rPr>
          <w:rFonts w:ascii="Arial" w:hAnsi="Arial" w:cs="Arial"/>
          <w:sz w:val="24"/>
          <w:szCs w:val="24"/>
        </w:rPr>
        <w:br/>
      </w:r>
      <w:r w:rsidRPr="00475E99">
        <w:rPr>
          <w:rFonts w:ascii="Arial" w:hAnsi="Arial" w:cs="Arial"/>
          <w:sz w:val="24"/>
          <w:szCs w:val="24"/>
        </w:rPr>
        <w:br/>
        <w:t>ПОСТАНОВЛЕНИЕ</w:t>
      </w:r>
      <w:r w:rsidRPr="00475E99">
        <w:rPr>
          <w:rFonts w:ascii="Arial" w:hAnsi="Arial" w:cs="Arial"/>
          <w:sz w:val="24"/>
          <w:szCs w:val="24"/>
        </w:rPr>
        <w:br/>
      </w:r>
      <w:r w:rsidRPr="00475E99">
        <w:rPr>
          <w:rFonts w:ascii="Arial" w:hAnsi="Arial" w:cs="Arial"/>
          <w:sz w:val="24"/>
          <w:szCs w:val="24"/>
        </w:rPr>
        <w:br/>
        <w:t>от 6 февраля 2018 года N 56</w:t>
      </w:r>
      <w:r w:rsidRPr="00475E99">
        <w:rPr>
          <w:rFonts w:ascii="Arial" w:hAnsi="Arial" w:cs="Arial"/>
          <w:sz w:val="24"/>
          <w:szCs w:val="24"/>
        </w:rPr>
        <w:br/>
      </w:r>
      <w:r w:rsidRPr="00475E99">
        <w:rPr>
          <w:rFonts w:ascii="Arial" w:hAnsi="Arial" w:cs="Arial"/>
          <w:sz w:val="24"/>
          <w:szCs w:val="24"/>
        </w:rPr>
        <w:br/>
      </w:r>
      <w:r w:rsidRPr="00475E99">
        <w:rPr>
          <w:rFonts w:ascii="Arial" w:hAnsi="Arial" w:cs="Arial"/>
          <w:sz w:val="24"/>
          <w:szCs w:val="24"/>
        </w:rPr>
        <w:br/>
        <w:t>Об утверждении Правил осуществления деятельности регионального оператора по обращению с твердыми коммунальными отходами и контроля за их исполнением на территории Амурской области</w:t>
      </w:r>
    </w:p>
    <w:p w14:paraId="0CEEABE5" w14:textId="77777777" w:rsidR="00475E99" w:rsidRPr="00475E99" w:rsidRDefault="00475E99" w:rsidP="00475E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(с изменениями на 22 апреля 2020 года)</w:t>
      </w:r>
    </w:p>
    <w:p w14:paraId="3B45253E" w14:textId="77777777" w:rsidR="00475E99" w:rsidRPr="00475E99" w:rsidRDefault="00475E99" w:rsidP="00475E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постановлений Правительства Амурской области от 05.12.2018 N 570, от 22.04.2020 N 248)</w:t>
      </w:r>
    </w:p>
    <w:p w14:paraId="66B28613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br/>
      </w:r>
      <w:r w:rsidRPr="00475E99">
        <w:rPr>
          <w:rFonts w:ascii="Arial" w:hAnsi="Arial" w:cs="Arial"/>
        </w:rPr>
        <w:br/>
      </w:r>
    </w:p>
    <w:p w14:paraId="69CE7CD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В соответствии с Федеральным законом от 24 июня 1998 г. N 89-ФЗ "Об отходах производства и потребления", Законом Амурской области от 10 мая 2016 г. N 679-ОЗ "О разграничении полномочий органов государственной власти Амурской области в сфере обращения с отходами производства и потребления" Правительство Амурской области постановляет:</w:t>
      </w:r>
      <w:r w:rsidRPr="00475E99">
        <w:rPr>
          <w:rFonts w:ascii="Arial" w:hAnsi="Arial" w:cs="Arial"/>
        </w:rPr>
        <w:br/>
      </w:r>
    </w:p>
    <w:p w14:paraId="31981A33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331E50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1. Утвердить прилагаемые Правила осуществления деятельности регионального оператора по обращению с твердыми коммунальными отходами и контроля за их исполнением на территории Амурской области.</w:t>
      </w:r>
      <w:r w:rsidRPr="00475E99">
        <w:rPr>
          <w:rFonts w:ascii="Arial" w:hAnsi="Arial" w:cs="Arial"/>
        </w:rPr>
        <w:br/>
      </w:r>
    </w:p>
    <w:p w14:paraId="1C2D0B5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193731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 xml:space="preserve">2. Контроль за исполнением настоящего постановления возложить на заместителя председателя Правительства Амурской области Нестеренко </w:t>
      </w:r>
      <w:proofErr w:type="gramStart"/>
      <w:r w:rsidRPr="00475E99">
        <w:rPr>
          <w:rFonts w:ascii="Arial" w:hAnsi="Arial" w:cs="Arial"/>
        </w:rPr>
        <w:t>А.В.</w:t>
      </w:r>
      <w:proofErr w:type="gramEnd"/>
      <w:r w:rsidRPr="00475E99">
        <w:rPr>
          <w:rFonts w:ascii="Arial" w:hAnsi="Arial" w:cs="Arial"/>
        </w:rPr>
        <w:br/>
      </w:r>
    </w:p>
    <w:p w14:paraId="6D670ED1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054B9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постановлений Правительства Амурской области от 05.12.2018 N 570, от 22.04.2020 N 248)</w:t>
      </w:r>
      <w:r w:rsidRPr="00475E99">
        <w:rPr>
          <w:rFonts w:ascii="Arial" w:hAnsi="Arial" w:cs="Arial"/>
        </w:rPr>
        <w:br/>
      </w:r>
    </w:p>
    <w:p w14:paraId="78AF0D27" w14:textId="77777777" w:rsidR="00475E99" w:rsidRPr="00475E99" w:rsidRDefault="00475E99" w:rsidP="00475E99">
      <w:pPr>
        <w:pStyle w:val="formattext"/>
        <w:spacing w:before="0" w:beforeAutospacing="0" w:after="0" w:afterAutospacing="0"/>
        <w:jc w:val="right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br/>
      </w:r>
      <w:r w:rsidRPr="00475E99">
        <w:rPr>
          <w:rFonts w:ascii="Arial" w:hAnsi="Arial" w:cs="Arial"/>
        </w:rPr>
        <w:br/>
        <w:t>Губернатор</w:t>
      </w:r>
      <w:r w:rsidRPr="00475E99">
        <w:rPr>
          <w:rFonts w:ascii="Arial" w:hAnsi="Arial" w:cs="Arial"/>
        </w:rPr>
        <w:br/>
        <w:t>Амурской области</w:t>
      </w:r>
      <w:r w:rsidRPr="00475E99">
        <w:rPr>
          <w:rFonts w:ascii="Arial" w:hAnsi="Arial" w:cs="Arial"/>
        </w:rPr>
        <w:br/>
        <w:t>А.А.КОЗЛОВ</w:t>
      </w:r>
    </w:p>
    <w:p w14:paraId="6E988A1A" w14:textId="77777777" w:rsidR="00475E99" w:rsidRPr="00475E99" w:rsidRDefault="00475E99" w:rsidP="00475E99">
      <w:pPr>
        <w:pStyle w:val="2"/>
        <w:spacing w:before="0" w:beforeAutospacing="0" w:after="240" w:afterAutospacing="0"/>
        <w:jc w:val="right"/>
        <w:textAlignment w:val="baseline"/>
        <w:rPr>
          <w:rFonts w:ascii="Arial" w:hAnsi="Arial" w:cs="Arial"/>
          <w:sz w:val="24"/>
          <w:szCs w:val="24"/>
        </w:rPr>
      </w:pPr>
      <w:r w:rsidRPr="00475E99">
        <w:rPr>
          <w:rFonts w:ascii="Arial" w:hAnsi="Arial" w:cs="Arial"/>
          <w:sz w:val="24"/>
          <w:szCs w:val="24"/>
        </w:rPr>
        <w:br/>
      </w:r>
      <w:r w:rsidRPr="00475E99">
        <w:rPr>
          <w:rFonts w:ascii="Arial" w:hAnsi="Arial" w:cs="Arial"/>
          <w:sz w:val="24"/>
          <w:szCs w:val="24"/>
        </w:rPr>
        <w:br/>
        <w:t>Утверждены</w:t>
      </w:r>
      <w:r w:rsidRPr="00475E99">
        <w:rPr>
          <w:rFonts w:ascii="Arial" w:hAnsi="Arial" w:cs="Arial"/>
          <w:sz w:val="24"/>
          <w:szCs w:val="24"/>
        </w:rPr>
        <w:br/>
        <w:t>постановлением</w:t>
      </w:r>
      <w:r w:rsidRPr="00475E99">
        <w:rPr>
          <w:rFonts w:ascii="Arial" w:hAnsi="Arial" w:cs="Arial"/>
          <w:sz w:val="24"/>
          <w:szCs w:val="24"/>
        </w:rPr>
        <w:br/>
        <w:t>Правительства</w:t>
      </w:r>
      <w:r w:rsidRPr="00475E99">
        <w:rPr>
          <w:rFonts w:ascii="Arial" w:hAnsi="Arial" w:cs="Arial"/>
          <w:sz w:val="24"/>
          <w:szCs w:val="24"/>
        </w:rPr>
        <w:br/>
        <w:t>Амурской области</w:t>
      </w:r>
      <w:r w:rsidRPr="00475E99">
        <w:rPr>
          <w:rFonts w:ascii="Arial" w:hAnsi="Arial" w:cs="Arial"/>
          <w:sz w:val="24"/>
          <w:szCs w:val="24"/>
        </w:rPr>
        <w:br/>
        <w:t>от 6 февраля 2018 г. N 56</w:t>
      </w:r>
    </w:p>
    <w:p w14:paraId="6CF6E7E0" w14:textId="77777777" w:rsidR="00475E99" w:rsidRPr="00475E99" w:rsidRDefault="00475E99" w:rsidP="00475E99">
      <w:pPr>
        <w:pStyle w:val="headertext"/>
        <w:spacing w:before="0" w:beforeAutospacing="0" w:after="240" w:afterAutospacing="0"/>
        <w:jc w:val="center"/>
        <w:textAlignment w:val="baseline"/>
        <w:rPr>
          <w:rFonts w:ascii="Arial" w:hAnsi="Arial" w:cs="Arial"/>
          <w:b/>
          <w:bCs/>
        </w:rPr>
      </w:pPr>
      <w:r w:rsidRPr="00475E99">
        <w:rPr>
          <w:rFonts w:ascii="Arial" w:hAnsi="Arial" w:cs="Arial"/>
          <w:b/>
          <w:bCs/>
        </w:rPr>
        <w:br/>
      </w:r>
      <w:r w:rsidRPr="00475E99">
        <w:rPr>
          <w:rFonts w:ascii="Arial" w:hAnsi="Arial" w:cs="Arial"/>
          <w:b/>
          <w:bCs/>
        </w:rPr>
        <w:br/>
        <w:t xml:space="preserve">ПРАВИЛА ОСУЩЕСТВЛЕНИЯ ДЕЯТЕЛЬНОСТИ РЕГИОНАЛЬНОГО </w:t>
      </w:r>
      <w:r w:rsidRPr="00475E99">
        <w:rPr>
          <w:rFonts w:ascii="Arial" w:hAnsi="Arial" w:cs="Arial"/>
          <w:b/>
          <w:bCs/>
        </w:rPr>
        <w:lastRenderedPageBreak/>
        <w:t>ОПЕРАТОРА ПО ОБРАЩЕНИЮ С ТВЕРДЫМИ КОММУНАЛЬНЫМИ ОТХОДАМИ И КОНТРОЛЯ ЗА ИХ ИСПОЛНЕНИЕМ НА ТЕРРИТОРИИ АМУРСКОЙ ОБЛАСТИ</w:t>
      </w:r>
    </w:p>
    <w:p w14:paraId="572A73E2" w14:textId="77777777" w:rsidR="00475E99" w:rsidRPr="00475E99" w:rsidRDefault="00475E99" w:rsidP="00475E99">
      <w:pPr>
        <w:pStyle w:val="formattext"/>
        <w:spacing w:before="0" w:beforeAutospacing="0" w:after="0" w:afterAutospacing="0"/>
        <w:jc w:val="center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постановлений Правительства Амурской области от 05.12.2018 N 570, от 22.04.2020 N 248)</w:t>
      </w:r>
    </w:p>
    <w:p w14:paraId="12AC9A84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br/>
      </w:r>
    </w:p>
    <w:p w14:paraId="02B085A3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1. Настоящие Правила определяют цели, задачи, функции, порядок осуществления деятельности регионального оператора по обращению с твердыми коммунальными отходами (далее - региональный оператор) и контроля за осуществлением деятельности регионального оператора на территории Амурской области.</w:t>
      </w:r>
      <w:r w:rsidRPr="00475E99">
        <w:rPr>
          <w:rFonts w:ascii="Arial" w:hAnsi="Arial" w:cs="Arial"/>
        </w:rPr>
        <w:br/>
      </w:r>
    </w:p>
    <w:p w14:paraId="49035CDC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0E48E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2. Термины и определения, используемые в настоящих Правилах, применяются в значениях, установленных Федеральным законом от 24 июня 1998 г. N 89-ФЗ "Об отходах производства и потребления" (далее - Федеральный закон N 89-ФЗ), Правилами обращениями с твердыми коммунальными отходами, утвержденными постановлением Правительства Российской Федерации от 12 ноября 2016 г. N 1156 (далее - Правила обращения с ТКО), Правилами проведения уполномоченными органами исполнительной власти субъектов Российской Федерации конкурсного отбора региональных операторов по обращению с твердыми коммунальными отходами, утвержденными постановлением Правительства Российской Федерации от 5 сентября 2016 г. N 881 (далее - Правила проведения конкурсного отбора РО), постановлением Правительства Российской Федерации от 30 мая 2016 г. N 484 "О ценообразовании в области обращения с твердыми коммунальными отходами".</w:t>
      </w:r>
      <w:r w:rsidRPr="00475E99">
        <w:rPr>
          <w:rFonts w:ascii="Arial" w:hAnsi="Arial" w:cs="Arial"/>
        </w:rPr>
        <w:br/>
      </w:r>
    </w:p>
    <w:p w14:paraId="3C10973F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3871BFC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3. Статус регионального оператора присваивается юридическому лицу на основании конкурсного отбора, который проводится исполнительным органом государственной власти области, уполномоченным в сфере обращения с отходами (далее - уполномоченный орган), в порядке, установленном Правилами проведения конкурсного отбора РО.</w:t>
      </w:r>
      <w:r w:rsidRPr="00475E99">
        <w:rPr>
          <w:rFonts w:ascii="Arial" w:hAnsi="Arial" w:cs="Arial"/>
        </w:rPr>
        <w:br/>
      </w:r>
    </w:p>
    <w:p w14:paraId="5149730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9CFB821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постановления Правительства Амурской области от 22.04.2020 N 248)</w:t>
      </w:r>
      <w:r w:rsidRPr="00475E99">
        <w:rPr>
          <w:rFonts w:ascii="Arial" w:hAnsi="Arial" w:cs="Arial"/>
        </w:rPr>
        <w:br/>
      </w:r>
    </w:p>
    <w:p w14:paraId="00D78DE1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86A939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4. Обращение с твердыми коммунальными отходами обеспечивается одним или несколькими региональными операторами в соответствии с региональной программой в области обращения с отходами, в том числе с твердыми коммунальными отходами, на территории Амурской области на период 2018 - 2028 годов, утвержденной постановлением Правительства Амурской области от 8 ноября 2017 г. N 527 (далее - региональная программа), и территориальной схемой обращения с отходами, в том числе с твердыми коммунальными отходами, на территории Амурской области на период 2018 - 2028 годов, утвержденной приказом министерства природных ресурсов Амурской области от 1 ноября 2017 г. N 260-ОД (далее - схема обращения с отходами).</w:t>
      </w:r>
      <w:r w:rsidRPr="00475E99">
        <w:rPr>
          <w:rFonts w:ascii="Arial" w:hAnsi="Arial" w:cs="Arial"/>
        </w:rPr>
        <w:br/>
      </w:r>
    </w:p>
    <w:p w14:paraId="5BAC805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lastRenderedPageBreak/>
        <w:t>5. Региональный оператор осуществляет свою деятельность в соответствии с Правилами обращения с ТКО в зоне деятельности регионального оператора, которая определяется схемой обращения с отходами и представляет собой территорию или часть территории Амурской области, на которой региональный оператор осуществляет деятельность на основании соглашения, заключаемого с уполномоченным органом в соответствии со статьей 24_6 Федерального закона N 89-ФЗ (далее - Соглашение).</w:t>
      </w:r>
      <w:r w:rsidRPr="00475E99">
        <w:rPr>
          <w:rFonts w:ascii="Arial" w:hAnsi="Arial" w:cs="Arial"/>
        </w:rPr>
        <w:br/>
      </w:r>
    </w:p>
    <w:p w14:paraId="03C54ECC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6. Региональный оператор в своей деятельности руководствуется законодательством Российской Федерации и Амурской области.</w:t>
      </w:r>
      <w:r w:rsidRPr="00475E99">
        <w:rPr>
          <w:rFonts w:ascii="Arial" w:hAnsi="Arial" w:cs="Arial"/>
        </w:rPr>
        <w:br/>
      </w:r>
    </w:p>
    <w:p w14:paraId="436CA7E0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A7105F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7. Региональный оператор является поставщиком информации в соответствии с постановлением Правительства Российской Федерации от 30 декабря 2015 г. N 1520 "О единой государственной информационной системе учета отходов от использования товаров".</w:t>
      </w:r>
      <w:r w:rsidRPr="00475E99">
        <w:rPr>
          <w:rFonts w:ascii="Arial" w:hAnsi="Arial" w:cs="Arial"/>
        </w:rPr>
        <w:br/>
      </w:r>
    </w:p>
    <w:p w14:paraId="1CFE49B8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25ED6C8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8. Основной целью деятельности регионального оператора является обеспечение своевременного, безопасного для населения и окружающей среды и качественного сбора, транспортирования, обработки, утилизации, обезвреживания и захоронения твердых коммунальных отходов в соответствии с Соглашением.</w:t>
      </w:r>
      <w:r w:rsidRPr="00475E99">
        <w:rPr>
          <w:rFonts w:ascii="Arial" w:hAnsi="Arial" w:cs="Arial"/>
        </w:rPr>
        <w:br/>
      </w:r>
    </w:p>
    <w:p w14:paraId="6B62A6AC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2A10387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9. При осуществлении деятельности в задачи регионального оператора входят:</w:t>
      </w:r>
      <w:r w:rsidRPr="00475E99">
        <w:rPr>
          <w:rFonts w:ascii="Arial" w:hAnsi="Arial" w:cs="Arial"/>
        </w:rPr>
        <w:br/>
      </w:r>
    </w:p>
    <w:p w14:paraId="36113360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CECC1D7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1) участие в реализации схемы обращения с отходами и мероприятий региональной программы;</w:t>
      </w:r>
      <w:r w:rsidRPr="00475E99">
        <w:rPr>
          <w:rFonts w:ascii="Arial" w:hAnsi="Arial" w:cs="Arial"/>
        </w:rPr>
        <w:br/>
      </w:r>
    </w:p>
    <w:p w14:paraId="31D53863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BE0FB4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2) реализация мероприятий, направленных на снижение вредного воздействия отходов производства и потребления на здоровье человека и окружающую среду;</w:t>
      </w:r>
      <w:r w:rsidRPr="00475E99">
        <w:rPr>
          <w:rFonts w:ascii="Arial" w:hAnsi="Arial" w:cs="Arial"/>
        </w:rPr>
        <w:br/>
      </w:r>
    </w:p>
    <w:p w14:paraId="6115311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09AFE1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 xml:space="preserve">3) участие в разработке и реализации инвестиционных проектов в сфере обращения с твердыми коммунальными отходами (в том числе на основе концессионных соглашений, соглашений о государственно-частном и </w:t>
      </w:r>
      <w:proofErr w:type="spellStart"/>
      <w:r w:rsidRPr="00475E99">
        <w:rPr>
          <w:rFonts w:ascii="Arial" w:hAnsi="Arial" w:cs="Arial"/>
        </w:rPr>
        <w:t>муниципально</w:t>
      </w:r>
      <w:proofErr w:type="spellEnd"/>
      <w:r w:rsidRPr="00475E99">
        <w:rPr>
          <w:rFonts w:ascii="Arial" w:hAnsi="Arial" w:cs="Arial"/>
        </w:rPr>
        <w:t>-частном партнерстве) в зоне его деятельности;</w:t>
      </w:r>
      <w:r w:rsidRPr="00475E99">
        <w:rPr>
          <w:rFonts w:ascii="Arial" w:hAnsi="Arial" w:cs="Arial"/>
        </w:rPr>
        <w:br/>
      </w:r>
    </w:p>
    <w:p w14:paraId="5FAD00C3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031142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4) организация и осуществление мероприятий по созданию в зоне деятельности объектов по обработке, утилизации, обезвреживанию, размещению твердых коммунальных отходов в соответствии с инвестиционными и производственными программами;</w:t>
      </w:r>
      <w:r w:rsidRPr="00475E99">
        <w:rPr>
          <w:rFonts w:ascii="Arial" w:hAnsi="Arial" w:cs="Arial"/>
        </w:rPr>
        <w:br/>
      </w:r>
    </w:p>
    <w:p w14:paraId="0FB9D158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6A0D191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lastRenderedPageBreak/>
        <w:t>5) участие в организации и внедрении системы раздельного накопления твердых коммунальных отходов в зоне его деятельности;</w:t>
      </w:r>
      <w:r w:rsidRPr="00475E99">
        <w:rPr>
          <w:rFonts w:ascii="Arial" w:hAnsi="Arial" w:cs="Arial"/>
        </w:rPr>
        <w:br/>
      </w:r>
    </w:p>
    <w:p w14:paraId="42949525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92A94B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519910D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828F84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6) ведение учета объема и массы накопленных твердых коммунальных отходов, движения твердых коммунальных отходов в зоне его деятельности;</w:t>
      </w:r>
      <w:r w:rsidRPr="00475E99">
        <w:rPr>
          <w:rFonts w:ascii="Arial" w:hAnsi="Arial" w:cs="Arial"/>
        </w:rPr>
        <w:br/>
      </w:r>
    </w:p>
    <w:p w14:paraId="56CA9224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45545C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7) контроль за деятельностью операторов по обращению с твердыми коммунальными отходами, осуществляющих деятельность по сбору и транспортированию твердых коммунальных отходов в зоне деятельности регионального оператора.</w:t>
      </w:r>
      <w:r w:rsidRPr="00475E99">
        <w:rPr>
          <w:rFonts w:ascii="Arial" w:hAnsi="Arial" w:cs="Arial"/>
        </w:rPr>
        <w:br/>
      </w:r>
    </w:p>
    <w:p w14:paraId="46627679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A67ECF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10. В целях осуществления своей деятельности региональный оператор:</w:t>
      </w:r>
      <w:r w:rsidRPr="00475E99">
        <w:rPr>
          <w:rFonts w:ascii="Arial" w:hAnsi="Arial" w:cs="Arial"/>
        </w:rPr>
        <w:br/>
      </w:r>
    </w:p>
    <w:p w14:paraId="0FFB17AD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EC80E0F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1) заключает договоры на оказание услуг по обращению с твердыми коммунальными отходами с собственниками отходов, управляющими организациями, товариществами собственников жилья и иными уполномоченными собственниками отходов лицами, обязанными заключить такой договор;</w:t>
      </w:r>
      <w:r w:rsidRPr="00475E99">
        <w:rPr>
          <w:rFonts w:ascii="Arial" w:hAnsi="Arial" w:cs="Arial"/>
        </w:rPr>
        <w:br/>
      </w:r>
    </w:p>
    <w:p w14:paraId="4BD0107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1590B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2) заключает договоры на осуществление деятельности по обращению с твердыми коммунальными отходами с операторами по обращению с твердыми коммунальными отходами, в том числе с собственниками объектов обработки, утилизации, обезвреживания, размещения отходов (включенных в государственный реестр объектов размещения отходов);</w:t>
      </w:r>
      <w:r w:rsidRPr="00475E99">
        <w:rPr>
          <w:rFonts w:ascii="Arial" w:hAnsi="Arial" w:cs="Arial"/>
        </w:rPr>
        <w:br/>
      </w:r>
    </w:p>
    <w:p w14:paraId="3E5D4EE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CA934B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3) принимает твердые коммунальные отходы в объеме и в месте, определенном договором на оказание услуг по обращению с твердыми коммунальными отходами;</w:t>
      </w:r>
      <w:r w:rsidRPr="00475E99">
        <w:rPr>
          <w:rFonts w:ascii="Arial" w:hAnsi="Arial" w:cs="Arial"/>
        </w:rPr>
        <w:br/>
      </w:r>
    </w:p>
    <w:p w14:paraId="2257EB75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0A9F8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4) несет ответственность за обращение с твердыми коммунальными отходами с момента погрузки таких отходов в специализированные автомобили (мусоровозы) в местах накопления твердых коммунальных отходов;</w:t>
      </w:r>
      <w:r w:rsidRPr="00475E99">
        <w:rPr>
          <w:rFonts w:ascii="Arial" w:hAnsi="Arial" w:cs="Arial"/>
        </w:rPr>
        <w:br/>
      </w:r>
    </w:p>
    <w:p w14:paraId="28B546F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D71451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0D74030F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6A6146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5) обеспечивает направление на дальнейшие обработку и (или) утилизацию отходов, включенных в устанавливаемый Правительством Российской Федерации перечень видов отходов, в состав которых входят полезные компоненты, захоронение которых запрещается;</w:t>
      </w:r>
      <w:r w:rsidRPr="00475E99">
        <w:rPr>
          <w:rFonts w:ascii="Arial" w:hAnsi="Arial" w:cs="Arial"/>
        </w:rPr>
        <w:br/>
      </w:r>
    </w:p>
    <w:p w14:paraId="1C6A08AB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ADB39A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lastRenderedPageBreak/>
        <w:t>6) обеспечивает сбор от потребителей и направление на утилизацию товаров и упаковки, утративших потребительские свойства, включенных в перечень готовых товаров, включая упаковку, подлежащих утилизации после утраты ими потребительских свойств, устанавливаемый Правительством Российской Федерации, с учетом особенностей, установленных статьей 24.2 Федерального закона N 89-ФЗ;</w:t>
      </w:r>
      <w:r w:rsidRPr="00475E99">
        <w:rPr>
          <w:rFonts w:ascii="Arial" w:hAnsi="Arial" w:cs="Arial"/>
        </w:rPr>
        <w:br/>
      </w:r>
    </w:p>
    <w:p w14:paraId="373F719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7F68BD9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7) вносит плату за негативное воздействие на окружающую среду при размещении твердых коммунальных отходов в случаях, предусмотренных действующим законодательством Российской Федерации;</w:t>
      </w:r>
      <w:r w:rsidRPr="00475E99">
        <w:rPr>
          <w:rFonts w:ascii="Arial" w:hAnsi="Arial" w:cs="Arial"/>
        </w:rPr>
        <w:br/>
      </w:r>
    </w:p>
    <w:p w14:paraId="685FC850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D94A60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8) разрабатывает во взаимодействии с муниципальными образованиями Амурской области (далее - органы местного самоуправления) и представляет в уполномоченный орган в сроки, установленные Соглашением:</w:t>
      </w:r>
      <w:r w:rsidRPr="00475E99">
        <w:rPr>
          <w:rFonts w:ascii="Arial" w:hAnsi="Arial" w:cs="Arial"/>
        </w:rPr>
        <w:br/>
      </w:r>
    </w:p>
    <w:p w14:paraId="0AB1B216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E09A62B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график (графики) сбора и транспортирования твердых коммунальных отходов на территории Амурской области, а также маршрут (маршруты) транспортирования твердых коммунальных отходов;</w:t>
      </w:r>
      <w:r w:rsidRPr="00475E99">
        <w:rPr>
          <w:rFonts w:ascii="Arial" w:hAnsi="Arial" w:cs="Arial"/>
        </w:rPr>
        <w:br/>
      </w:r>
    </w:p>
    <w:p w14:paraId="3338B7F5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1F600E8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план мероприятий по ликвидации твердых коммунальных отходов, ранее размещенных в зоне деятельности регионального оператора на земельных участках, не предназначенных для этих целей (ликвидация мест несанкционированного размещения отходов);</w:t>
      </w:r>
      <w:r w:rsidRPr="00475E99">
        <w:rPr>
          <w:rFonts w:ascii="Arial" w:hAnsi="Arial" w:cs="Arial"/>
        </w:rPr>
        <w:br/>
      </w:r>
    </w:p>
    <w:p w14:paraId="758D8205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0C1ED6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план внедрения системы раздельного накопления твердых коммунальных отходов на территории Амурской области;</w:t>
      </w:r>
      <w:r w:rsidRPr="00475E99">
        <w:rPr>
          <w:rFonts w:ascii="Arial" w:hAnsi="Arial" w:cs="Arial"/>
        </w:rPr>
        <w:br/>
      </w:r>
    </w:p>
    <w:p w14:paraId="3ABE794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83FEE0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план информирования, просвещения и воспитания жителей Амурской области по вопросам обращения с твердыми коммунальными отходами;</w:t>
      </w:r>
      <w:r w:rsidRPr="00475E99">
        <w:rPr>
          <w:rFonts w:ascii="Arial" w:hAnsi="Arial" w:cs="Arial"/>
        </w:rPr>
        <w:br/>
      </w:r>
    </w:p>
    <w:p w14:paraId="079BCD87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2869F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</w:t>
      </w:r>
      <w:proofErr w:type="spellStart"/>
      <w:r w:rsidRPr="00475E99">
        <w:rPr>
          <w:rFonts w:ascii="Arial" w:hAnsi="Arial" w:cs="Arial"/>
        </w:rPr>
        <w:t>пп</w:t>
      </w:r>
      <w:proofErr w:type="spellEnd"/>
      <w:r w:rsidRPr="00475E99">
        <w:rPr>
          <w:rFonts w:ascii="Arial" w:hAnsi="Arial" w:cs="Arial"/>
        </w:rPr>
        <w:t>. 8 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4C7706B8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D49ABC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9) осуществляет реализацию (самостоятельно или с привлечением специализированных организаций) графиков, планов и маршрутов, указанных в подпункте 8 пункта 10 настоящих Правил;</w:t>
      </w:r>
      <w:r w:rsidRPr="00475E99">
        <w:rPr>
          <w:rFonts w:ascii="Arial" w:hAnsi="Arial" w:cs="Arial"/>
        </w:rPr>
        <w:br/>
      </w:r>
    </w:p>
    <w:p w14:paraId="5E4F5FC2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198259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10) согласовывает операторам, органам местного самоуправления места накопления отходов от использования потребительских товаров и упаковки, утративших свои потребительские свойства, входящих в состав твердых коммунальных отходов, в том числе на контейнерных площадках и площадках для складирования крупногабаритных отходов;</w:t>
      </w:r>
      <w:r w:rsidRPr="00475E99">
        <w:rPr>
          <w:rFonts w:ascii="Arial" w:hAnsi="Arial" w:cs="Arial"/>
        </w:rPr>
        <w:br/>
      </w:r>
    </w:p>
    <w:p w14:paraId="3BAA6740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1347D0B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451E43AF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517768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11) согласовывает с уполномоченным органом условия проведения торгов на выбор операторов по обращению с отходами в случае необходимости проведения таких торгов;</w:t>
      </w:r>
      <w:r w:rsidRPr="00475E99">
        <w:rPr>
          <w:rFonts w:ascii="Arial" w:hAnsi="Arial" w:cs="Arial"/>
        </w:rPr>
        <w:br/>
      </w:r>
    </w:p>
    <w:p w14:paraId="602BE13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E6C5E6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12) взаимодействует с организациями, осуществляющими деятельность в сфере обращения с отходами, федеральными органами государственной власти, органами исполнительной власти Амурской области, органами местного самоуправления, физическими и юридическими лицами на территории Амурской области и при необходимости в других субъектах Российской Федерации;</w:t>
      </w:r>
      <w:r w:rsidRPr="00475E99">
        <w:rPr>
          <w:rFonts w:ascii="Arial" w:hAnsi="Arial" w:cs="Arial"/>
        </w:rPr>
        <w:br/>
      </w:r>
    </w:p>
    <w:p w14:paraId="6E6DE084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84B1F0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13) организует и (или) проводит мероприятия по ликвидации мест несанкционированного размещения твердых коммунальных отходов на основании договора, заключенного с собственником либо иным правообладателем земельного участка, на котором они расположены (обнаружены);</w:t>
      </w:r>
      <w:r w:rsidRPr="00475E99">
        <w:rPr>
          <w:rFonts w:ascii="Arial" w:hAnsi="Arial" w:cs="Arial"/>
        </w:rPr>
        <w:br/>
      </w:r>
    </w:p>
    <w:p w14:paraId="44F1A80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5C9057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14) организует и (или) участвует во взаимодействии с органами местного самоуправления в создании и (или) содержании мест накопления твердых коммунальных отходов, в том числе контейнерных площадок, в установлении их мест нахождения;</w:t>
      </w:r>
      <w:r w:rsidRPr="00475E99">
        <w:rPr>
          <w:rFonts w:ascii="Arial" w:hAnsi="Arial" w:cs="Arial"/>
        </w:rPr>
        <w:br/>
      </w:r>
    </w:p>
    <w:p w14:paraId="0BE4758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567DDC8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358276D2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915243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15) участвует в мероприятиях по предупреждению и ликвидации чрезвычайных ситуаций природного и техногенного характера, возникших при осуществлении деятельности в области обращения с твердыми коммунальными отходами;</w:t>
      </w:r>
      <w:r w:rsidRPr="00475E99">
        <w:rPr>
          <w:rFonts w:ascii="Arial" w:hAnsi="Arial" w:cs="Arial"/>
        </w:rPr>
        <w:br/>
      </w:r>
    </w:p>
    <w:p w14:paraId="6B1B2838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BE2EF2C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16) обеспечивает раскрытие информации в области обращения с твердыми коммунальными отходами в соответствии с постановлением Правительства Российской Федерации от 21 июня 2016 г. N 564 "Об утверждении стандартов раскрытия информации в области обращения с твердыми коммунальными отходами";</w:t>
      </w:r>
      <w:r w:rsidRPr="00475E99">
        <w:rPr>
          <w:rFonts w:ascii="Arial" w:hAnsi="Arial" w:cs="Arial"/>
        </w:rPr>
        <w:br/>
      </w:r>
    </w:p>
    <w:p w14:paraId="1BFE2428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FBDDCB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17) проводит информационную эколого-просветительскую работу с населением области по вопросам обращения с твердыми коммунальными отходами;</w:t>
      </w:r>
      <w:r w:rsidRPr="00475E99">
        <w:rPr>
          <w:rFonts w:ascii="Arial" w:hAnsi="Arial" w:cs="Arial"/>
        </w:rPr>
        <w:br/>
      </w:r>
    </w:p>
    <w:p w14:paraId="31C90537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7D9D365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 xml:space="preserve">18) рассматривает претензии, жалобы, заявления потребителей в сфере обращения с твердыми коммунальными отходами, принимает по ним решения в </w:t>
      </w:r>
      <w:r w:rsidRPr="00475E99">
        <w:rPr>
          <w:rFonts w:ascii="Arial" w:hAnsi="Arial" w:cs="Arial"/>
        </w:rPr>
        <w:lastRenderedPageBreak/>
        <w:t>пределах своей компетенции;</w:t>
      </w:r>
      <w:r w:rsidRPr="00475E99">
        <w:rPr>
          <w:rFonts w:ascii="Arial" w:hAnsi="Arial" w:cs="Arial"/>
        </w:rPr>
        <w:br/>
      </w:r>
    </w:p>
    <w:p w14:paraId="4A8F76F3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CD31706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19) размещает необходимую информацию и сведения в государственных информационных системах и в информационно-телекоммуникационной сети "Интернет", ведет свой сайт с возможностью обмена информацией с потребителями услуг по обращению с твердыми коммунальными отходами посредством электронной почты;</w:t>
      </w:r>
      <w:r w:rsidRPr="00475E99">
        <w:rPr>
          <w:rFonts w:ascii="Arial" w:hAnsi="Arial" w:cs="Arial"/>
        </w:rPr>
        <w:br/>
      </w:r>
    </w:p>
    <w:p w14:paraId="49273DB6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7744C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20) вносит предложения по совершенствованию нормативной правовой базы в сфере обращения с твердыми коммунальными отходами, в том числе в части реализации и (или) актуализации региональной программы и схемы обращения с отходами;</w:t>
      </w:r>
      <w:r w:rsidRPr="00475E99">
        <w:rPr>
          <w:rFonts w:ascii="Arial" w:hAnsi="Arial" w:cs="Arial"/>
        </w:rPr>
        <w:br/>
      </w:r>
    </w:p>
    <w:p w14:paraId="5795B7EB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5BD8C5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21) осуществляет мероприятия по строительству, реконструкции и (или) модернизации объектов, используемых для обращения с твердыми коммунальными отходами, в соответствии с инвестиционной программой в области обращения с твердыми коммунальными отходами, разрабатываемой на основании схемы обращения с отходами;</w:t>
      </w:r>
      <w:r w:rsidRPr="00475E99">
        <w:rPr>
          <w:rFonts w:ascii="Arial" w:hAnsi="Arial" w:cs="Arial"/>
        </w:rPr>
        <w:br/>
      </w:r>
    </w:p>
    <w:p w14:paraId="73BE907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70BA214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22) осуществляет иные права и обязанности, предусмотренные действующим законодательством.</w:t>
      </w:r>
      <w:r w:rsidRPr="00475E99">
        <w:rPr>
          <w:rFonts w:ascii="Arial" w:hAnsi="Arial" w:cs="Arial"/>
        </w:rPr>
        <w:br/>
      </w:r>
    </w:p>
    <w:p w14:paraId="2F9B1255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B1B1E9E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11. Региональный оператор обязан заключать договоры на оказание услуг по обращению с твердыми коммунальными отходами с потребителями услуг, находящимися в зоне его деятельности, и собственниками объектов обработки, утилизации, обезвреживания, размещения отходов, в том числе твердых коммунальных отходов.</w:t>
      </w:r>
      <w:r w:rsidRPr="00475E99">
        <w:rPr>
          <w:rFonts w:ascii="Arial" w:hAnsi="Arial" w:cs="Arial"/>
        </w:rPr>
        <w:br/>
      </w:r>
    </w:p>
    <w:p w14:paraId="0A728824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12. Региональный оператор не вправе отказать потребителю в заключении договора на оказание услуг по обращению с твердыми коммунальными отходами, образующимися в зоне деятельности регионального оператора и места накопления которых находятся в зоне деятельности регионального оператора, за исключением случая, предусмотренного частью 8 статьи 157_2 Жилищного кодекса Российской Федерации.</w:t>
      </w:r>
      <w:r w:rsidRPr="00475E99">
        <w:rPr>
          <w:rFonts w:ascii="Arial" w:hAnsi="Arial" w:cs="Arial"/>
        </w:rPr>
        <w:br/>
      </w:r>
    </w:p>
    <w:p w14:paraId="66DD808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(п. 12 в ред. постановления Правительства Амурской области от 05.12.2018 N 570)</w:t>
      </w:r>
      <w:r w:rsidRPr="00475E99">
        <w:rPr>
          <w:rFonts w:ascii="Arial" w:hAnsi="Arial" w:cs="Arial"/>
        </w:rPr>
        <w:br/>
      </w:r>
    </w:p>
    <w:p w14:paraId="5A999942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13. До дня заключения договора на оказание услуг по обращению с твердыми коммунальными отходами региональный оператор оказывает коммунальную услугу по обращению с твердыми коммунальными отходами потребителям в соответствии с условиями типового договора на оказание услуг по обращению с твердыми коммунальными отходами, форма которого утверждена постановлением Правительства Российской Федерации от 12 ноября 2016 г. N 1156, и согласно условиям, установленным Соглашением.</w:t>
      </w:r>
      <w:r w:rsidRPr="00475E99">
        <w:rPr>
          <w:rFonts w:ascii="Arial" w:hAnsi="Arial" w:cs="Arial"/>
        </w:rPr>
        <w:br/>
      </w:r>
    </w:p>
    <w:p w14:paraId="5199525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01F9AE61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lastRenderedPageBreak/>
        <w:t>14. При необходимости региональный оператор производит расчет и (или) перерасчет размера платы за оказание услуги по обращению с твердыми коммунальными отходами.</w:t>
      </w:r>
      <w:r w:rsidRPr="00475E99">
        <w:rPr>
          <w:rFonts w:ascii="Arial" w:hAnsi="Arial" w:cs="Arial"/>
        </w:rPr>
        <w:br/>
      </w:r>
    </w:p>
    <w:p w14:paraId="62A364A0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1584078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15. Региональный оператор вправе обращаться к собственнику имущества, предназначенного для накопления твердых коммунальных отходов, с предложением о передаче ему на законных основаниях указанного имущества. В случае передачи региональному оператору имущества, предназначенного для накопления твердых коммунальных отходов, за его содержание и надлежащую эксплуатацию отвечает региональный оператор.</w:t>
      </w:r>
      <w:r w:rsidRPr="00475E99">
        <w:rPr>
          <w:rFonts w:ascii="Arial" w:hAnsi="Arial" w:cs="Arial"/>
        </w:rPr>
        <w:br/>
      </w:r>
    </w:p>
    <w:p w14:paraId="21AE0D1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D3A035A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16. По запросам государственных органов исполнительной власти Амурской области в срок, установленный в запросе, региональный оператор представляет необходимую информацию, относящуюся к сфере его деятельности, в том числе необходимую в целях корректировки (актуализации) схемы обращения с отходами, корректировки нормативов накопления твердых коммунальных отходов, дополнения по источникам образования отходов.</w:t>
      </w:r>
      <w:r w:rsidRPr="00475E99">
        <w:rPr>
          <w:rFonts w:ascii="Arial" w:hAnsi="Arial" w:cs="Arial"/>
        </w:rPr>
        <w:br/>
      </w:r>
    </w:p>
    <w:p w14:paraId="259F6A2A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FB89842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17. Ежемесячно, не позднее 10 числа, региональный оператор представляет в уполномоченный орган сведения об объеме и о массе накопленных твердых коммунальных отходов, а также твердых коммунальных отходов, в отношении которых были осуществлены сбор, транспортирование, обработка, утилизация, обезвреживание и (или) захоронение на территории Амурской области, по форме, установленной этим органом.</w:t>
      </w:r>
      <w:r w:rsidRPr="00475E99">
        <w:rPr>
          <w:rFonts w:ascii="Arial" w:hAnsi="Arial" w:cs="Arial"/>
        </w:rPr>
        <w:br/>
      </w:r>
    </w:p>
    <w:p w14:paraId="17B6155D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3F5E4E27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18. Контроль за деятельностью регионального оператора осуществляют уполномоченный орган, федеральные органы государственной власти и иные органы, организации, наделенные контрольно-надзорными полномочиями.</w:t>
      </w:r>
      <w:r w:rsidRPr="00475E99">
        <w:rPr>
          <w:rFonts w:ascii="Arial" w:hAnsi="Arial" w:cs="Arial"/>
        </w:rPr>
        <w:br/>
      </w:r>
    </w:p>
    <w:p w14:paraId="1FE8FEF1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889360C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19. Юридическое лицо может быть лишено статуса регионального оператора по основаниям, определенным Правилами обращения с ТКО, или на основании решения суда.</w:t>
      </w:r>
      <w:r w:rsidRPr="00475E99">
        <w:rPr>
          <w:rFonts w:ascii="Arial" w:hAnsi="Arial" w:cs="Arial"/>
        </w:rPr>
        <w:br/>
      </w:r>
    </w:p>
    <w:p w14:paraId="52EB43AC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26900B1B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20. Юридическое лицо, лишенное статуса регионального оператора, обязано:</w:t>
      </w:r>
      <w:r w:rsidRPr="00475E99">
        <w:rPr>
          <w:rFonts w:ascii="Arial" w:hAnsi="Arial" w:cs="Arial"/>
        </w:rPr>
        <w:br/>
      </w:r>
    </w:p>
    <w:p w14:paraId="7F06DAAE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4500372D" w14:textId="77777777" w:rsidR="00475E99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исполнять обязанности регионального оператора до дня, определенного Соглашением, заключенным уполномоченным органом с новым региональным оператором по результатам конкурсного отбора;</w:t>
      </w:r>
      <w:r w:rsidRPr="00475E99">
        <w:rPr>
          <w:rFonts w:ascii="Arial" w:hAnsi="Arial" w:cs="Arial"/>
        </w:rPr>
        <w:br/>
      </w:r>
    </w:p>
    <w:p w14:paraId="34519DD4" w14:textId="77777777" w:rsidR="00475E99" w:rsidRPr="00475E99" w:rsidRDefault="00475E99" w:rsidP="00475E99">
      <w:pPr>
        <w:pStyle w:val="formattext"/>
        <w:spacing w:before="0" w:beforeAutospacing="0" w:after="0" w:afterAutospacing="0"/>
        <w:textAlignment w:val="baseline"/>
        <w:rPr>
          <w:rFonts w:ascii="Arial" w:hAnsi="Arial" w:cs="Arial"/>
        </w:rPr>
      </w:pPr>
    </w:p>
    <w:p w14:paraId="65744288" w14:textId="62B084E0" w:rsidR="00185045" w:rsidRPr="00475E99" w:rsidRDefault="00475E99" w:rsidP="00475E99">
      <w:pPr>
        <w:pStyle w:val="formattext"/>
        <w:spacing w:before="0" w:beforeAutospacing="0" w:after="0" w:afterAutospacing="0"/>
        <w:ind w:firstLine="480"/>
        <w:textAlignment w:val="baseline"/>
        <w:rPr>
          <w:rFonts w:ascii="Arial" w:hAnsi="Arial" w:cs="Arial"/>
        </w:rPr>
      </w:pPr>
      <w:r w:rsidRPr="00475E99">
        <w:rPr>
          <w:rFonts w:ascii="Arial" w:hAnsi="Arial" w:cs="Arial"/>
        </w:rPr>
        <w:t>в течение 10 рабочих дней со дня определения нового регионального оператора передать ему все сведения и документы, необходимые для организации деятельности по обращению с твердыми коммунальными отходами, включая реестр договоров и копии заключенных договоров в сфере обращения с отходами.</w:t>
      </w: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paragraph" w:styleId="2">
    <w:name w:val="heading 2"/>
    <w:basedOn w:val="a"/>
    <w:link w:val="20"/>
    <w:uiPriority w:val="9"/>
    <w:semiHidden/>
    <w:unhideWhenUsed/>
    <w:qFormat/>
    <w:rsid w:val="00475E99"/>
    <w:pPr>
      <w:spacing w:before="100" w:beforeAutospacing="1" w:after="100" w:afterAutospacing="1" w:line="240" w:lineRule="auto"/>
      <w:outlineLvl w:val="1"/>
    </w:pPr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uiPriority w:val="9"/>
    <w:semiHidden/>
    <w:rsid w:val="00475E99"/>
    <w:rPr>
      <w:rFonts w:ascii="Times New Roman" w:eastAsia="Times New Roman" w:hAnsi="Times New Roman" w:cs="Times New Roman"/>
      <w:b/>
      <w:bCs/>
      <w:sz w:val="36"/>
      <w:szCs w:val="36"/>
      <w:lang w:eastAsia="ru-RU"/>
    </w:rPr>
  </w:style>
  <w:style w:type="paragraph" w:customStyle="1" w:styleId="formattext">
    <w:name w:val="formattext"/>
    <w:basedOn w:val="a"/>
    <w:rsid w:val="00475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headertext">
    <w:name w:val="headertext"/>
    <w:basedOn w:val="a"/>
    <w:rsid w:val="00475E9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