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C626B" w:rsidRPr="00EC626B" w:rsidRDefault="00EC626B" w:rsidP="00EC626B">
      <w:pPr>
        <w:jc w:val="center"/>
        <w:rPr>
          <w:rFonts w:ascii="Times New Roman" w:hAnsi="Times New Roman" w:cs="Times New Roman"/>
          <w:b/>
          <w:sz w:val="24"/>
          <w:szCs w:val="24"/>
        </w:rPr>
      </w:pPr>
      <w:r w:rsidRPr="00EC626B">
        <w:rPr>
          <w:rFonts w:ascii="Times New Roman" w:hAnsi="Times New Roman" w:cs="Times New Roman"/>
          <w:b/>
          <w:sz w:val="24"/>
          <w:szCs w:val="24"/>
        </w:rPr>
        <w:t>ОБ АДМИНИСТРАТИВНОМ РЕГЛАМЕНТЕ СЛУЖБЫ ПРИРОДОПОЛЬЗОВАНИЯ И ОХРАНЫ ОКРУЖАЮЩЕЙ СРЕДЫ АСТРАХАНСКОЙ ОБЛАСТИ ПО ПРЕДОСТАВЛЕНИЮ ГОСУДАРСТВЕННОЙ УСЛУГИ "ВЫДАЧА РАЗРЕШЕНИЙ НА ВЫПОЛНЕНИЕ РАБОТ ПО ГЕОЛОГИЧЕСКОМУ ИЗУЧЕНИЮ НЕДР НА ЗЕМЛЯХ ЛЕСНОГО ФОНДА" (с изменениями на: 22.11.2014)</w:t>
      </w:r>
    </w:p>
    <w:p w:rsidR="00EC626B" w:rsidRPr="00EC626B" w:rsidRDefault="00EC626B" w:rsidP="00EC626B">
      <w:pPr>
        <w:jc w:val="center"/>
        <w:rPr>
          <w:rFonts w:ascii="Times New Roman" w:hAnsi="Times New Roman" w:cs="Times New Roman"/>
          <w:sz w:val="24"/>
          <w:szCs w:val="24"/>
        </w:rPr>
      </w:pPr>
    </w:p>
    <w:p w:rsidR="00EC626B" w:rsidRPr="00EC626B" w:rsidRDefault="00EC626B" w:rsidP="00EC626B">
      <w:pPr>
        <w:jc w:val="center"/>
        <w:rPr>
          <w:rFonts w:ascii="Times New Roman" w:hAnsi="Times New Roman" w:cs="Times New Roman"/>
          <w:sz w:val="24"/>
          <w:szCs w:val="24"/>
        </w:rPr>
      </w:pPr>
    </w:p>
    <w:p w:rsidR="00EC626B" w:rsidRPr="00EC626B" w:rsidRDefault="00EC626B" w:rsidP="00EC626B">
      <w:pPr>
        <w:jc w:val="center"/>
        <w:rPr>
          <w:rFonts w:ascii="Times New Roman" w:hAnsi="Times New Roman" w:cs="Times New Roman"/>
          <w:sz w:val="24"/>
          <w:szCs w:val="24"/>
        </w:rPr>
      </w:pPr>
      <w:r w:rsidRPr="00EC626B">
        <w:rPr>
          <w:rFonts w:ascii="Times New Roman" w:hAnsi="Times New Roman" w:cs="Times New Roman"/>
          <w:sz w:val="24"/>
          <w:szCs w:val="24"/>
        </w:rPr>
        <w:t>ГУБЕРНАТОР АСТРАХАНСКОЙ ОБЛАСТИ</w:t>
      </w:r>
    </w:p>
    <w:p w:rsidR="00EC626B" w:rsidRPr="00EC626B" w:rsidRDefault="00EC626B" w:rsidP="00EC626B">
      <w:pPr>
        <w:jc w:val="center"/>
        <w:rPr>
          <w:rFonts w:ascii="Times New Roman" w:hAnsi="Times New Roman" w:cs="Times New Roman"/>
          <w:sz w:val="24"/>
          <w:szCs w:val="24"/>
        </w:rPr>
      </w:pPr>
    </w:p>
    <w:p w:rsidR="00EC626B" w:rsidRPr="00EC626B" w:rsidRDefault="00EC626B" w:rsidP="00EC626B">
      <w:pPr>
        <w:jc w:val="center"/>
        <w:rPr>
          <w:rFonts w:ascii="Times New Roman" w:hAnsi="Times New Roman" w:cs="Times New Roman"/>
          <w:sz w:val="24"/>
          <w:szCs w:val="24"/>
        </w:rPr>
      </w:pPr>
      <w:r w:rsidRPr="00EC626B">
        <w:rPr>
          <w:rFonts w:ascii="Times New Roman" w:hAnsi="Times New Roman" w:cs="Times New Roman"/>
          <w:sz w:val="24"/>
          <w:szCs w:val="24"/>
        </w:rPr>
        <w:t>ПОСТАНОВЛЕНИЕ</w:t>
      </w:r>
    </w:p>
    <w:p w:rsidR="00EC626B" w:rsidRPr="00EC626B" w:rsidRDefault="00EC626B" w:rsidP="00EC626B">
      <w:pPr>
        <w:jc w:val="center"/>
        <w:rPr>
          <w:rFonts w:ascii="Times New Roman" w:hAnsi="Times New Roman" w:cs="Times New Roman"/>
          <w:sz w:val="24"/>
          <w:szCs w:val="24"/>
        </w:rPr>
      </w:pPr>
    </w:p>
    <w:p w:rsidR="00EC626B" w:rsidRPr="00EC626B" w:rsidRDefault="00EC626B" w:rsidP="00EC626B">
      <w:pPr>
        <w:jc w:val="center"/>
        <w:rPr>
          <w:rFonts w:ascii="Times New Roman" w:hAnsi="Times New Roman" w:cs="Times New Roman"/>
          <w:sz w:val="24"/>
          <w:szCs w:val="24"/>
        </w:rPr>
      </w:pPr>
      <w:r w:rsidRPr="00EC626B">
        <w:rPr>
          <w:rFonts w:ascii="Times New Roman" w:hAnsi="Times New Roman" w:cs="Times New Roman"/>
          <w:sz w:val="24"/>
          <w:szCs w:val="24"/>
        </w:rPr>
        <w:t>от 14 августа 2014 года N 77</w:t>
      </w:r>
    </w:p>
    <w:p w:rsidR="00EC626B" w:rsidRPr="00EC626B" w:rsidRDefault="00EC626B" w:rsidP="00EC626B">
      <w:pPr>
        <w:jc w:val="center"/>
        <w:rPr>
          <w:rFonts w:ascii="Times New Roman" w:hAnsi="Times New Roman" w:cs="Times New Roman"/>
          <w:sz w:val="24"/>
          <w:szCs w:val="24"/>
        </w:rPr>
      </w:pPr>
    </w:p>
    <w:p w:rsidR="00EC626B" w:rsidRPr="00EC626B" w:rsidRDefault="00EC626B" w:rsidP="00EC626B">
      <w:pPr>
        <w:jc w:val="center"/>
        <w:rPr>
          <w:rFonts w:ascii="Times New Roman" w:hAnsi="Times New Roman" w:cs="Times New Roman"/>
          <w:sz w:val="24"/>
          <w:szCs w:val="24"/>
        </w:rPr>
      </w:pPr>
      <w:r w:rsidRPr="00EC626B">
        <w:rPr>
          <w:rFonts w:ascii="Times New Roman" w:hAnsi="Times New Roman" w:cs="Times New Roman"/>
          <w:sz w:val="24"/>
          <w:szCs w:val="24"/>
        </w:rPr>
        <w:t>ОБ АДМИНИСТРАТИВНОМ РЕГЛАМЕНТЕ СЛУЖБЫ ПРИРОДОПОЛЬЗОВАНИЯ И ОХРАНЫ ОКРУЖАЮЩЕЙ СРЕДЫ АСТРАХАНСКОЙ ОБЛАСТИ ПО ПРЕДОСТАВЛЕНИЮ ГОСУДАРСТВЕННОЙ УСЛУГИ "ВЫДАЧА РАЗРЕШЕНИЙ НА ВЫПОЛНЕНИЕ РАБОТ ПО ГЕОЛОГИЧЕСКОМУ ИЗУЧЕНИЮ НЕДР НА ЗЕМЛЯХ ЛЕСНОГО ФОНДА"</w:t>
      </w:r>
    </w:p>
    <w:p w:rsidR="00EC626B" w:rsidRPr="00EC626B" w:rsidRDefault="00EC626B" w:rsidP="00EC626B">
      <w:pPr>
        <w:jc w:val="center"/>
        <w:rPr>
          <w:rFonts w:ascii="Times New Roman" w:hAnsi="Times New Roman" w:cs="Times New Roman"/>
          <w:sz w:val="24"/>
          <w:szCs w:val="24"/>
        </w:rPr>
      </w:pPr>
    </w:p>
    <w:p w:rsidR="00EC626B" w:rsidRPr="00EC626B" w:rsidRDefault="00EC626B" w:rsidP="00EC626B">
      <w:pPr>
        <w:jc w:val="center"/>
        <w:rPr>
          <w:rFonts w:ascii="Times New Roman" w:hAnsi="Times New Roman" w:cs="Times New Roman"/>
          <w:sz w:val="24"/>
          <w:szCs w:val="24"/>
        </w:rPr>
      </w:pPr>
      <w:r w:rsidRPr="00EC626B">
        <w:rPr>
          <w:rFonts w:ascii="Times New Roman" w:hAnsi="Times New Roman" w:cs="Times New Roman"/>
          <w:sz w:val="24"/>
          <w:szCs w:val="24"/>
        </w:rPr>
        <w:t>(в редакции Постановления Губернатора Астраханской области от 22.10.2014 N 97)</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соответствии с Федеральным законом от 27.07.2010 N 210-ФЗ "Об организации предоставления государственных и муниципальных услуг", Постановлениями Правительства Астраханской области от 30.09.2010 N 427-П "О порядке разработки и утверждения административных регламентов предоставления государственных услуг", от 13.06.2006 N 190-П "О службе природопользования и охраны окружающей среды Астраханской области" постановляю:</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1. Утвердить прилагаемый административный регламент службы природопользования и охраны окружающей среды Астраханской области по предоставлению государственной услуги "Выдача разрешений на выполнение работ по геологическому изучению недр на землях лесного фонда" (далее - административный регламент).</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2. Признать утратившим силу Постановление Губернатора Астраханской области от 27.06.2012 N 264 "Об административном регламенте службы природопользования и охраны окружающей среды </w:t>
      </w:r>
      <w:r w:rsidRPr="00EC626B">
        <w:rPr>
          <w:rFonts w:ascii="Times New Roman" w:hAnsi="Times New Roman" w:cs="Times New Roman"/>
          <w:sz w:val="24"/>
          <w:szCs w:val="24"/>
        </w:rPr>
        <w:lastRenderedPageBreak/>
        <w:t>Астраханской области по предоставлению государственной услуги "Выдача разрешений на выполнение работ по геологическому изучению недр на землях лесного фонда".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3. </w:t>
      </w:r>
      <w:proofErr w:type="gramStart"/>
      <w:r w:rsidRPr="00EC626B">
        <w:rPr>
          <w:rFonts w:ascii="Times New Roman" w:hAnsi="Times New Roman" w:cs="Times New Roman"/>
          <w:sz w:val="24"/>
          <w:szCs w:val="24"/>
        </w:rPr>
        <w:t>Службе природопользования и охраны окружающей среды Астраханской области (Краснов И.О.) разместить настоящее Постановление на официальном сайте службы природопользования и охраны окружающей среды Астраханской области http://nat.astrobl.ru, разместить сведения о государственной услуге "Выдача разрешений на выполнение работ по геологическому изучению недр на землях лесного фонда" в государственной информационной системе "Региональный реестр государственных услуг (функций) Астраханской области".</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4. Министерству экономического развития Астраханской области (Полянская Э.В.) обеспечить публикацию сведений о государственной услуге в государственных информационных системах http://gosuslugi.astrobl.ru и http://www.gosuslugi.ru.</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 Агентству связи и массовых коммуникаций Астраханской области (Зайцева М.А.) опубликовать настоящее Постановление в средствах массовой информации.</w:t>
      </w:r>
    </w:p>
    <w:p w:rsidR="00EC626B" w:rsidRPr="00EC626B" w:rsidRDefault="00EC626B" w:rsidP="00EC626B">
      <w:pPr>
        <w:rPr>
          <w:rFonts w:ascii="Times New Roman" w:hAnsi="Times New Roman" w:cs="Times New Roman"/>
          <w:sz w:val="24"/>
          <w:szCs w:val="24"/>
        </w:rPr>
      </w:pPr>
    </w:p>
    <w:p w:rsid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6. Постановление вступает в силу по истечении десяти дней после дня его официального опубликования.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jc w:val="center"/>
        <w:rPr>
          <w:rFonts w:ascii="Times New Roman" w:hAnsi="Times New Roman" w:cs="Times New Roman"/>
          <w:sz w:val="24"/>
          <w:szCs w:val="24"/>
        </w:rPr>
      </w:pPr>
      <w:r w:rsidRPr="00EC626B">
        <w:rPr>
          <w:rFonts w:ascii="Times New Roman" w:hAnsi="Times New Roman" w:cs="Times New Roman"/>
          <w:sz w:val="24"/>
          <w:szCs w:val="24"/>
        </w:rPr>
        <w:t>АДМИНИСТРАТИВНЫЙ РЕГЛАМЕНТ СЛУЖБЫ ПРИРОДОПОЛЬЗОВАНИЯ И ОХРАНЫ ОКРУЖАЮЩЕЙ СРЕДЫ АСТРАХАНСКОЙ ОБЛАСТИ ПО ПРЕДОСТАВЛЕНИЮ ГОСУДАРСТВЕННОЙ УСЛУГИ "ВЫДАЧА РАЗРЕШЕНИЙ НА ВЫПОЛНЕНИЕ РАБОТ ПО ГЕОЛОГИЧЕСКОМУ ИЗУЧЕНИЮ НЕДР НА ЗЕМЛЯХ ЛЕСНОГО ФОНДА"</w:t>
      </w:r>
    </w:p>
    <w:p w:rsidR="00EC626B" w:rsidRPr="00EC626B" w:rsidRDefault="00EC626B" w:rsidP="00EC626B">
      <w:pPr>
        <w:jc w:val="cente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t>Губернатор Астраханской области</w:t>
      </w: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t>А.А.ЖИЛКИН</w:t>
      </w:r>
    </w:p>
    <w:p w:rsidR="00EC626B" w:rsidRPr="00EC626B" w:rsidRDefault="00EC626B" w:rsidP="00EC626B">
      <w:pPr>
        <w:jc w:val="right"/>
        <w:rPr>
          <w:rFonts w:ascii="Times New Roman" w:hAnsi="Times New Roman" w:cs="Times New Roman"/>
          <w:sz w:val="24"/>
          <w:szCs w:val="24"/>
        </w:rPr>
      </w:pP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t>Утвержден</w:t>
      </w: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t>Постановлением Губернатора</w:t>
      </w: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t>Астраханской области</w:t>
      </w: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lastRenderedPageBreak/>
        <w:t>от 14 августа 2014 года N 77</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редакции Постановления Губернатора Астраханской области от 22.10.2014 N 97)</w:t>
      </w: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1. Общие положения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1.1. </w:t>
      </w:r>
      <w:proofErr w:type="gramStart"/>
      <w:r w:rsidRPr="00EC626B">
        <w:rPr>
          <w:rFonts w:ascii="Times New Roman" w:hAnsi="Times New Roman" w:cs="Times New Roman"/>
          <w:sz w:val="24"/>
          <w:szCs w:val="24"/>
        </w:rPr>
        <w:t>Административный регламент службы природопользования и охраны окружающей среды Астраханской области (далее - служба) по предоставлению государственной услуги "Выдача разрешений на выполнение работ по геологическому изучению недр на землях лесного фонда" (далее - административный регламент) устанавливает порядок предоставления государственной услуги и стандарт предоставления государственной услуги, в том числе сроки и последовательность административных процедур и административных действий по предоставлению государственной услуги, в соответствии с</w:t>
      </w:r>
      <w:proofErr w:type="gramEnd"/>
      <w:r w:rsidRPr="00EC626B">
        <w:rPr>
          <w:rFonts w:ascii="Times New Roman" w:hAnsi="Times New Roman" w:cs="Times New Roman"/>
          <w:sz w:val="24"/>
          <w:szCs w:val="24"/>
        </w:rPr>
        <w:t xml:space="preserve"> законодательством Российской Федерации.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На основании разрешения на выполнение работ по геологическому изучению недр на землях лесного фонда допускается выполнение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1.2. </w:t>
      </w:r>
      <w:proofErr w:type="gramStart"/>
      <w:r w:rsidRPr="00EC626B">
        <w:rPr>
          <w:rFonts w:ascii="Times New Roman" w:hAnsi="Times New Roman" w:cs="Times New Roman"/>
          <w:sz w:val="24"/>
          <w:szCs w:val="24"/>
        </w:rPr>
        <w:t>Административный регламент службы по предоставлению государственной услуги "Выдача разрешений на выполнение работ по геологическому изучению недр на землях лесного фонда" (далее - государственная услуга) размещен в информационно-телекоммуникационной сети "Интернет" (далее - сеть "Интернет") на официальном сайте службы http://nat.astrobl.ru, в государственных информационных системах http://www.gosuslugi.ru, http://gosuslugi.astrobl.ru (далее - единый, региональный порталы).</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Текст административного регламента размещается также в местах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1.3. Государственная услуга предоставляется пользователям недр либо их уполномоченным представителям, обратившимся в службу с запросом о предоставлении государственной услуги, выраженным в письменной или электронной форме (далее - заявители).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1.4. Порядок информирования о правилах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1.4.1. Информация о месте нахождения и графике работы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Почтовый адрес службы: 414000, г. Астрахань, ул. Советская, 14.</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График работы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понедельник - пятница: с 8.30 до 17.30;</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перерыв на обед: с 12.00 до 13.00;</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суббота, воскресенье - выходные дни.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1.4.2. Справочные телефоны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(8512) 49-94-56, (8512) 57-05-63 - отдел воспроизводства, защиты лесов и ведения лесного реестра;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(8512) 51-09-19 - телефон/факс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1.4.3. Адреса официального сайта и электронной почты службы в сети "Интернет":</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адрес официального сайта службы: http://nat.astrobl.ru;</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адрес электронной почты службы: nature@astrobl.ru.</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1.4.4. Порядок получения информации заявителями по вопросам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Информирование заявителей о предоставлении государственной услуги осуществляется должностным лицом службы, ответственным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Должностное лицо службы, ответственное за предоставление государственной услуги, осуществляет информирование по следующим направлениям:</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 местонахождении и графике работы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 справочных телефонах, почтовом адресе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 об адресе официального сайта в сети "Интернет", адресе электронной почты службы, о возможности получения государственной услуги в электронной форме через региональный и единый порталы;</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 порядке получения информации заявителем по вопросам предоставления государственной услуги, сведений о ходе предоставления государственной услуги, в том числе с использованием регионального, единого порталов;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 порядке, форме и месте размещения информации, указанной в абзацах четвертом - седьмом настоящего подпункта.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Основными требованиями к консультации заявителей являются: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полнота, актуальность и достоверность информации о порядке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своевременность;</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четкость изложения материала;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полнота консультирования;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наглядность форм подачи материала;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удобство и доступность.</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Консультирование осуществляется как в устной, так и в письменной форме. Время получения ответа при индивидуальном устном консультировании не должно превышать 15 минут. Письменные консультации предоставляются по устному либо письменному запросу заявителя, в том числе в электронной форме.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1.4.5. Информирование заявителей в службе осуществляется в форме: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непосредственного общения заявителя (при личном обращении либо по телефону) с должностным лицом службы, ответственным за предоставление государственной услуги, по направлениям, предусмотренным подпунктом 1.4.4 пункта 1.4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взаимодействия должностного лица службы, ответственного за предоставление государственной услуги, с заявителем по почте, электронной почте;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информационных материалов, которые размещаются в сети "Интернет" на официальном сайте службы http://nat.astrobl.ru, на региональном, едином порталах и на информационном стенде, размещенном в помещении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1.4.6. Требования к форме и характеру взаимодействия должностного лица службы с заявителями: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при ответе на телефонные звонки должностное лицо службы, ответственное за предоставление государственной услуги, представляется, назвав свою фамилию, имя, отчество, должность, наименование отдела службы,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 при личном обращении заявителей должностное лицо службы, ответственное за предоставление государственной услуги, должно представиться, назвать фамилию, имя и отчество, сообщить занимаемую должность, самостоятельно дать ответ на заданный заявителем вопрос;</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 конце консультирования (по телефону или лично) должностное лицо службы, ответственное за предоставление государственной услуги, должно кратко подвести итоги и перечислить меры, которые необходимо принять заявителю (кто именно, когда и что должен сделать);</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письменный ответ на обращения, в том числе в электронной форме, дается в простой, четкой и понятной форме с указанием фамилии и инициалов, номера телефона должностного лица, исполнившего ответ на обращение. Письменный ответ на обращения, в том числе в электронной форме, дается в течение 30 рабочих дней со дня регистрации обращения.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1.4.7. На информационном стенде, сайте службы размещаются следующие материалы: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текст настоящего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перечень документов, которые заявитель вправе представить в службу для получения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досудебный (внесудебный) порядок обжалования решений и действий (бездействия) службы, а также должностных лиц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блок-схема, наглядно отображающая последовательность прохождения всех административных процедур (приложение N 1 к административному регламенту);</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образец заполнения заявления о выдаче разрешения на выполнение работ по геологическому изучению недр на землях лесного фонда (далее - заявление) (приложение N 2 к административному регламенту);</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адрес, телефоны и график работы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 адреса электронной почты и официального сайта службы, адреса регионального и единого порталов;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перечень оснований для отказа в приеме заявления и документов, необходимых для предоставления государственной услуги,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Информационные стенды, содержащие информацию о процедуре предоставления государственной услуги, размещаются при входе в помещение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Информационные стенды должны быть максимально заметны, хорошо просматриваемы и функциональны, оборудованы карманами формата А</w:t>
      </w:r>
      <w:proofErr w:type="gramStart"/>
      <w:r w:rsidRPr="00EC626B">
        <w:rPr>
          <w:rFonts w:ascii="Times New Roman" w:hAnsi="Times New Roman" w:cs="Times New Roman"/>
          <w:sz w:val="24"/>
          <w:szCs w:val="24"/>
        </w:rPr>
        <w:t>4</w:t>
      </w:r>
      <w:proofErr w:type="gramEnd"/>
      <w:r w:rsidRPr="00EC626B">
        <w:rPr>
          <w:rFonts w:ascii="Times New Roman" w:hAnsi="Times New Roman" w:cs="Times New Roman"/>
          <w:sz w:val="24"/>
          <w:szCs w:val="24"/>
        </w:rPr>
        <w:t>, в которых размещаются информационные листки.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Текст материалов, размещаемых на информационных стендах, должен быть напечатан удобным для чтения шрифтом, основные моменты и наиболее важные места выделяются жирным шрифтом.</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При изменении условий и порядка предоставления государственной услуги информация об изменениях должна быть выделена цветом и пометкой "Важно".</w:t>
      </w: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 Стандарт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2.1. Наименование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"Выдача разрешений на выполнение работ по геологическому изучению недр на землях лесного фонда".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2.2. Органы и организации, участвующие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2.2.1. Государственную услугу предоставляет служба.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Ответственными за предоставление государственной услуги являются уполномоченные должностные лица службы, ответственные за выполнение конкретного административного действия согласно административному регламенту.</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2.2.2. Органы, представляющие сведения, необходимые для предоставления государственной услуги, в порядке межведомственного информационного взаимодействия: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Федеральная налоговая служба;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Федеральное агентство по недропользованию.</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2.2.3. В соответствии с пунктом 3 части 1 статьи 7 Федерального закона от 27.07.2010 N 210-ФЗ "Об организации предоставления государственных и муниципальных услуг" запрещается требовать от заявителя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организации.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2.3. Результат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Результатом предоставления государственной услуги является выдача либо направление разрешения на выполнение работ по геологическому изучению недр на землях лесного фонда или письма об отказе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2.4. Сроки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2.4.1. Общий срок предоставления государственной услуги составляет не более 30 рабочих дней и складывается из следующих сроков: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прием и регистрация заявления и документов, указанных в подпункте 2.6.1 пункта 2.6 административного регламента, необходимых для предоставления государственной услуги, - 1 рабочий день;</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 проверка представленных заявления и документов, принятие решения о выдаче разрешения на выполнение работ по геологическому изучению недр на землях лесного фонда либо об отказе в приеме к рассмотрению заявления и документов, а также об отказе в предоставлении государственной услуги - 26 рабочих дней;</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организация межведомственного информационного взаимодействия (при необходимости) - не более 5 рабочих дней со дня регистрации заявления и документов включительно в рамках процедуры, указанной в абзаце третьем настоящего подпункта;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направление или выдача заявителю разрешения на выполнение работ по геологическому изучению недр на землях лесного фонда либо письма об отказе в предоставлении государственной услуги - 3 рабочих дня.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2.4.2. Максимальное время ожидания и продолжительность приема заявителей при решении отдельных вопросов, связанных с предоставлением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время ожидания в очереди при получении информации о ходе предоставления государственной услуги и для консультаций не должно превышать 15 минут;</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время приема при получении информации о ходе предоставления государственной услуги не должно превышать 15 минут;</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время ожидания в очереди при подаче заявления и документов не должно превышать 15 минут;</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время ожидания при получении результата государственной услуги не должно превышать 15 минут.</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2.5. Предоставление государственной услуги осуществляется в соответствии </w:t>
      </w:r>
      <w:proofErr w:type="gramStart"/>
      <w:r w:rsidRPr="00EC626B">
        <w:rPr>
          <w:rFonts w:ascii="Times New Roman" w:hAnsi="Times New Roman" w:cs="Times New Roman"/>
          <w:sz w:val="24"/>
          <w:szCs w:val="24"/>
        </w:rPr>
        <w:t>с</w:t>
      </w:r>
      <w:proofErr w:type="gramEnd"/>
      <w:r w:rsidRPr="00EC626B">
        <w:rPr>
          <w:rFonts w:ascii="Times New Roman" w:hAnsi="Times New Roman" w:cs="Times New Roman"/>
          <w:sz w:val="24"/>
          <w:szCs w:val="24"/>
        </w:rPr>
        <w:t>:</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Лесным кодексом Российской Федерации ("Российская газета", 2006, N 277; 2008, N 105, 158, 160, 266; 2009, N 45, 134, 137, 252; 2010, N 163, 297; 2011, N 129, 142, 153, 160, 278; 2012, N 144, 172; 2013, N 291, 295; 2014, N 59, N 146, N 166);</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ред. Постановления Губернатора Астраханской области от 22.10.2014 N 97)</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 Законом Российской Федерации от 21.02.1992 N 2395-1 "О недрах" ("Российская газета", 1995, N 52; 2000, N 8; 2001, N 93, 153, 154; 2002, N 97; 2003, N 111; 2004, N 138, 188; 2006, N 84, 243; 2007, N 141, 271; 2008, N 96, 153, 155, 267; 2009, N 134, 252; </w:t>
      </w:r>
      <w:proofErr w:type="gramStart"/>
      <w:r w:rsidRPr="00EC626B">
        <w:rPr>
          <w:rFonts w:ascii="Times New Roman" w:hAnsi="Times New Roman" w:cs="Times New Roman"/>
          <w:sz w:val="24"/>
          <w:szCs w:val="24"/>
        </w:rPr>
        <w:t>2010, N 109, 165; 2011, N 75, 159, 160, 275; 2013, N 3, 100, 163, 295);</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Федеральными законами: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от 27.07.2010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3880, N 29, ст. 4291, N 30 (ч. 1), ст. 4587, N 49 (ч. 5), ст. 7061; 2012, N 31, ст. 4322;</w:t>
      </w:r>
      <w:proofErr w:type="gramEnd"/>
      <w:r w:rsidRPr="00EC626B">
        <w:rPr>
          <w:rFonts w:ascii="Times New Roman" w:hAnsi="Times New Roman" w:cs="Times New Roman"/>
          <w:sz w:val="24"/>
          <w:szCs w:val="24"/>
        </w:rPr>
        <w:t xml:space="preserve"> 2013, N 14. ст. 1651, N 27, ст. 3480, N 30 (ч. 1), ст. 4084, N 51, ст. 6679, N 52(ч. 1), ст. 6952, 6961, 7009; 2014, N 26 (ч. 1), ст. 3366, N 30 (ч. 1), ст. 4264);</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ред. Постановления Губернатора Астраханской области от 22.10.2014 N 97)</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от 06.04.2011 N 63-ФЗ "Об электронной подписи" ("Собрание законодательства Российской Федерации", 2011, N 15, ст. 2036, N 27, ст. 3880; 2012, N 29, ст. 3988; 2013, N 14, ст. 1668, N 27, ст. 3463, 3477; 2014, N 11, ст. 1098, N 26 (ч. 1), ст. 3390);</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ред. Постановления Губернатора Астраханской области от 22.10.2014 N 97)</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Постановлениями Правительства Российской Федерации: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 3744; 2013, N 45, ст. 5807);</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w:t>
      </w:r>
      <w:r w:rsidRPr="00EC626B">
        <w:rPr>
          <w:rFonts w:ascii="Times New Roman" w:hAnsi="Times New Roman" w:cs="Times New Roman"/>
          <w:sz w:val="24"/>
          <w:szCs w:val="24"/>
        </w:rPr>
        <w:lastRenderedPageBreak/>
        <w:t>государственных служащих, должностных лиц внебюджетных фондов Российской Федерации" ("Российская газета", 2012, N 192);</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о внесении изменения в Правила разработки и утверждения административных регламентов предоставления государственных услуг" ("Российская газета", 2012, N 200);</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Приказом Рослесхоза от 27.12.2010 N 515 "Об утверждении Порядка использования лесов для выполнения работ по геологическому изучению недр, для разработки месторождений полезных ископаемых" ("Российская газета", 2011, N 107; 2012, N 168);</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Постановлениями Правительства Астраханской области: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от 13.06.2006 N 190-П "О службе природопользования и охраны окружающей среды Астраханской области" ("Сборник законов и нормативных правовых актов Астраханской области", 2006, N 27, N 49; 2010, N 5; 2011, N 50; 2012, N 4, 47; 2013, N 6, 21, 36; 2014, N 33);</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ред. Постановления Губернатора Астраханской области от 22.10.2014 N 97)</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от 30.09.2010 N 427-П "О Порядке разработки и утверждения административных регламентов предоставления государственных услуг" ("Сборник законов и нормативных правовых актов Астраханской области", 2010, N 43; 2011, N 25, 37, 46; 2012, N 21, 46, 52; 2013, N 13);</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от 30.12.2011 N 657-П "О Порядке предоставления и получения документов и информации путем межведомственного информационного взаимодействия при предоставлении государственных услуг в Астраханской области" ("Сборник законов и нормативных правовых актов Астраханской области", 2012, N 1, 16);</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Распоряжением Правительства Астраханской области от 22.05.2010 N 204-Пр "О плане перехода на предоставление государственных (муниципальных) услуг в электронном виде" ("Сборник законов и нормативных правовых актов Астраханской области", 2011, N 45).</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2.6. Перечень документов, необходимых для получения государственной услуги, и порядок их представления.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2.6.1. Для получения государственной услуги заявитель представляет следующие документы: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заявление в произвольной форме (образец заявления приведен в приложении N 2 к административному регламенту);</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документ, подтверждающий полномочия лица на осуществление действий от имени заявителя (при необходимости).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2.6.2. Должностное лицо службы, ответственное за предоставление государственной услуги, в рамках межведомственного информационного взаимодействия для предоставления государственной услуги запрашивает:</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 Федеральной налоговой службе: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выписку из Единого реестра индивидуальных предпринимателей - в случае если заявителем является индивидуальный предприниматель;</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выписку из Единого реестра юридических лиц - в случае если заявителем является юридическое лицо;</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сведения о постановке на налоговый учет в налоговом органе;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 Федеральном агентстве по недропользованию:</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сведения о наличии у заявителя лицензии на пользование недрами или государственного контракта на выполнение работ по геологическому изучению недр для государственных нужд.</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2.6.3. По выбору заявителя заявление и документы, указанные в подпункте 2.6.1 пункта 2.6 административного регламента, представляются в службу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лично при посещении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посредством регионального или единого портала;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иным способом, позволяющим передать в электронной форме заявление и документы, указанные в подпункте 2.6.1 пункта 2.6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Факт подтверждения направления заявления и документов, указанных в подпункте 2.6.1 пункта 2.6 административного регламента, по почте лежит на заявителе.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Для подачи заявителем заявления и документов, указанных в подпункте 2.6.1 пункта 2.6 административного регламента, в электронной форме через региональный и единый порталы применяется специализированное программное обеспечение, предусматривающее заполнение заявителем электронных форм документов.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случае направления заявления и документов, указанных в подпункте 2.6.1 пункта 2.6 административного регламента, в электронной форме, в том числе через региональный либо единый портал, заявление и документы, указанные в подпункте 2.6.1 пункта 2.6 административного регламента, подписываются усиленной квалифицированной электронной подписью.</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Датой обращения и представления заявления с документами является день поступления и регистрации заявления с документами к должностному лицу службы, ответственному за прием и регистрацию документов.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Прием заявления и документов, указанных в подпункте 2.6.1 пункта 2.6 административного регламента, для предоставления государственной услуги осуществляется должностным лицом </w:t>
      </w:r>
      <w:r w:rsidRPr="00EC626B">
        <w:rPr>
          <w:rFonts w:ascii="Times New Roman" w:hAnsi="Times New Roman" w:cs="Times New Roman"/>
          <w:sz w:val="24"/>
          <w:szCs w:val="24"/>
        </w:rPr>
        <w:lastRenderedPageBreak/>
        <w:t>службы, ответственным за прием и регистрацию документов, в соответствии с графиком работы службы, указанным в подпункте 1.4.1 пункта 1.4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2.7. Основания для отказа в приеме заявления и документов, необходимых для предоставления государственной услуги, отказа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2.7.1. Основанием для отказа в приеме заявления и документов, необходимых для предоставления государственной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 предоставлением государственной услуги в электронной форме).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2.7.2. Основанием для отказа в предоставлении государственной услуги является несоответствие статуса заявителя требованиям, установленным Законом Российской Федерации от 21.02.1992 N 2395-1 "О недрах", указанным в пункте 1.3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2.8. Требования к взиманию с заявителя платы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Предоставление государственной услуги осуществляется бесплатно.</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2.9. Требования к помещению, в котором предоставляется государственная услуга.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Центральный вход в здание службы оборудован информационной табличкой (вывеской), содержащей информацию о месте нахождения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помещении службы отводятся места для ожидания приема, ожидания в очереди при подаче документов, указанных в подпункте 2.6.1 пункта 2.6 административного регламента, получения информации и заполнения документов.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Помещения службы оборудованы: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системой кондиционирования воздуха;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противопожарной системой и средствами пожаротушения;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средствами оказания первой медицинской помощи (аптечки);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системой оповещения о возникновении чрезвычайной ситуации.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Место для получения информации и заполнения документов оборудуется информационными стендами.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Помещения для непосредственного взаимодействия должностных лиц службы с заявителями соответствуют комфортным условиям для заявителей и оптимальным условиям труда должностных лиц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Каждое рабочее место должностных лиц оборудовано персональным компьютером с возможностью доступа к необходимым информационным базам данных, печатающим устройствам.</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бумаги и канцелярских принадлежностей.</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Помещения для предоставления государственной услуги оборудуются пандусами, расширенными проходами, позволяющими обеспечить беспрепятственный доступ инвалидов, включая граждан с ограниченными физическими возможностями.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5.</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2.10. Показатели доступности и качества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 соблюдение сроков предоставления государственной услуги и условий ожидания приема;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своевременное, полное информирование о государственной услуге посредством форм информирования, предусмотренных подпунктом 1.4.5 пункта 1.4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обоснованность отказа в приеме заявления и документов, необходимых для предоставления государственной услуги,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получение государственной услуги в электронной форме, а также в иных формах по выбору заявителя;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 минимальные количество и продолжительность взаимодействий заявителей и должностных лиц при предоставлении государственной услуги;</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соответствие должностных регламентов ответственных должностных лиц, участвующих в предоставлении государственной услуги, административному регламенту в части описания в них административных действий, профессиональных знаний и навыков;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ресурсное обеспечение исполнения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Соответствие исполнения административного регламента требованиям к качеству и доступности предоставления государственной услуги осуществляется на основе анализа практики применения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Анализ практики применения административного регламента проводится должностными лицами службы один раз в год.</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Результаты анализа практики применения административного регламента размещаются в сети "Интернет" на официальном сайте службы,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2.11. Особенности предоставления государственной услуги в электронной форме.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Предоставление государственной услуги в электронной форме обеспечивает возможность:</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 подачи заявления и документов, указанных в подпункте 2.6.1 пункта 2.6 административного регламента, в электронной форме, в том числе через региональный и единый порталы, в порядке, установленном подпунктом 2.6.3 пункта 2.6 административного регламента;</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получения заявителем сведений о ходе выполнения запроса о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получения заявителем результата предоставления государственной услуги, указанного в пункте 2.3 административного регламента, в порядке, установленном в пункте 3.5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При обращении за государственной услугой в электронной форме заявление и документы, указанные в подпункте 2.6.1 пункта 2.6 административного регламента, должны быть подписаны усиленной квалифицированной электронной подписью.</w:t>
      </w: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3.1. Описание последовательности административных процедур при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Последовательность административных процедур, выполняемых при предоставлении государственной услуги, показана на блок-схеме в приложении N 1 к административному регламенту.</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Предоставление государственной услуги включает в себя выполнение следующих административных процедур:</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прием и регистрация заявления и документов, указанных в подпункте 2.6.1 пункта 2.6 административного регламента, необходимых для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проверка представленных заявления и документов, принятие решения о выдаче разрешения на выполнение работ по геологическому изучению недр на землях лесного фонда либо об отказе в приеме к рассмотрению заявления и документов, отказе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организация межведомственного информационного взаимодействия (при необходимости);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направление или выдача заявителю разрешения на выполнение работ по геологическому изучению недр на землях лесного фонда либо письма об отказе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3.2. Прием и регистрация заявления и документов, указанных в подпункте 2.6.1 пункта 2.6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Основанием для начала данной административной процедуры является поступление в службу заявления и документов, указанных в подпункте 2.6.1 пункта 2.6 административного регламента, в порядке, установленном в подпункте 2.6.3 пункта 2.6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Ответственным за исполнение данной административной процедуры является должностное лицо службы, ответственное за прием и регистрацию документов.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При личном обращении заявителя в службу должностное лицо службы, ответственное за прием и регистрацию документов, принимает заявление и документы, указанные в подпункте 2.6.1 пункта 2.6 административного регламента, выполняя при этом следующие действия: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регистрирует заявление и документы в системе электронного документооборота;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 проверяет правильность заполнения заявления и выдает заявителю копию заявления, на котором делается отметка о принятии и дате его получения;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передает заявление и документы на визирование руководителю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 день приема и регистрации заявления и документов после визирования руководителем службы передает их должностному лицу службы, ответственному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При поступлении заявления и документов, указанных в подпункте 2.6.1 пункта 2.6 административного регламента, по почте должностное лицо службы, ответственное за прием и регистрацию документов, принимает заявление и документы, выполняя при этом следующие действия: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вскрывает конверт и регистрирует заявление и документы, указанные в подпункте 2.6.1 пункта 2.6 административного регламента, в системе электронного документооборота;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передает полученное заявление и документы, указанные в подпункте 2.6.1 пункта 2.6 административного регламента, на визирование руководителю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 день приема и регистрации передает заявление и документы должностному лицу службы, ответственному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При поступлении заявления и документов, указанных в подпункте 2.6.1 пункта 2.6 административного регламента, в электронной форме, в том числе через региональный или единый портал, должностное лицо службы, ответственное за прием и регистрацию документов, принимает заявление и документы, выполняя при этом следующие действия: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распечатывает на бумажный носитель заявление и документы, указанные в подпункте 2.6.1 пункта 2.6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регистрирует заявление и документы, указанные в подпункте 2.6.1 пункта 2.6 административного регламента, в системе электронного документооборота;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передает полученное заявление и документы, указанные в подпункте 2.6.1 пункта 2.6 административного регламента, на визирование руководителю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 в день приема и </w:t>
      </w:r>
      <w:proofErr w:type="gramStart"/>
      <w:r w:rsidRPr="00EC626B">
        <w:rPr>
          <w:rFonts w:ascii="Times New Roman" w:hAnsi="Times New Roman" w:cs="Times New Roman"/>
          <w:sz w:val="24"/>
          <w:szCs w:val="24"/>
        </w:rPr>
        <w:t>регистрации</w:t>
      </w:r>
      <w:proofErr w:type="gramEnd"/>
      <w:r w:rsidRPr="00EC626B">
        <w:rPr>
          <w:rFonts w:ascii="Times New Roman" w:hAnsi="Times New Roman" w:cs="Times New Roman"/>
          <w:sz w:val="24"/>
          <w:szCs w:val="24"/>
        </w:rPr>
        <w:t xml:space="preserve"> завизированные руководителем заявление и документы передает должностному лицу службы, ответственному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Документы, полученные на личном приеме руководителя службы, заносятся в карточку личного приема заявителя и передаются в течение одного рабочего дня должностному лицу службы, ответственному за прием и регистрацию документов.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случае устного обращения заявителя должностное лицо службы, ответственное за прием и регистрацию документов, предлагает заявителю написать заявление в произвольной форме (образец заявления приведен в приложении N 2 к административному регламенту). Такое заявление рассматривается в порядке, установленном для рассмотрения письменных заявлений, и письменный ответ оформляется в срок, не превышающий 30 рабочих дней со дня регистрации заявления с документами.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Результатом исполнения данной административной процедуры является прием и регистрация должностным лицом службы, ответственным за прием и регистрацию документов, и передача заявления и документов, указанных в подпункте 2.6.1 пункта 2.6 административного регламента, должностному лицу службы, ответственному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Срок выполнения данной административной процедуры - 1 рабочий день.</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3.3. Проверка представленных заявления и документов, принятие решения о выдаче разрешения на выполнение работ по геологическому изучению недр на землях лесного фонда либо об отказе в приеме к рассмотрению заявления и документов, отказе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Основанием для начала данной административной процедуры является поступление должностному лицу службы, ответственному за предоставление государственной услуги, заявления и документов, указанных в подпункте 2.6.1 пункта 2.6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Ответственным за исполнение данной административной процедуры является должностное лицо службы, ответственное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При предоставлении заявителем заявления и документов, указанных в подпункте 2.6.1 пункта 2.6 административного регламента, должностное лицо службы, ответственное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 случае обращения заявителя за государственной услугой в электронной форме проверяет в установленном порядке действительность усиленной квалифицированной электронной подписи, которой подписаны заявление и документы, указанные в подпункте 2.6.1 пункта 2.6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 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 должностное лицо службы, ответственное за предоставление государственной услуги, в течение 3 рабочих дней подготавливает уведомление об отказе в приеме к рассмотрению заявления и документов в электронной форме, обеспечивает его подписание у руководителя службы и направляет (выдает) заявителю способом, указанным в абзацах четвертом</w:t>
      </w:r>
      <w:proofErr w:type="gramEnd"/>
      <w:r w:rsidRPr="00EC626B">
        <w:rPr>
          <w:rFonts w:ascii="Times New Roman" w:hAnsi="Times New Roman" w:cs="Times New Roman"/>
          <w:sz w:val="24"/>
          <w:szCs w:val="24"/>
        </w:rPr>
        <w:t xml:space="preserve">, </w:t>
      </w:r>
      <w:proofErr w:type="gramStart"/>
      <w:r w:rsidRPr="00EC626B">
        <w:rPr>
          <w:rFonts w:ascii="Times New Roman" w:hAnsi="Times New Roman" w:cs="Times New Roman"/>
          <w:sz w:val="24"/>
          <w:szCs w:val="24"/>
        </w:rPr>
        <w:t>пятом</w:t>
      </w:r>
      <w:proofErr w:type="gramEnd"/>
      <w:r w:rsidRPr="00EC626B">
        <w:rPr>
          <w:rFonts w:ascii="Times New Roman" w:hAnsi="Times New Roman" w:cs="Times New Roman"/>
          <w:sz w:val="24"/>
          <w:szCs w:val="24"/>
        </w:rPr>
        <w:t xml:space="preserve"> пункта 3.5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случае отсутствия оснований для отказа в приеме к рассмотрению заявления и документов должностное лицо службы, ответственное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 рамках межведомственного информационного взаимодействия запрашивает документы (сведения), указанные в подпункте 2.6.2 пункта 2.6 административного регламента, в органах, указанных в подпункте 2.2.2 пункта 2.2 административного регламента, в порядке, указанном в пункте 3.4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 проверяет соответствие статуса заявителя требованиям, установленным Законом Российской Федерации от 21.02.1992 N 2395-1 "О недрах", указанным в пункте 1.3 административного регламента, путем сопоставления представленных заявителем документов либо сведений, полученных в результате межведомственного информационного взаимодействия, на предмет наличия лицензии на пользование недрами или государственного контракта на выполнение работ по геологическому изучению недр для государственных нужд.</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lastRenderedPageBreak/>
        <w:t>В случае отсутствия основания для отказа в предоставлении государственной услуги должностное лицо службы, ответственное за предоставление государственной услуги, подготавливает проект разрешения на выполнение работ по геологическому изучению недр на землях лесного фонда и подписывает у руководителя службы два экземпляра разрешения: один экземпляр - для выдачи заявителю в порядке, предусмотренном пунктом 3.5 административного регламента, второй - для хранения в архиве службы.</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случае наличия основания для отказа в предоставлении государственной услуги, установленного подпунктом 2.7.2 пункта 2.7 административного регламента, должностное лицо службы, ответственное за предоставление государственной услуги, подготавливает письмо об отказе в предоставлении государственной услуги, подписывает его у руководителя службы для выдачи заявителю в порядке, предусмотренном пунктом 3.5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Результатами исполнения данной административной процедуры являются: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 случае, предусмотренном абзацем шестым настоящего пункта, - выдача (направление) заявителю уведомления об отказе в приеме к рассмотрению заявления и документов (в течение 3 рабочих дней со дня приема заявления и документов);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принятие решения о выдаче разрешения на выполнение работ по геологическому изучению недр на землях лесного фонда и подписание руководителем службы разрешения на выполнение работ по геологическому изучению недр на землях лесного фонда;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 принятие решения </w:t>
      </w:r>
      <w:proofErr w:type="gramStart"/>
      <w:r w:rsidRPr="00EC626B">
        <w:rPr>
          <w:rFonts w:ascii="Times New Roman" w:hAnsi="Times New Roman" w:cs="Times New Roman"/>
          <w:sz w:val="24"/>
          <w:szCs w:val="24"/>
        </w:rPr>
        <w:t>об отказе в выдаче разрешения на выполнение работ по геологическому изучению недр на землях</w:t>
      </w:r>
      <w:proofErr w:type="gramEnd"/>
      <w:r w:rsidRPr="00EC626B">
        <w:rPr>
          <w:rFonts w:ascii="Times New Roman" w:hAnsi="Times New Roman" w:cs="Times New Roman"/>
          <w:sz w:val="24"/>
          <w:szCs w:val="24"/>
        </w:rPr>
        <w:t xml:space="preserve"> лесного фонда и подписание руководителем службы письма об отказе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Срок исполнения данной административной процедуры - 26 рабочих дней.</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3.4. Организация межведомственного информационного взаимодействия.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Основанием для начала данной административной процедуры является регистрация заявления и документов, поступивших от заявителя, указанных в подпункте 2.6.1 пункта 2.6 </w:t>
      </w:r>
      <w:r w:rsidRPr="00EC626B">
        <w:rPr>
          <w:rFonts w:ascii="Times New Roman" w:hAnsi="Times New Roman" w:cs="Times New Roman"/>
          <w:sz w:val="24"/>
          <w:szCs w:val="24"/>
        </w:rPr>
        <w:lastRenderedPageBreak/>
        <w:t>административного регламента, и поступление данных документов лицу, ответственному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Ответственным за исполнение данной административной процедуры является должностное лицо службы, ответственное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Датой направления межведомственного запроса является дата приема и регистрации заявления и документов, указанных в подпункте 2.6.1 пункта 2.6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Должностное лицо службы, ответственное за предоставление государственной услуги, в рамках межведомственного информационного взаимодействия готовит и направляет запрос, отвечающий требованиям, установленным федеральным и региональным законодательством:</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 Федеральную налоговую службу о предоставлении: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сведений о заявителе - юридическом лице - в виде выписки из Единого государственного реестра юридических лиц;</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сведений о заявителе - индивидуальном предпринимателе - в виде выписки из Единого государственного реестра индивидуальных предпринимателей;</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сведений о постановке заявителя на налоговый учет в налоговом органе;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 Федеральное агентство по недропользованию о предоставлении сведений о наличии у заявителя лицензии на пользование недрами или государственного контракта на выполнение работ по геологическому изучению недр для государственных нужд.</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Получение сведений, необходимых для оказания государственной услуги, осуществляется посредством межведомственного информационного взаимодействия в соответствии с требованиями законодательства о персональных данных и в порядке, установленном Правительством Астраханской области, в течение 5 рабочих дней со дня поступления запроса.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Результатом данной административной процедуры является получение сведений, необходимых для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Срок исполнения данной административной процедуры составляет не более 5 рабочих дней со дня регистрации заявления и документов включительно в рамках процедуры, указанной в абзаце третьем подпункта 2.4.1 пункта 2.4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3.5. Направление или выдача заявителю разрешения на выполнение работ по геологическому изучению недр на землях лесного фонда либо письма об отказе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Ответственным за данную административную процедуру является должностное лицо службы, ответственное за прием и регистрацию документов.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Основанием для начала данной административной процедуры является подписание руководителем службы разрешения на выполнение работ по геологическому изучению недр на землях лесного фонда либо письма об отказе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Должностное лицо службы, ответственное за прием и регистрацию документов, после подписания руководителем службы разрешения на выполнение работ по геологическому изучению недр на землях лесного фонда либо письма об отказе в предоставлении государственной услуги регистрирует его, выдает заявителю лично и берет с заявителя расписку в получении разрешения на выполнение работ по геологическому изучению недр на землях лесного фонда либо направляет заказным</w:t>
      </w:r>
      <w:proofErr w:type="gramEnd"/>
      <w:r w:rsidRPr="00EC626B">
        <w:rPr>
          <w:rFonts w:ascii="Times New Roman" w:hAnsi="Times New Roman" w:cs="Times New Roman"/>
          <w:sz w:val="24"/>
          <w:szCs w:val="24"/>
        </w:rPr>
        <w:t xml:space="preserve"> почтовым отправлением с уведомлением или в форме электронного документа, подписанного усиленной квалифицированной электронной подписью.</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случае</w:t>
      </w:r>
      <w:proofErr w:type="gramStart"/>
      <w:r w:rsidRPr="00EC626B">
        <w:rPr>
          <w:rFonts w:ascii="Times New Roman" w:hAnsi="Times New Roman" w:cs="Times New Roman"/>
          <w:sz w:val="24"/>
          <w:szCs w:val="24"/>
        </w:rPr>
        <w:t>,</w:t>
      </w:r>
      <w:proofErr w:type="gramEnd"/>
      <w:r w:rsidRPr="00EC626B">
        <w:rPr>
          <w:rFonts w:ascii="Times New Roman" w:hAnsi="Times New Roman" w:cs="Times New Roman"/>
          <w:sz w:val="24"/>
          <w:szCs w:val="24"/>
        </w:rPr>
        <w:t xml:space="preserve"> если разрешение выдается службой в электронной форме, служба обязана выдавать экземпляр решения в письменном (бумажном) виде по письменному запросу заявителя в произвольной форме.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Результатом исполнения данной административной процедуры является выдача или направление заявителю разрешения на выполнение работ по геологическому изучению недр на землях лесного фонда либо письма об отказе в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Срок выполнения данной административной процедуры - 3 рабочих дня.</w:t>
      </w: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4. Формы </w:t>
      </w:r>
      <w:proofErr w:type="gramStart"/>
      <w:r w:rsidRPr="00EC626B">
        <w:rPr>
          <w:rFonts w:ascii="Times New Roman" w:hAnsi="Times New Roman" w:cs="Times New Roman"/>
          <w:sz w:val="24"/>
          <w:szCs w:val="24"/>
        </w:rPr>
        <w:t>контроля за</w:t>
      </w:r>
      <w:proofErr w:type="gramEnd"/>
      <w:r w:rsidRPr="00EC626B">
        <w:rPr>
          <w:rFonts w:ascii="Times New Roman" w:hAnsi="Times New Roman" w:cs="Times New Roman"/>
          <w:sz w:val="24"/>
          <w:szCs w:val="24"/>
        </w:rPr>
        <w:t xml:space="preserve"> исполнением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4.1. Текущий </w:t>
      </w:r>
      <w:proofErr w:type="gramStart"/>
      <w:r w:rsidRPr="00EC626B">
        <w:rPr>
          <w:rFonts w:ascii="Times New Roman" w:hAnsi="Times New Roman" w:cs="Times New Roman"/>
          <w:sz w:val="24"/>
          <w:szCs w:val="24"/>
        </w:rPr>
        <w:t>контроль за</w:t>
      </w:r>
      <w:proofErr w:type="gramEnd"/>
      <w:r w:rsidRPr="00EC626B">
        <w:rPr>
          <w:rFonts w:ascii="Times New Roman" w:hAnsi="Times New Roman" w:cs="Times New Roman"/>
          <w:sz w:val="24"/>
          <w:szCs w:val="24"/>
        </w:rPr>
        <w:t xml:space="preserve"> соблюдением последовательности действий, определенных административными процедурами, при предоставлении государственной услуги и принятием решений осуществляет начальник отдела воспроизводства, защиты лесов и ведения лесного реестра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4.2. Должностные лица службы несут ответственность за решения и действия (бездействие), принимаемые (осуществляемые) в ходе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за прием и регистрацию заявления и документов, указанных в подпункте 2.6.1 пункта 2.6 административного регламента, необходимых для предоставления государственной услуги, ответственность несет должностное лицо службы, ответственное за прием и регистрацию документов;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за проверку представленного заявления и документов, за подготовку разрешения на выполнение работ по геологическому изучению недр на землях лесного фонда либо уведомления об отказе в приеме к рассмотрению заявления и документов, письма об отказе в предоставлении государственной услуги ответственность несет должностное лицо службы, ответственное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за организацию межведомственного информационного взаимодействия ответственность несет должностное лицо службы, ответственное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за направление (выдачу) заявителю разрешения на выполнение работ по геологическому изучению недр на землях лесного фонда либо письма об отказе в предоставлении государственной услуги ответственность несет должностное лицо службы, ответственное за прием и регистрацию заявления и документов;</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за направление (выдачу) заявителю уведомления об отказе в приеме заявления и документов ответственность несет должностное лицо службы, ответственное за предоставление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Ответственность должностных лиц закрепляется в их должностных регламентах в соответствии с требованиями законодательства Российской Федерации.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4.3. Контроль полноты и качества предоставления государственной услуги осуществляется руководителем службы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государственной услуги отдельным категориям заявителей) и внеплановый характер (по конкретному обращению заявителя).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4.4.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4.5. </w:t>
      </w:r>
      <w:proofErr w:type="gramStart"/>
      <w:r w:rsidRPr="00EC626B">
        <w:rPr>
          <w:rFonts w:ascii="Times New Roman" w:hAnsi="Times New Roman" w:cs="Times New Roman"/>
          <w:sz w:val="24"/>
          <w:szCs w:val="24"/>
        </w:rPr>
        <w:t>В целях контроля за предоставлением государственной услуги пользователи недр имеют право запросить и получить, а должностные лица службы обязаны им предоставить возможность ознакомления с документами и материалами, относящимися к предоставлению государственной услуги, а также непосредственно затрагивающими их права, если нет установленных федеральным законом ограничений на информацию, содержащуюся в этих документах и материалах.</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 результатам рассмотрения документов и материалов пользователи недр вправе направить в службу предложения, рекомендации по совершенствованию качества и порядка предоставления государственной услуги, а также заявления и жалобы с сообщением о нарушении должностными лицами, ответственными за предоставление государственной услуги, положений административного регламента, которые подлежат рассмотрению в установленном порядке.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ред. Постановления Губернатора Астраханской области от 22.10.2014 N 97)</w:t>
      </w: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 Досудебный (внесудебный) порядок обжалования решений и действий (бездействия) службы, а также должностных лиц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5.1. Информация для заявителя о его праве подать жалобу на решение и (или) действие (бездействие) службы и (или) ее должностных лиц при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Заявитель имеет право подать жалобу на решение и (или) действие (бездействие) службы и (или) ее должностных лиц при предоставлении государственной услуги (далее - жалоба).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5.2. Способы информирования заявителей о порядке подачи и рассмотрения жалобы.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Информирование заявителей о порядке подачи и рассмотрения жалобы осуществляется следующими способами: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путем взаимодействия должностных лиц службы, ответственных за рассмотрение жалобы, с заявителями по почте, по электронной почте;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 посредством информационных материалов, которые размещаются в сети "Интернет" на официальном сайте службы (http://nat.astrobl.ru), на региональном и едином порталах;</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посредством информационных материалов, которые размещаются на информационных стендах в помещении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5.3. Предмет жалобы.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Заявитель может обратиться с жалобой, в том числе в следующих случаях:</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нарушение срока регистрации заявления о предоставлении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нарушение срока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требование представления заявителем документов, не предусмотренных нормативными правовыми актами Российской Федерации для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Астраханской области;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 отказ службы, ее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5.4. Органы государственной власти и уполномоченные на рассмотрение жалобы должностные лица, которым может быть направлена жалоба.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5.4.1. Жалоба рассматривается службой. В случае</w:t>
      </w:r>
      <w:proofErr w:type="gramStart"/>
      <w:r w:rsidRPr="00EC626B">
        <w:rPr>
          <w:rFonts w:ascii="Times New Roman" w:hAnsi="Times New Roman" w:cs="Times New Roman"/>
          <w:sz w:val="24"/>
          <w:szCs w:val="24"/>
        </w:rPr>
        <w:t>,</w:t>
      </w:r>
      <w:proofErr w:type="gramEnd"/>
      <w:r w:rsidRPr="00EC626B">
        <w:rPr>
          <w:rFonts w:ascii="Times New Roman" w:hAnsi="Times New Roman" w:cs="Times New Roman"/>
          <w:sz w:val="24"/>
          <w:szCs w:val="24"/>
        </w:rPr>
        <w:t xml:space="preserve"> если обжалуются решения руководителя службы, жалоба подается непосредственно руководителю службы и рассматривается им в соответствии с настоящим административным регламентом.</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5.4.2.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поступлении жалобы многофункциональный центр обеспечивает ее передачу в службу в порядке и сроки, которые установлены соглашением о взаимодействии между многофункциональным центром и службой (далее - соглашение о взаимодействии), но не позднее следующего рабочего дня со дня поступления жалобы.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При этом срок рассмотрения жалобы исчисляется со дня регистрации жалобы в службе.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5.4.3. Уполномоченные на рассмотрение жалоб должностные лица службы обеспечивают </w:t>
      </w:r>
      <w:proofErr w:type="gramStart"/>
      <w:r w:rsidRPr="00EC626B">
        <w:rPr>
          <w:rFonts w:ascii="Times New Roman" w:hAnsi="Times New Roman" w:cs="Times New Roman"/>
          <w:sz w:val="24"/>
          <w:szCs w:val="24"/>
        </w:rPr>
        <w:t>прием</w:t>
      </w:r>
      <w:proofErr w:type="gramEnd"/>
      <w:r w:rsidRPr="00EC626B">
        <w:rPr>
          <w:rFonts w:ascii="Times New Roman" w:hAnsi="Times New Roman" w:cs="Times New Roman"/>
          <w:sz w:val="24"/>
          <w:szCs w:val="24"/>
        </w:rPr>
        <w:t xml:space="preserve"> и рассмотрение жалоб в соответствии с требованиями настоящего раздела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5.5. Порядок подачи и рассмотрения жалобы.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5.5.1. Жалоба подается в службу в письменной форме, в том числе при личном приеме заявителя, или в электронном виде.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5.5.2. Почтовый адрес службы: 414000, г. Астрахань, ул. Советская, 14.</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Адрес единого портала: http://www.gosuslugi.ru.</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Адрес регионального портала: http://gosuslugi.astrobl.ru.</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Телефон службы: 51-09-19; факс службы: 51-09-19.</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Почтовый адрес многофункционального центра: 414014, г. Астрахань, ул. Бабефа/пер. Островского, д. 8/2.</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Адрес сайта многофункционального центра: www.mfc.astrobl.ru.</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Адрес электронной почты многофункционального центра: astr_mfc@mail.ru.</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5.5.3. Жалоба должна содержать:</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наименование службы, должностного лица службы, решения и действия (бездействие) которых обжалуются;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сведения об обжалуемых решениях и действиях (бездействии) службы, ее должностного лица;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доводы, на основании которых заявитель не согласен с решением и действием (бездействием) службы, ее должностного лица. Заявителем могут быть представлены документы (при наличии), подтверждающие доводы заявителя, либо их копии.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5.5.4. В случае</w:t>
      </w:r>
      <w:proofErr w:type="gramStart"/>
      <w:r w:rsidRPr="00EC626B">
        <w:rPr>
          <w:rFonts w:ascii="Times New Roman" w:hAnsi="Times New Roman" w:cs="Times New Roman"/>
          <w:sz w:val="24"/>
          <w:szCs w:val="24"/>
        </w:rPr>
        <w:t>,</w:t>
      </w:r>
      <w:proofErr w:type="gramEnd"/>
      <w:r w:rsidRPr="00EC626B">
        <w:rPr>
          <w:rFonts w:ascii="Times New Roman" w:hAnsi="Times New Roman" w:cs="Times New Roman"/>
          <w:sz w:val="24"/>
          <w:szCs w:val="24"/>
        </w:rPr>
        <w:t xml:space="preserve">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EC626B">
        <w:rPr>
          <w:rFonts w:ascii="Times New Roman" w:hAnsi="Times New Roman" w:cs="Times New Roman"/>
          <w:sz w:val="24"/>
          <w:szCs w:val="24"/>
        </w:rPr>
        <w:t>представлена</w:t>
      </w:r>
      <w:proofErr w:type="gramEnd"/>
      <w:r w:rsidRPr="00EC626B">
        <w:rPr>
          <w:rFonts w:ascii="Times New Roman" w:hAnsi="Times New Roman" w:cs="Times New Roman"/>
          <w:sz w:val="24"/>
          <w:szCs w:val="24"/>
        </w:rPr>
        <w:t>:</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оформленная в соответствии с законодательством Российской Федерации доверенность (для физических лиц);</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5.5.5. Прием жалоб в письменной форме осуществляется службой в месте предоставления государственной услуги (в месте, где заявитель подавал заявление о предоставлении государственной услуги, нарушение порядка предоставления которой обжалуется, либо в месте, где заявителем получен результат указанной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lastRenderedPageBreak/>
        <w:t>Жалобы принимаются в соответствии с графиком работы службы, указанным в подпункте 1.4.1 пункта 1.4 административного регламента.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Жалоба в письменной форме может быть также направлена по почте.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5.5.6. В электронном виде жалоба может быть подана заявителем посредством:</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официального сайта службы в сети "Интернет";</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единого либо регионального портала.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5.5.8. В случае установления в ходе или по результатам рассмотрения жалобы признаков состава административного правонарушения, предусмотренного Кодексом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5.6. Сроки рассмотрения жалобы.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Жалоба, поступившая в службу, подлежит регистрации не позднее следующего рабочего дня со дня ее поступления. Жалоба рассматривается в течение 15 рабочих дней со дня ее регистрации.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В случае обжалования отказа службы, ее должностного лица в приеме документов у заявителя либо в исправлении допущенных опечаток и ошибок или в случае обжалования заявителем </w:t>
      </w:r>
      <w:r w:rsidRPr="00EC626B">
        <w:rPr>
          <w:rFonts w:ascii="Times New Roman" w:hAnsi="Times New Roman" w:cs="Times New Roman"/>
          <w:sz w:val="24"/>
          <w:szCs w:val="24"/>
        </w:rPr>
        <w:lastRenderedPageBreak/>
        <w:t>нарушения установленного срока таких исправлений жалоба рассматривается в течение 5 рабочих дней со дня ее регистрации.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5.7. Утратил силу. - Постановление Губернатора Астраханской области от 22.10.2014 N 97.</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Основания для приостановления рассмотрения жалобы отсутствуют.</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5.8. Результат рассмотрения жалобы.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 результатам рассмотрения жалобы в соответствии с частью 7 статьи 11.2 Федерального закона от 27.07.2010 N 210-ФЗ "Об организации предоставления государственных и муниципальных услуг" служба принимает решение об удовлетворении жалобы либо об отказе в ее удовлетворении. Указанное решение принимается в форме акта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При удовлетворении жалобы служба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5.9. Порядок информирования заявителя о результатах рассмотрения жалобы.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5.9.1. Ответ по результатам рассмотрения жалобы направляется заявителю не позднее дня, следующего за днем принятия решения, в письменной форме.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5.9.2. В ответе по результатам рассмотрения жалобы указываются: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 наименование службы, предоставляющей государственную услугу, рассмотревшей жалобу, должность, фамилия, имя, отчество (при наличии) ее должностного лица, принявшего решение по жалобе;</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номер, дата, место принятия решения, включая сведения о должностном лице, решение или действие (бездействие) которого обжалуется;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фамилия, имя, отчество (при наличии) или наименование заявителя;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основания для принятия решения по жалобе;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принятое по жалобе решение;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сведения о порядке обжалования принятого по жалобе решения.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5.9.3. Ответ по результатам рассмотрения жалобы подписывается уполномоченным на рассмотрение жалобы должностным лицом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усиленной квалифицированной электронной подписью уполномоченного на рассмотрение жалобы должностного лица и (или) службы.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5.10. Право заявителя на получение информации и документов, необходимых для обоснования и рассмотрения жалобы.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Для обоснования и рассмотрения жалобы заявители имеют право представлять в службу дополнительные документы и материалы либо обращаться с просьбой об их истребовании, в том числе в электронной форме.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Служба или должностное лицо службы по направленному в установленном порядке запросу заявителя обязаны в течение 15 рабочих дней представлять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5.11. Перечень случаев, в которых ответ на жалобу не дается.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Служба вправе оставить жалобу без ответа в следующих случаях:</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наличие в жалобе нецензурных либо оскорбительных выражений, угроз жизни, здоровью и имуществу должностного лица, а также членов его семьи;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Служба в течение 7 рабочих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третьим настоящего пункта, - с указанием о недопустимости злоупотребления правом.</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5.12. Перечень случаев, в которых служба отказывает в удовлетворении жалобы.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Служба отказывает в удовлетворении жалобы в следующих случаях:</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наличие вступившего в законную силу решения суда, арбитражного суда по жалобе о том же предмете и по тем же основаниям;</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подача жалобы лицом, полномочия которого не подтверждены в порядке, установленном законодательством Российской Федерации;</w:t>
      </w:r>
    </w:p>
    <w:p w:rsidR="00EC626B" w:rsidRPr="00EC626B" w:rsidRDefault="00EC626B" w:rsidP="00EC626B">
      <w:pPr>
        <w:rPr>
          <w:rFonts w:ascii="Times New Roman" w:hAnsi="Times New Roman" w:cs="Times New Roman"/>
          <w:sz w:val="24"/>
          <w:szCs w:val="24"/>
        </w:rPr>
      </w:pPr>
    </w:p>
    <w:p w:rsid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EC626B" w:rsidRPr="00EC626B" w:rsidRDefault="00EC626B" w:rsidP="00EC626B">
      <w:pPr>
        <w:rPr>
          <w:rFonts w:ascii="Times New Roman" w:hAnsi="Times New Roman" w:cs="Times New Roman"/>
          <w:sz w:val="24"/>
          <w:szCs w:val="24"/>
        </w:rPr>
      </w:pPr>
    </w:p>
    <w:p w:rsidR="00EC626B" w:rsidRPr="00EC626B" w:rsidRDefault="00EC626B" w:rsidP="00EC626B">
      <w:pPr>
        <w:jc w:val="center"/>
        <w:rPr>
          <w:rFonts w:ascii="Times New Roman" w:hAnsi="Times New Roman" w:cs="Times New Roman"/>
          <w:b/>
          <w:sz w:val="24"/>
          <w:szCs w:val="24"/>
        </w:rPr>
      </w:pPr>
      <w:r w:rsidRPr="00EC626B">
        <w:rPr>
          <w:rFonts w:ascii="Times New Roman" w:hAnsi="Times New Roman" w:cs="Times New Roman"/>
          <w:b/>
          <w:sz w:val="24"/>
          <w:szCs w:val="24"/>
        </w:rPr>
        <w:t>Приложение N 1. БЛОК-СХЕМА ПОСЛЕДОВАТЕЛЬНОСТИ АДМИНИСТРАТИВНЫХ ПРОЦЕДУР</w:t>
      </w:r>
    </w:p>
    <w:p w:rsidR="00EC626B" w:rsidRPr="00EC626B" w:rsidRDefault="00EC626B" w:rsidP="00EC626B">
      <w:pPr>
        <w:rPr>
          <w:rFonts w:ascii="Times New Roman" w:hAnsi="Times New Roman" w:cs="Times New Roman"/>
          <w:sz w:val="24"/>
          <w:szCs w:val="24"/>
        </w:rPr>
      </w:pP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t>Приложение N 1</w:t>
      </w: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t>к административному</w:t>
      </w: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t>регламенту</w:t>
      </w:r>
    </w:p>
    <w:p w:rsidR="00EC626B" w:rsidRPr="00EC626B" w:rsidRDefault="00EC626B" w:rsidP="00EC626B">
      <w:pPr>
        <w:rPr>
          <w:rFonts w:ascii="Times New Roman" w:hAnsi="Times New Roman" w:cs="Times New Roman"/>
          <w:sz w:val="24"/>
          <w:szCs w:val="24"/>
        </w:rPr>
      </w:pP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w:t>
      </w:r>
      <w:r>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│Прием и регистрация заявления с документами - 1 рабочий день│</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w:t>
      </w:r>
      <w:r>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p>
    <w:p w:rsidR="00EC626B" w:rsidRPr="00EC626B" w:rsidRDefault="00EC626B" w:rsidP="00EC626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r>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Проверка </w:t>
      </w:r>
      <w:proofErr w:type="gramStart"/>
      <w:r w:rsidRPr="00EC626B">
        <w:rPr>
          <w:rFonts w:ascii="Times New Roman" w:hAnsi="Times New Roman" w:cs="Times New Roman"/>
          <w:sz w:val="24"/>
          <w:szCs w:val="24"/>
        </w:rPr>
        <w:t>представленных</w:t>
      </w:r>
      <w:proofErr w:type="gramEnd"/>
      <w:r w:rsidRPr="00EC626B">
        <w:rPr>
          <w:rFonts w:ascii="Times New Roman" w:hAnsi="Times New Roman" w:cs="Times New Roman"/>
          <w:sz w:val="24"/>
          <w:szCs w:val="24"/>
        </w:rPr>
        <w:t xml:space="preserve"> │             │  Организация межведомственного </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заявления и документов,</w:t>
      </w:r>
      <w:r>
        <w:rPr>
          <w:rFonts w:ascii="Times New Roman" w:hAnsi="Times New Roman" w:cs="Times New Roman"/>
          <w:sz w:val="24"/>
          <w:szCs w:val="24"/>
        </w:rPr>
        <w:t xml:space="preserve">    ├</w:t>
      </w:r>
      <w:r w:rsidRPr="00EC626B">
        <w:rPr>
          <w:rFonts w:ascii="Times New Roman" w:hAnsi="Times New Roman" w:cs="Times New Roman"/>
          <w:sz w:val="24"/>
          <w:szCs w:val="24"/>
        </w:rPr>
        <w:t>════&gt;│ информационного взаимодействия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принятие решения о выдаче│</w:t>
      </w:r>
      <w:r>
        <w:rPr>
          <w:rFonts w:ascii="Times New Roman" w:hAnsi="Times New Roman" w:cs="Times New Roman"/>
          <w:sz w:val="24"/>
          <w:szCs w:val="24"/>
        </w:rPr>
        <w:t>&lt;═</w:t>
      </w:r>
      <w:r w:rsidRPr="00EC626B">
        <w:rPr>
          <w:rFonts w:ascii="Times New Roman" w:hAnsi="Times New Roman" w:cs="Times New Roman"/>
          <w:sz w:val="24"/>
          <w:szCs w:val="24"/>
        </w:rPr>
        <w:t xml:space="preserve">═══┤      (при необходимости) -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разрешения на выполнение │             │     не более 5 рабочих дней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работ по </w:t>
      </w:r>
      <w:proofErr w:type="gramStart"/>
      <w:r w:rsidRPr="00EC626B">
        <w:rPr>
          <w:rFonts w:ascii="Times New Roman" w:hAnsi="Times New Roman" w:cs="Times New Roman"/>
          <w:sz w:val="24"/>
          <w:szCs w:val="24"/>
        </w:rPr>
        <w:t>геологическому</w:t>
      </w:r>
      <w:proofErr w:type="gramEnd"/>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со дня регистрации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изучению недр на землях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заявления и документов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лесного фонда либо </w:t>
      </w:r>
      <w:proofErr w:type="gramStart"/>
      <w:r w:rsidRPr="00EC626B">
        <w:rPr>
          <w:rFonts w:ascii="Times New Roman" w:hAnsi="Times New Roman" w:cs="Times New Roman"/>
          <w:sz w:val="24"/>
          <w:szCs w:val="24"/>
        </w:rPr>
        <w:t>об</w:t>
      </w:r>
      <w:proofErr w:type="gramEnd"/>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             └═</w:t>
      </w:r>
      <w:r>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отказе в приеме </w:t>
      </w:r>
      <w:proofErr w:type="gramStart"/>
      <w:r w:rsidRPr="00EC626B">
        <w:rPr>
          <w:rFonts w:ascii="Times New Roman" w:hAnsi="Times New Roman" w:cs="Times New Roman"/>
          <w:sz w:val="24"/>
          <w:szCs w:val="24"/>
        </w:rPr>
        <w:t>к</w:t>
      </w:r>
      <w:proofErr w:type="gramEnd"/>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рассмотрению заявления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w:t>
      </w:r>
      <w:r>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и документов, отказе</w:t>
      </w:r>
      <w:proofErr w:type="gramStart"/>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══&gt;│П</w:t>
      </w:r>
      <w:proofErr w:type="gramEnd"/>
      <w:r w:rsidRPr="00EC626B">
        <w:rPr>
          <w:rFonts w:ascii="Times New Roman" w:hAnsi="Times New Roman" w:cs="Times New Roman"/>
          <w:sz w:val="24"/>
          <w:szCs w:val="24"/>
        </w:rPr>
        <w:t>ри наличии основания для отказа│</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в предоставлении     </w:t>
      </w:r>
      <w:r>
        <w:rPr>
          <w:rFonts w:ascii="Times New Roman" w:hAnsi="Times New Roman" w:cs="Times New Roman"/>
          <w:sz w:val="24"/>
          <w:szCs w:val="24"/>
        </w:rPr>
        <w:t xml:space="preserve">         </w:t>
      </w:r>
      <w:r w:rsidRPr="00EC626B">
        <w:rPr>
          <w:rFonts w:ascii="Times New Roman" w:hAnsi="Times New Roman" w:cs="Times New Roman"/>
          <w:sz w:val="24"/>
          <w:szCs w:val="24"/>
        </w:rPr>
        <w:t>│             │в приеме заявления и документов,</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государственной услуги -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w:t>
      </w:r>
      <w:proofErr w:type="gramStart"/>
      <w:r w:rsidRPr="00EC626B">
        <w:rPr>
          <w:rFonts w:ascii="Times New Roman" w:hAnsi="Times New Roman" w:cs="Times New Roman"/>
          <w:sz w:val="24"/>
          <w:szCs w:val="24"/>
        </w:rPr>
        <w:t>необходимых</w:t>
      </w:r>
      <w:proofErr w:type="gramEnd"/>
      <w:r w:rsidRPr="00EC626B">
        <w:rPr>
          <w:rFonts w:ascii="Times New Roman" w:hAnsi="Times New Roman" w:cs="Times New Roman"/>
          <w:sz w:val="24"/>
          <w:szCs w:val="24"/>
        </w:rPr>
        <w:t xml:space="preserve"> для предоставления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не более 26 рабочих дней </w:t>
      </w:r>
      <w:r>
        <w:rPr>
          <w:rFonts w:ascii="Times New Roman" w:hAnsi="Times New Roman" w:cs="Times New Roman"/>
          <w:sz w:val="24"/>
          <w:szCs w:val="24"/>
        </w:rPr>
        <w:t xml:space="preserve">   ├══  </w:t>
      </w:r>
      <w:r w:rsidRPr="00EC626B">
        <w:rPr>
          <w:rFonts w:ascii="Times New Roman" w:hAnsi="Times New Roman" w:cs="Times New Roman"/>
          <w:sz w:val="24"/>
          <w:szCs w:val="24"/>
        </w:rPr>
        <w:t xml:space="preserve">      │     государственной услуги,    </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EC626B">
        <w:rPr>
          <w:rFonts w:ascii="Times New Roman" w:hAnsi="Times New Roman" w:cs="Times New Roman"/>
          <w:sz w:val="24"/>
          <w:szCs w:val="24"/>
        </w:rPr>
        <w:t xml:space="preserve">      │      │  </w:t>
      </w:r>
      <w:proofErr w:type="gramStart"/>
      <w:r w:rsidRPr="00EC626B">
        <w:rPr>
          <w:rFonts w:ascii="Times New Roman" w:hAnsi="Times New Roman" w:cs="Times New Roman"/>
          <w:sz w:val="24"/>
          <w:szCs w:val="24"/>
        </w:rPr>
        <w:t>указанного</w:t>
      </w:r>
      <w:proofErr w:type="gramEnd"/>
      <w:r w:rsidRPr="00EC626B">
        <w:rPr>
          <w:rFonts w:ascii="Times New Roman" w:hAnsi="Times New Roman" w:cs="Times New Roman"/>
          <w:sz w:val="24"/>
          <w:szCs w:val="24"/>
        </w:rPr>
        <w:t xml:space="preserve"> в подпункте 2.7.1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пункта 2.7 административного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    регламента, подготовка и    </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При отсутствии      </w:t>
      </w:r>
      <w:r>
        <w:rPr>
          <w:rFonts w:ascii="Times New Roman" w:hAnsi="Times New Roman" w:cs="Times New Roman"/>
          <w:sz w:val="24"/>
          <w:szCs w:val="24"/>
        </w:rPr>
        <w:t xml:space="preserve">             │  </w:t>
      </w:r>
      <w:r w:rsidRPr="00EC626B">
        <w:rPr>
          <w:rFonts w:ascii="Times New Roman" w:hAnsi="Times New Roman" w:cs="Times New Roman"/>
          <w:sz w:val="24"/>
          <w:szCs w:val="24"/>
        </w:rPr>
        <w:t>│      │передача (направление) заявителю│</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оснований для отказа в  </w:t>
      </w:r>
      <w:r>
        <w:rPr>
          <w:rFonts w:ascii="Times New Roman" w:hAnsi="Times New Roman" w:cs="Times New Roman"/>
          <w:sz w:val="24"/>
          <w:szCs w:val="24"/>
        </w:rPr>
        <w:t xml:space="preserve">         │  </w:t>
      </w:r>
      <w:r w:rsidRPr="00EC626B">
        <w:rPr>
          <w:rFonts w:ascii="Times New Roman" w:hAnsi="Times New Roman" w:cs="Times New Roman"/>
          <w:sz w:val="24"/>
          <w:szCs w:val="24"/>
        </w:rPr>
        <w:t xml:space="preserve">│      │ уведомления об отказе в приеме </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w:t>
      </w:r>
      <w:proofErr w:type="gramStart"/>
      <w:r w:rsidRPr="00EC626B">
        <w:rPr>
          <w:rFonts w:ascii="Times New Roman" w:hAnsi="Times New Roman" w:cs="Times New Roman"/>
          <w:sz w:val="24"/>
          <w:szCs w:val="24"/>
        </w:rPr>
        <w:t>предоставлении</w:t>
      </w:r>
      <w:proofErr w:type="gramEnd"/>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 </w:t>
      </w:r>
      <w:r w:rsidRPr="00EC626B">
        <w:rPr>
          <w:rFonts w:ascii="Times New Roman" w:hAnsi="Times New Roman" w:cs="Times New Roman"/>
          <w:sz w:val="24"/>
          <w:szCs w:val="24"/>
        </w:rPr>
        <w:t xml:space="preserve"> │      │     заявления и документов,    </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государственной услуги, </w:t>
      </w:r>
      <w:r>
        <w:rPr>
          <w:rFonts w:ascii="Times New Roman" w:hAnsi="Times New Roman" w:cs="Times New Roman"/>
          <w:sz w:val="24"/>
          <w:szCs w:val="24"/>
        </w:rPr>
        <w:t xml:space="preserve">       │  </w:t>
      </w:r>
      <w:r w:rsidRPr="00EC626B">
        <w:rPr>
          <w:rFonts w:ascii="Times New Roman" w:hAnsi="Times New Roman" w:cs="Times New Roman"/>
          <w:sz w:val="24"/>
          <w:szCs w:val="24"/>
        </w:rPr>
        <w:t xml:space="preserve">│      │ </w:t>
      </w:r>
      <w:proofErr w:type="gramStart"/>
      <w:r w:rsidRPr="00EC626B">
        <w:rPr>
          <w:rFonts w:ascii="Times New Roman" w:hAnsi="Times New Roman" w:cs="Times New Roman"/>
          <w:sz w:val="24"/>
          <w:szCs w:val="24"/>
        </w:rPr>
        <w:t>необходимых</w:t>
      </w:r>
      <w:proofErr w:type="gramEnd"/>
      <w:r w:rsidRPr="00EC626B">
        <w:rPr>
          <w:rFonts w:ascii="Times New Roman" w:hAnsi="Times New Roman" w:cs="Times New Roman"/>
          <w:sz w:val="24"/>
          <w:szCs w:val="24"/>
        </w:rPr>
        <w:t xml:space="preserve"> для предоставления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w:t>
      </w:r>
      <w:proofErr w:type="gramStart"/>
      <w:r w:rsidRPr="00EC626B">
        <w:rPr>
          <w:rFonts w:ascii="Times New Roman" w:hAnsi="Times New Roman" w:cs="Times New Roman"/>
          <w:sz w:val="24"/>
          <w:szCs w:val="24"/>
        </w:rPr>
        <w:t>п</w:t>
      </w:r>
      <w:r>
        <w:rPr>
          <w:rFonts w:ascii="Times New Roman" w:hAnsi="Times New Roman" w:cs="Times New Roman"/>
          <w:sz w:val="24"/>
          <w:szCs w:val="24"/>
        </w:rPr>
        <w:t>редусмотренных</w:t>
      </w:r>
      <w:proofErr w:type="gramEnd"/>
      <w:r>
        <w:rPr>
          <w:rFonts w:ascii="Times New Roman" w:hAnsi="Times New Roman" w:cs="Times New Roman"/>
          <w:sz w:val="24"/>
          <w:szCs w:val="24"/>
        </w:rPr>
        <w:t xml:space="preserve"> подпунктом│  </w:t>
      </w:r>
      <w:r w:rsidRPr="00EC626B">
        <w:rPr>
          <w:rFonts w:ascii="Times New Roman" w:hAnsi="Times New Roman" w:cs="Times New Roman"/>
          <w:sz w:val="24"/>
          <w:szCs w:val="24"/>
        </w:rPr>
        <w:t xml:space="preserve">│      │   государственной услуги, - 3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2.7.2 пункта 2.7   </w:t>
      </w:r>
      <w:r>
        <w:rPr>
          <w:rFonts w:ascii="Times New Roman" w:hAnsi="Times New Roman" w:cs="Times New Roman"/>
          <w:sz w:val="24"/>
          <w:szCs w:val="24"/>
        </w:rPr>
        <w:t xml:space="preserve">                  │  </w:t>
      </w:r>
      <w:r w:rsidRPr="00EC626B">
        <w:rPr>
          <w:rFonts w:ascii="Times New Roman" w:hAnsi="Times New Roman" w:cs="Times New Roman"/>
          <w:sz w:val="24"/>
          <w:szCs w:val="24"/>
        </w:rPr>
        <w:t xml:space="preserve">│      │    рабочих дня со дня приема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административного    </w:t>
      </w:r>
      <w:r>
        <w:rPr>
          <w:rFonts w:ascii="Times New Roman" w:hAnsi="Times New Roman" w:cs="Times New Roman"/>
          <w:sz w:val="24"/>
          <w:szCs w:val="24"/>
        </w:rPr>
        <w:t xml:space="preserve">          │  </w:t>
      </w:r>
      <w:r w:rsidRPr="00EC626B">
        <w:rPr>
          <w:rFonts w:ascii="Times New Roman" w:hAnsi="Times New Roman" w:cs="Times New Roman"/>
          <w:sz w:val="24"/>
          <w:szCs w:val="24"/>
        </w:rPr>
        <w:t xml:space="preserve">│      │     заявления и документов,    </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регламента, подготовка  </w:t>
      </w:r>
      <w:r>
        <w:rPr>
          <w:rFonts w:ascii="Times New Roman" w:hAnsi="Times New Roman" w:cs="Times New Roman"/>
          <w:sz w:val="24"/>
          <w:szCs w:val="24"/>
        </w:rPr>
        <w:t xml:space="preserve">        │ </w:t>
      </w:r>
      <w:r w:rsidRPr="00EC626B">
        <w:rPr>
          <w:rFonts w:ascii="Times New Roman" w:hAnsi="Times New Roman" w:cs="Times New Roman"/>
          <w:sz w:val="24"/>
          <w:szCs w:val="24"/>
        </w:rPr>
        <w:t xml:space="preserve"> │      │ </w:t>
      </w:r>
      <w:proofErr w:type="gramStart"/>
      <w:r w:rsidRPr="00EC626B">
        <w:rPr>
          <w:rFonts w:ascii="Times New Roman" w:hAnsi="Times New Roman" w:cs="Times New Roman"/>
          <w:sz w:val="24"/>
          <w:szCs w:val="24"/>
        </w:rPr>
        <w:t>необходимых</w:t>
      </w:r>
      <w:proofErr w:type="gramEnd"/>
      <w:r w:rsidRPr="00EC626B">
        <w:rPr>
          <w:rFonts w:ascii="Times New Roman" w:hAnsi="Times New Roman" w:cs="Times New Roman"/>
          <w:sz w:val="24"/>
          <w:szCs w:val="24"/>
        </w:rPr>
        <w:t xml:space="preserve"> для предоставления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и подписание разрешения </w:t>
      </w:r>
      <w:r>
        <w:rPr>
          <w:rFonts w:ascii="Times New Roman" w:hAnsi="Times New Roman" w:cs="Times New Roman"/>
          <w:sz w:val="24"/>
          <w:szCs w:val="24"/>
        </w:rPr>
        <w:t xml:space="preserve">      │ </w:t>
      </w:r>
      <w:r w:rsidRPr="00EC626B">
        <w:rPr>
          <w:rFonts w:ascii="Times New Roman" w:hAnsi="Times New Roman" w:cs="Times New Roman"/>
          <w:sz w:val="24"/>
          <w:szCs w:val="24"/>
        </w:rPr>
        <w:t xml:space="preserve"> │      │     государственной услуги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на выполнение работ </w:t>
      </w:r>
      <w:proofErr w:type="gramStart"/>
      <w:r w:rsidRPr="00EC626B">
        <w:rPr>
          <w:rFonts w:ascii="Times New Roman" w:hAnsi="Times New Roman" w:cs="Times New Roman"/>
          <w:sz w:val="24"/>
          <w:szCs w:val="24"/>
        </w:rPr>
        <w:t>по</w:t>
      </w:r>
      <w:proofErr w:type="gramEnd"/>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  </w:t>
      </w:r>
      <w:r w:rsidRPr="00EC626B">
        <w:rPr>
          <w:rFonts w:ascii="Times New Roman" w:hAnsi="Times New Roman" w:cs="Times New Roman"/>
          <w:sz w:val="24"/>
          <w:szCs w:val="24"/>
        </w:rPr>
        <w:t>│      └═</w:t>
      </w:r>
      <w:r>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геологическому изучению</w:t>
      </w:r>
      <w:r>
        <w:rPr>
          <w:rFonts w:ascii="Times New Roman" w:hAnsi="Times New Roman" w:cs="Times New Roman"/>
          <w:sz w:val="24"/>
          <w:szCs w:val="24"/>
        </w:rPr>
        <w:t xml:space="preserve">      │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недр на землях      </w:t>
      </w:r>
      <w:r>
        <w:rPr>
          <w:rFonts w:ascii="Times New Roman" w:hAnsi="Times New Roman" w:cs="Times New Roman"/>
          <w:sz w:val="24"/>
          <w:szCs w:val="24"/>
        </w:rPr>
        <w:t xml:space="preserve">               │ </w:t>
      </w:r>
      <w:r w:rsidRPr="00EC626B">
        <w:rPr>
          <w:rFonts w:ascii="Times New Roman" w:hAnsi="Times New Roman" w:cs="Times New Roman"/>
          <w:sz w:val="24"/>
          <w:szCs w:val="24"/>
        </w:rPr>
        <w:t xml:space="preserve">  │      ┌═</w:t>
      </w:r>
      <w:r>
        <w:rPr>
          <w:rFonts w:ascii="Times New Roman" w:hAnsi="Times New Roman" w:cs="Times New Roman"/>
          <w:sz w:val="24"/>
          <w:szCs w:val="24"/>
        </w:rPr>
        <w:t>════════════════════</w:t>
      </w:r>
    </w:p>
    <w:p w:rsid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лесного фонда</w:t>
      </w:r>
      <w:proofErr w:type="gramStart"/>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 </w:t>
      </w:r>
      <w:r w:rsidRPr="00EC626B">
        <w:rPr>
          <w:rFonts w:ascii="Times New Roman" w:hAnsi="Times New Roman" w:cs="Times New Roman"/>
          <w:sz w:val="24"/>
          <w:szCs w:val="24"/>
        </w:rPr>
        <w:t xml:space="preserve">  │      │      П</w:t>
      </w:r>
      <w:proofErr w:type="gramEnd"/>
      <w:r w:rsidRPr="00EC626B">
        <w:rPr>
          <w:rFonts w:ascii="Times New Roman" w:hAnsi="Times New Roman" w:cs="Times New Roman"/>
          <w:sz w:val="24"/>
          <w:szCs w:val="24"/>
        </w:rPr>
        <w:t xml:space="preserve">ри наличии оснований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Default="00EC626B" w:rsidP="00EC626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для отказа в предоставлении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     государственной услуги,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w:t>
      </w:r>
    </w:p>
    <w:p w:rsidR="00EC626B" w:rsidRPr="00EC626B" w:rsidRDefault="00EC626B" w:rsidP="00EC626B">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w:t>
      </w:r>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w:t>
      </w:r>
      <w:r>
        <w:rPr>
          <w:rFonts w:ascii="Times New Roman" w:hAnsi="Times New Roman" w:cs="Times New Roman"/>
          <w:sz w:val="24"/>
          <w:szCs w:val="24"/>
        </w:rPr>
        <w:t xml:space="preserve">│   предусмотренных подпункто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Выдача (направление)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EC626B">
        <w:rPr>
          <w:rFonts w:ascii="Times New Roman" w:hAnsi="Times New Roman" w:cs="Times New Roman"/>
          <w:sz w:val="24"/>
          <w:szCs w:val="24"/>
        </w:rPr>
        <w:t>&gt;</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2.7.2 пункта 2.7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заявителю разрешения </w:t>
      </w:r>
      <w:proofErr w:type="gramStart"/>
      <w:r w:rsidRPr="00EC626B">
        <w:rPr>
          <w:rFonts w:ascii="Times New Roman" w:hAnsi="Times New Roman" w:cs="Times New Roman"/>
          <w:sz w:val="24"/>
          <w:szCs w:val="24"/>
        </w:rPr>
        <w:t>на</w:t>
      </w:r>
      <w:proofErr w:type="gramEnd"/>
      <w:r w:rsidRPr="00EC626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EC626B">
        <w:rPr>
          <w:rFonts w:ascii="Times New Roman" w:hAnsi="Times New Roman" w:cs="Times New Roman"/>
          <w:sz w:val="24"/>
          <w:szCs w:val="24"/>
        </w:rPr>
        <w:t>│ администр</w:t>
      </w:r>
      <w:r>
        <w:rPr>
          <w:rFonts w:ascii="Times New Roman" w:hAnsi="Times New Roman" w:cs="Times New Roman"/>
          <w:sz w:val="24"/>
          <w:szCs w:val="24"/>
        </w:rPr>
        <w:t>ативного  регламента,</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выполнение работ </w:t>
      </w:r>
      <w:proofErr w:type="gramStart"/>
      <w:r w:rsidRPr="00EC626B">
        <w:rPr>
          <w:rFonts w:ascii="Times New Roman" w:hAnsi="Times New Roman" w:cs="Times New Roman"/>
          <w:sz w:val="24"/>
          <w:szCs w:val="24"/>
        </w:rPr>
        <w:t>по</w:t>
      </w:r>
      <w:proofErr w:type="gramEnd"/>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w:t>
      </w:r>
      <w:proofErr w:type="gramStart"/>
      <w:r w:rsidRPr="00EC626B">
        <w:rPr>
          <w:rFonts w:ascii="Times New Roman" w:hAnsi="Times New Roman" w:cs="Times New Roman"/>
          <w:sz w:val="24"/>
          <w:szCs w:val="24"/>
        </w:rPr>
        <w:t>подготовка</w:t>
      </w:r>
      <w:proofErr w:type="gramEnd"/>
      <w:r w:rsidRPr="00EC626B">
        <w:rPr>
          <w:rFonts w:ascii="Times New Roman" w:hAnsi="Times New Roman" w:cs="Times New Roman"/>
          <w:sz w:val="24"/>
          <w:szCs w:val="24"/>
        </w:rPr>
        <w:t xml:space="preserve"> письма об отказе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геологическому изучению </w:t>
      </w:r>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в предоставлении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недр на землях </w:t>
      </w:r>
      <w:proofErr w:type="gramStart"/>
      <w:r w:rsidRPr="00EC626B">
        <w:rPr>
          <w:rFonts w:ascii="Times New Roman" w:hAnsi="Times New Roman" w:cs="Times New Roman"/>
          <w:sz w:val="24"/>
          <w:szCs w:val="24"/>
        </w:rPr>
        <w:t>лесного</w:t>
      </w:r>
      <w:proofErr w:type="gramEnd"/>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государственной услуги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фонда - 3 рабочих дня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EC626B">
        <w:rPr>
          <w:rFonts w:ascii="Times New Roman" w:hAnsi="Times New Roman" w:cs="Times New Roman"/>
          <w:sz w:val="24"/>
          <w:szCs w:val="24"/>
        </w:rPr>
        <w:t>│   с указанием  причин отказа</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Pr>
          <w:rFonts w:ascii="Times New Roman" w:hAnsi="Times New Roman" w:cs="Times New Roman"/>
          <w:sz w:val="24"/>
          <w:szCs w:val="24"/>
        </w:rPr>
        <w:t>└═════════════════                   └═══════┬═════════════</w:t>
      </w:r>
    </w:p>
    <w:p w:rsidR="00EC626B" w:rsidRPr="00EC626B" w:rsidRDefault="00EC626B" w:rsidP="00EC626B">
      <w:pPr>
        <w:spacing w:after="0" w:line="240" w:lineRule="auto"/>
        <w:rPr>
          <w:rFonts w:ascii="Times New Roman" w:hAnsi="Times New Roman" w:cs="Times New Roman"/>
          <w:sz w:val="24"/>
          <w:szCs w:val="24"/>
        </w:rPr>
      </w:pP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w:t>
      </w:r>
      <w:r>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      Выдача (направление)     </w:t>
      </w:r>
      <w:r>
        <w:rPr>
          <w:rFonts w:ascii="Times New Roman" w:hAnsi="Times New Roman" w:cs="Times New Roman"/>
          <w:sz w:val="24"/>
          <w:szCs w:val="24"/>
        </w:rPr>
        <w:t xml:space="preserve">               </w:t>
      </w:r>
      <w:r w:rsidRPr="00EC626B">
        <w:rPr>
          <w:rFonts w:ascii="Times New Roman" w:hAnsi="Times New Roman" w:cs="Times New Roman"/>
          <w:sz w:val="24"/>
          <w:szCs w:val="24"/>
        </w:rPr>
        <w:t xml:space="preserve"> │</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  заявителю письма об отказе </w:t>
      </w:r>
      <w:proofErr w:type="gramStart"/>
      <w:r w:rsidRPr="00EC626B">
        <w:rPr>
          <w:rFonts w:ascii="Times New Roman" w:hAnsi="Times New Roman" w:cs="Times New Roman"/>
          <w:sz w:val="24"/>
          <w:szCs w:val="24"/>
        </w:rPr>
        <w:t>в</w:t>
      </w:r>
      <w:proofErr w:type="gramEnd"/>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 предоставлении </w:t>
      </w:r>
      <w:proofErr w:type="gramStart"/>
      <w:r w:rsidRPr="00EC626B">
        <w:rPr>
          <w:rFonts w:ascii="Times New Roman" w:hAnsi="Times New Roman" w:cs="Times New Roman"/>
          <w:sz w:val="24"/>
          <w:szCs w:val="24"/>
        </w:rPr>
        <w:t>государственной</w:t>
      </w:r>
      <w:proofErr w:type="gramEnd"/>
      <w:r w:rsidRPr="00EC626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P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     услуги - 3 рабочих дня     </w:t>
      </w:r>
      <w:r>
        <w:rPr>
          <w:rFonts w:ascii="Times New Roman" w:hAnsi="Times New Roman" w:cs="Times New Roman"/>
          <w:sz w:val="24"/>
          <w:szCs w:val="24"/>
        </w:rPr>
        <w:t xml:space="preserve">                 </w:t>
      </w:r>
      <w:r w:rsidRPr="00EC626B">
        <w:rPr>
          <w:rFonts w:ascii="Times New Roman" w:hAnsi="Times New Roman" w:cs="Times New Roman"/>
          <w:sz w:val="24"/>
          <w:szCs w:val="24"/>
        </w:rPr>
        <w:t>│</w:t>
      </w:r>
    </w:p>
    <w:p w:rsidR="00EC626B" w:rsidRDefault="00EC626B" w:rsidP="00EC626B">
      <w:pPr>
        <w:spacing w:after="0" w:line="240" w:lineRule="auto"/>
        <w:rPr>
          <w:rFonts w:ascii="Times New Roman" w:hAnsi="Times New Roman" w:cs="Times New Roman"/>
          <w:sz w:val="24"/>
          <w:szCs w:val="24"/>
        </w:rPr>
      </w:pPr>
      <w:r w:rsidRPr="00EC626B">
        <w:rPr>
          <w:rFonts w:ascii="Times New Roman" w:hAnsi="Times New Roman" w:cs="Times New Roman"/>
          <w:sz w:val="24"/>
          <w:szCs w:val="24"/>
        </w:rPr>
        <w:t xml:space="preserve">                                         └═</w:t>
      </w:r>
      <w:r>
        <w:rPr>
          <w:rFonts w:ascii="Times New Roman" w:hAnsi="Times New Roman" w:cs="Times New Roman"/>
          <w:sz w:val="24"/>
          <w:szCs w:val="24"/>
        </w:rPr>
        <w:t>═══════════════════════</w:t>
      </w:r>
    </w:p>
    <w:p w:rsidR="00EC626B" w:rsidRDefault="00EC626B" w:rsidP="00EC626B">
      <w:pPr>
        <w:spacing w:after="0" w:line="240" w:lineRule="auto"/>
        <w:rPr>
          <w:rFonts w:ascii="Times New Roman" w:hAnsi="Times New Roman" w:cs="Times New Roman"/>
          <w:sz w:val="24"/>
          <w:szCs w:val="24"/>
        </w:rPr>
      </w:pPr>
    </w:p>
    <w:p w:rsidR="00EC626B" w:rsidRPr="00EC626B" w:rsidRDefault="00EC626B" w:rsidP="00EC626B">
      <w:pPr>
        <w:spacing w:after="0" w:line="240" w:lineRule="auto"/>
        <w:rPr>
          <w:rFonts w:ascii="Times New Roman" w:hAnsi="Times New Roman" w:cs="Times New Roman"/>
          <w:sz w:val="24"/>
          <w:szCs w:val="24"/>
        </w:rPr>
      </w:pPr>
    </w:p>
    <w:p w:rsidR="00EC626B" w:rsidRPr="00EC626B" w:rsidRDefault="00EC626B" w:rsidP="00EC626B">
      <w:pPr>
        <w:spacing w:after="0"/>
        <w:jc w:val="center"/>
        <w:rPr>
          <w:rFonts w:ascii="Times New Roman" w:hAnsi="Times New Roman" w:cs="Times New Roman"/>
          <w:b/>
          <w:sz w:val="24"/>
          <w:szCs w:val="24"/>
        </w:rPr>
      </w:pPr>
      <w:r w:rsidRPr="00EC626B">
        <w:rPr>
          <w:rFonts w:ascii="Times New Roman" w:hAnsi="Times New Roman" w:cs="Times New Roman"/>
          <w:b/>
          <w:sz w:val="24"/>
          <w:szCs w:val="24"/>
        </w:rPr>
        <w:t>Приложение N 2. Заявление о выполнении работ по геологическому изучению недр на землях лесного фонда</w:t>
      </w:r>
    </w:p>
    <w:p w:rsidR="00EC626B" w:rsidRPr="00EC626B" w:rsidRDefault="00EC626B" w:rsidP="00EC626B">
      <w:pPr>
        <w:jc w:val="center"/>
        <w:rPr>
          <w:rFonts w:ascii="Times New Roman" w:hAnsi="Times New Roman" w:cs="Times New Roman"/>
          <w:b/>
          <w:sz w:val="24"/>
          <w:szCs w:val="24"/>
        </w:rPr>
      </w:pPr>
    </w:p>
    <w:p w:rsidR="00EC626B" w:rsidRPr="00EC626B" w:rsidRDefault="00EC626B" w:rsidP="00EC626B">
      <w:pPr>
        <w:rPr>
          <w:rFonts w:ascii="Times New Roman" w:hAnsi="Times New Roman" w:cs="Times New Roman"/>
          <w:sz w:val="24"/>
          <w:szCs w:val="24"/>
        </w:rPr>
      </w:pP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t>Приложение N 2</w:t>
      </w: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t>к административному</w:t>
      </w:r>
    </w:p>
    <w:p w:rsidR="00EC626B" w:rsidRPr="00EC626B" w:rsidRDefault="00EC626B" w:rsidP="00EC626B">
      <w:pPr>
        <w:jc w:val="right"/>
        <w:rPr>
          <w:rFonts w:ascii="Times New Roman" w:hAnsi="Times New Roman" w:cs="Times New Roman"/>
          <w:sz w:val="24"/>
          <w:szCs w:val="24"/>
        </w:rPr>
      </w:pPr>
      <w:r w:rsidRPr="00EC626B">
        <w:rPr>
          <w:rFonts w:ascii="Times New Roman" w:hAnsi="Times New Roman" w:cs="Times New Roman"/>
          <w:sz w:val="24"/>
          <w:szCs w:val="24"/>
        </w:rPr>
        <w:t>регламенту</w:t>
      </w:r>
    </w:p>
    <w:p w:rsidR="00EC626B" w:rsidRPr="00EC626B" w:rsidRDefault="00EC626B" w:rsidP="00EC626B">
      <w:pPr>
        <w:jc w:val="right"/>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Образец заявления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Руководителю службы природопользования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и охраны окружающей среды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Астраханской области</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от 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(наименование или Ф.И.О.)</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адрес: 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телефон: 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факс: 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эл. почта: 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Заявление о выполнении работ по геологическому изучению недр на землях лесного фонда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В соответствии с пунктом 4 Порядка использования лесов для выполнения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работ по геологическому изучению недр, для разработки месторождений</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полезных ископаемых, утвержденного Приказом Рослесхоза от 27.12.2010 N 515,</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___________________________________________________________________________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(полное и сокращенное наименование и организационно-правовая форма,</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___________________________________________________________________________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адрес, банковские реквизиты - для юридического лица;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фамилия, имя, отчество,</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___________________________________________________________________________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___________________________________________________________________________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___________________________________________________________________________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адрес, данные документа, удостоверяющего личность, - для гражданина,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являющегося</w:t>
      </w:r>
      <w:proofErr w:type="gramEnd"/>
      <w:r w:rsidRPr="00EC626B">
        <w:rPr>
          <w:rFonts w:ascii="Times New Roman" w:hAnsi="Times New Roman" w:cs="Times New Roman"/>
          <w:sz w:val="24"/>
          <w:szCs w:val="24"/>
        </w:rPr>
        <w:t xml:space="preserve"> индивидуальным предпринимателем, ИНН, ОГРН, ОГРНИП)</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___________________________________________________________________________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планирует работы по геологическому изучению недр </w:t>
      </w:r>
      <w:proofErr w:type="gramStart"/>
      <w:r w:rsidRPr="00EC626B">
        <w:rPr>
          <w:rFonts w:ascii="Times New Roman" w:hAnsi="Times New Roman" w:cs="Times New Roman"/>
          <w:sz w:val="24"/>
          <w:szCs w:val="24"/>
        </w:rPr>
        <w:t>с</w:t>
      </w:r>
      <w:proofErr w:type="gramEnd"/>
      <w:r w:rsidRPr="00EC626B">
        <w:rPr>
          <w:rFonts w:ascii="Times New Roman" w:hAnsi="Times New Roman" w:cs="Times New Roman"/>
          <w:sz w:val="24"/>
          <w:szCs w:val="24"/>
        </w:rPr>
        <w:t xml:space="preserve"> "___" 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___ </w:t>
      </w:r>
      <w:proofErr w:type="gramStart"/>
      <w:r w:rsidRPr="00EC626B">
        <w:rPr>
          <w:rFonts w:ascii="Times New Roman" w:hAnsi="Times New Roman" w:cs="Times New Roman"/>
          <w:sz w:val="24"/>
          <w:szCs w:val="24"/>
        </w:rPr>
        <w:t>г</w:t>
      </w:r>
      <w:proofErr w:type="gramEnd"/>
      <w:r w:rsidRPr="00EC626B">
        <w:rPr>
          <w:rFonts w:ascii="Times New Roman" w:hAnsi="Times New Roman" w:cs="Times New Roman"/>
          <w:sz w:val="24"/>
          <w:szCs w:val="24"/>
        </w:rPr>
        <w:t>. по "___" ____________ ___ г. на участке земель лесного фонда,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расположенном в ___________________________________________________________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__________________________________________________________________________,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(кварталы или координаты)</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площадью ____ кв. м с целью ______________________________________________.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(обоснование)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На основании вышеизложенного и руководствуясь пунктом 4 Порядка</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использования лесов для выполнения работ по геологическому изучению</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недр, для разработки месторождений полезных ископаемых, </w:t>
      </w:r>
      <w:proofErr w:type="gramStart"/>
      <w:r w:rsidRPr="00EC626B">
        <w:rPr>
          <w:rFonts w:ascii="Times New Roman" w:hAnsi="Times New Roman" w:cs="Times New Roman"/>
          <w:sz w:val="24"/>
          <w:szCs w:val="24"/>
        </w:rPr>
        <w:t>утвержденного</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приказом Рослесхоза от 27.12.2010 N 515, заявляю о выполнении работ </w:t>
      </w:r>
      <w:proofErr w:type="gramStart"/>
      <w:r w:rsidRPr="00EC626B">
        <w:rPr>
          <w:rFonts w:ascii="Times New Roman" w:hAnsi="Times New Roman" w:cs="Times New Roman"/>
          <w:sz w:val="24"/>
          <w:szCs w:val="24"/>
        </w:rPr>
        <w:t>по</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геологическому изучению недр на землях лесного фонда по адресу:</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___________________________________________________________________________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__________________________________, без предоставления лесного участка </w:t>
      </w:r>
      <w:proofErr w:type="gramStart"/>
      <w:r w:rsidRPr="00EC626B">
        <w:rPr>
          <w:rFonts w:ascii="Times New Roman" w:hAnsi="Times New Roman" w:cs="Times New Roman"/>
          <w:sz w:val="24"/>
          <w:szCs w:val="24"/>
        </w:rPr>
        <w:t>в</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период с "___" ___________ ___ </w:t>
      </w:r>
      <w:proofErr w:type="gramStart"/>
      <w:r w:rsidRPr="00EC626B">
        <w:rPr>
          <w:rFonts w:ascii="Times New Roman" w:hAnsi="Times New Roman" w:cs="Times New Roman"/>
          <w:sz w:val="24"/>
          <w:szCs w:val="24"/>
        </w:rPr>
        <w:t>г</w:t>
      </w:r>
      <w:proofErr w:type="gramEnd"/>
      <w:r w:rsidRPr="00EC626B">
        <w:rPr>
          <w:rFonts w:ascii="Times New Roman" w:hAnsi="Times New Roman" w:cs="Times New Roman"/>
          <w:sz w:val="24"/>
          <w:szCs w:val="24"/>
        </w:rPr>
        <w:t>. по "___" ___________ ___ г.</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Приложение: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Документ, подтверждающий полномочия лица на осуществление действий </w:t>
      </w:r>
      <w:proofErr w:type="gramStart"/>
      <w:r w:rsidRPr="00EC626B">
        <w:rPr>
          <w:rFonts w:ascii="Times New Roman" w:hAnsi="Times New Roman" w:cs="Times New Roman"/>
          <w:sz w:val="24"/>
          <w:szCs w:val="24"/>
        </w:rPr>
        <w:t>от</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имени заявителя.</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Ответ прошу направить:_____________________________________________________</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proofErr w:type="gramStart"/>
      <w:r w:rsidRPr="00EC626B">
        <w:rPr>
          <w:rFonts w:ascii="Times New Roman" w:hAnsi="Times New Roman" w:cs="Times New Roman"/>
          <w:sz w:val="24"/>
          <w:szCs w:val="24"/>
        </w:rPr>
        <w:t>(указать способ передачи: лично, почтовым отправлением</w:t>
      </w:r>
      <w:proofErr w:type="gramEnd"/>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либо по электронной почте)</w:t>
      </w:r>
    </w:p>
    <w:p w:rsidR="00EC626B" w:rsidRPr="00EC626B" w:rsidRDefault="00EC626B" w:rsidP="00EC626B">
      <w:pPr>
        <w:rPr>
          <w:rFonts w:ascii="Times New Roman" w:hAnsi="Times New Roman" w:cs="Times New Roman"/>
          <w:sz w:val="24"/>
          <w:szCs w:val="24"/>
        </w:rPr>
      </w:pPr>
    </w:p>
    <w:p w:rsidR="00EC626B"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 xml:space="preserve">"___" ____________ ___ </w:t>
      </w:r>
      <w:proofErr w:type="gramStart"/>
      <w:r w:rsidRPr="00EC626B">
        <w:rPr>
          <w:rFonts w:ascii="Times New Roman" w:hAnsi="Times New Roman" w:cs="Times New Roman"/>
          <w:sz w:val="24"/>
          <w:szCs w:val="24"/>
        </w:rPr>
        <w:t>г</w:t>
      </w:r>
      <w:proofErr w:type="gramEnd"/>
      <w:r w:rsidRPr="00EC626B">
        <w:rPr>
          <w:rFonts w:ascii="Times New Roman" w:hAnsi="Times New Roman" w:cs="Times New Roman"/>
          <w:sz w:val="24"/>
          <w:szCs w:val="24"/>
        </w:rPr>
        <w:t>.</w:t>
      </w:r>
    </w:p>
    <w:p w:rsidR="00EC626B" w:rsidRPr="00EC626B" w:rsidRDefault="00EC626B" w:rsidP="00EC626B">
      <w:pPr>
        <w:rPr>
          <w:rFonts w:ascii="Times New Roman" w:hAnsi="Times New Roman" w:cs="Times New Roman"/>
          <w:sz w:val="24"/>
          <w:szCs w:val="24"/>
        </w:rPr>
      </w:pPr>
    </w:p>
    <w:p w:rsidR="006B6754" w:rsidRPr="00EC626B" w:rsidRDefault="00EC626B" w:rsidP="00EC626B">
      <w:pPr>
        <w:rPr>
          <w:rFonts w:ascii="Times New Roman" w:hAnsi="Times New Roman" w:cs="Times New Roman"/>
          <w:sz w:val="24"/>
          <w:szCs w:val="24"/>
        </w:rPr>
      </w:pPr>
      <w:r w:rsidRPr="00EC626B">
        <w:rPr>
          <w:rFonts w:ascii="Times New Roman" w:hAnsi="Times New Roman" w:cs="Times New Roman"/>
          <w:sz w:val="24"/>
          <w:szCs w:val="24"/>
        </w:rPr>
        <w:t>Подпись заявителя ____________________ (М.П.)</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character" w:styleId="a4">
    <w:name w:val="Hyperlink"/>
    <w:basedOn w:val="a0"/>
    <w:uiPriority w:val="99"/>
    <w:unhideWhenUsed/>
    <w:rsid w:val="00FE5407"/>
    <w:rPr>
      <w:color w:val="0563C1" w:themeColor="hyperlink"/>
      <w:u w:val="single"/>
    </w:rPr>
  </w:style>
  <w:style w:type="paragraph" w:customStyle="1" w:styleId="formattext">
    <w:name w:val="formattext"/>
    <w:basedOn w:val="a"/>
    <w:rsid w:val="00C370E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5C30B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5C30B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C30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9d7dac4019de4c8d"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