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36ECD86" w14:textId="77777777" w:rsidR="000A797F" w:rsidRPr="000A797F" w:rsidRDefault="000A797F" w:rsidP="000A797F">
      <w:pPr>
        <w:spacing w:after="240" w:line="240" w:lineRule="auto"/>
        <w:jc w:val="center"/>
        <w:textAlignment w:val="baseline"/>
        <w:rPr>
          <w:rFonts w:ascii="Arial" w:eastAsia="Times New Roman" w:hAnsi="Arial" w:cs="Arial"/>
          <w:b/>
          <w:bCs/>
          <w:sz w:val="24"/>
          <w:szCs w:val="24"/>
          <w:lang w:eastAsia="ru-RU"/>
        </w:rPr>
      </w:pPr>
      <w:r w:rsidRPr="000A797F">
        <w:rPr>
          <w:rFonts w:ascii="Arial" w:eastAsia="Times New Roman" w:hAnsi="Arial" w:cs="Arial"/>
          <w:b/>
          <w:bCs/>
          <w:sz w:val="24"/>
          <w:szCs w:val="24"/>
          <w:lang w:eastAsia="ru-RU"/>
        </w:rPr>
        <w:t>АДМИНИСТРАЦИЯ МУНИЦИПАЛЬНОГО ОБРАЗОВАНИЯ СЕЛО КАТРАВОЖ ЯМАЛО-НЕНЕЦКОГО АВТОНОМНОГО ОКРУГА</w:t>
      </w:r>
    </w:p>
    <w:p w14:paraId="3CCF5084" w14:textId="77777777" w:rsidR="000A797F" w:rsidRPr="000A797F" w:rsidRDefault="000A797F" w:rsidP="000A797F">
      <w:pPr>
        <w:spacing w:after="240" w:line="240" w:lineRule="auto"/>
        <w:jc w:val="center"/>
        <w:textAlignment w:val="baseline"/>
        <w:rPr>
          <w:rFonts w:ascii="Arial" w:eastAsia="Times New Roman" w:hAnsi="Arial" w:cs="Arial"/>
          <w:b/>
          <w:bCs/>
          <w:sz w:val="24"/>
          <w:szCs w:val="24"/>
          <w:lang w:eastAsia="ru-RU"/>
        </w:rPr>
      </w:pPr>
      <w:r w:rsidRPr="000A797F">
        <w:rPr>
          <w:rFonts w:ascii="Arial" w:eastAsia="Times New Roman" w:hAnsi="Arial" w:cs="Arial"/>
          <w:b/>
          <w:bCs/>
          <w:sz w:val="24"/>
          <w:szCs w:val="24"/>
          <w:lang w:eastAsia="ru-RU"/>
        </w:rPr>
        <w:t>ПОСТАНОВЛЕНИЕ</w:t>
      </w:r>
    </w:p>
    <w:p w14:paraId="7850B2B0" w14:textId="77777777" w:rsidR="000A797F" w:rsidRPr="000A797F" w:rsidRDefault="000A797F" w:rsidP="000A797F">
      <w:pPr>
        <w:spacing w:after="240" w:line="240" w:lineRule="auto"/>
        <w:jc w:val="center"/>
        <w:textAlignment w:val="baseline"/>
        <w:rPr>
          <w:rFonts w:ascii="Arial" w:eastAsia="Times New Roman" w:hAnsi="Arial" w:cs="Arial"/>
          <w:b/>
          <w:bCs/>
          <w:sz w:val="24"/>
          <w:szCs w:val="24"/>
          <w:lang w:eastAsia="ru-RU"/>
        </w:rPr>
      </w:pPr>
      <w:r w:rsidRPr="000A797F">
        <w:rPr>
          <w:rFonts w:ascii="Arial" w:eastAsia="Times New Roman" w:hAnsi="Arial" w:cs="Arial"/>
          <w:b/>
          <w:bCs/>
          <w:sz w:val="24"/>
          <w:szCs w:val="24"/>
          <w:lang w:eastAsia="ru-RU"/>
        </w:rPr>
        <w:t>от 10 июня 2013 года N 54</w:t>
      </w:r>
      <w:r w:rsidRPr="000A797F">
        <w:rPr>
          <w:rFonts w:ascii="Arial" w:eastAsia="Times New Roman" w:hAnsi="Arial" w:cs="Arial"/>
          <w:b/>
          <w:bCs/>
          <w:sz w:val="24"/>
          <w:szCs w:val="24"/>
          <w:lang w:eastAsia="ru-RU"/>
        </w:rPr>
        <w:br/>
      </w:r>
    </w:p>
    <w:p w14:paraId="4AE408DE" w14:textId="77777777" w:rsidR="000A797F" w:rsidRPr="000A797F" w:rsidRDefault="000A797F" w:rsidP="000A797F">
      <w:pPr>
        <w:spacing w:after="240" w:line="240" w:lineRule="auto"/>
        <w:jc w:val="center"/>
        <w:textAlignment w:val="baseline"/>
        <w:rPr>
          <w:rFonts w:ascii="Arial" w:eastAsia="Times New Roman" w:hAnsi="Arial" w:cs="Arial"/>
          <w:b/>
          <w:bCs/>
          <w:sz w:val="24"/>
          <w:szCs w:val="24"/>
          <w:lang w:eastAsia="ru-RU"/>
        </w:rPr>
      </w:pPr>
      <w:r w:rsidRPr="000A797F">
        <w:rPr>
          <w:rFonts w:ascii="Arial" w:eastAsia="Times New Roman" w:hAnsi="Arial" w:cs="Arial"/>
          <w:b/>
          <w:bCs/>
          <w:sz w:val="24"/>
          <w:szCs w:val="24"/>
          <w:lang w:eastAsia="ru-RU"/>
        </w:rPr>
        <w:t xml:space="preserve">Об утверждении Административного регламента исполнения муниципальной функции по проведению проверок при осуществлении муниципального лесного контроля на территории муниципального образования село </w:t>
      </w:r>
      <w:proofErr w:type="spellStart"/>
      <w:r w:rsidRPr="000A797F">
        <w:rPr>
          <w:rFonts w:ascii="Arial" w:eastAsia="Times New Roman" w:hAnsi="Arial" w:cs="Arial"/>
          <w:b/>
          <w:bCs/>
          <w:sz w:val="24"/>
          <w:szCs w:val="24"/>
          <w:lang w:eastAsia="ru-RU"/>
        </w:rPr>
        <w:t>Катравож</w:t>
      </w:r>
      <w:proofErr w:type="spellEnd"/>
    </w:p>
    <w:p w14:paraId="2934FB1A" w14:textId="77777777" w:rsidR="000A797F" w:rsidRPr="000A797F" w:rsidRDefault="000A797F" w:rsidP="000A797F">
      <w:pPr>
        <w:spacing w:after="0" w:line="240" w:lineRule="auto"/>
        <w:jc w:val="center"/>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(в редакции постановления Администрации МО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от 31.10.2016N 100)</w:t>
      </w:r>
      <w:r w:rsidRPr="000A797F">
        <w:rPr>
          <w:rFonts w:ascii="Arial" w:eastAsia="Times New Roman" w:hAnsi="Arial" w:cs="Arial"/>
          <w:sz w:val="24"/>
          <w:szCs w:val="24"/>
          <w:lang w:eastAsia="ru-RU"/>
        </w:rPr>
        <w:br/>
      </w:r>
    </w:p>
    <w:p w14:paraId="7091CEBD" w14:textId="77777777" w:rsidR="000A797F" w:rsidRPr="000A797F" w:rsidRDefault="000A797F" w:rsidP="000A797F">
      <w:pPr>
        <w:spacing w:after="0" w:line="240" w:lineRule="auto"/>
        <w:textAlignment w:val="baseline"/>
        <w:rPr>
          <w:rFonts w:ascii="Arial" w:eastAsia="Times New Roman" w:hAnsi="Arial" w:cs="Arial"/>
          <w:sz w:val="24"/>
          <w:szCs w:val="24"/>
          <w:lang w:eastAsia="ru-RU"/>
        </w:rPr>
      </w:pPr>
    </w:p>
    <w:p w14:paraId="24B50EA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В целях реализации плана противодействия коррупции в муниципальном образовании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в соответствии с постановлением Администрации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от 22.04.2013 г. N 37 "О порядке разработки и утверждения Административных регламентов исполнения муниципальных функций Администрацией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руководствуясь Уставом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Администрация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постановляет:</w:t>
      </w:r>
      <w:r w:rsidRPr="000A797F">
        <w:rPr>
          <w:rFonts w:ascii="Arial" w:eastAsia="Times New Roman" w:hAnsi="Arial" w:cs="Arial"/>
          <w:sz w:val="24"/>
          <w:szCs w:val="24"/>
          <w:lang w:eastAsia="ru-RU"/>
        </w:rPr>
        <w:br/>
      </w:r>
    </w:p>
    <w:p w14:paraId="50FF654C"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1. Утвердить Административный регламент исполнения муниципальной функции по проведению проверок при осуществлении муниципального лесного контроля на территории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согласно приложению к настоящему постановлению.</w:t>
      </w:r>
      <w:r w:rsidRPr="000A797F">
        <w:rPr>
          <w:rFonts w:ascii="Arial" w:eastAsia="Times New Roman" w:hAnsi="Arial" w:cs="Arial"/>
          <w:sz w:val="24"/>
          <w:szCs w:val="24"/>
          <w:lang w:eastAsia="ru-RU"/>
        </w:rPr>
        <w:br/>
      </w:r>
    </w:p>
    <w:p w14:paraId="70DDE587"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 Обнародовать настоящее постановление на информационном стенде в администрации села, и разместить на официальном сайте Администрации муниципального образования: www.katravog.ru.</w:t>
      </w:r>
      <w:r w:rsidRPr="000A797F">
        <w:rPr>
          <w:rFonts w:ascii="Arial" w:eastAsia="Times New Roman" w:hAnsi="Arial" w:cs="Arial"/>
          <w:sz w:val="24"/>
          <w:szCs w:val="24"/>
          <w:lang w:eastAsia="ru-RU"/>
        </w:rPr>
        <w:br/>
      </w:r>
    </w:p>
    <w:p w14:paraId="0BBB72D8"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 Настоящее постановление вступает в силу с момента его подписания.</w:t>
      </w:r>
      <w:r w:rsidRPr="000A797F">
        <w:rPr>
          <w:rFonts w:ascii="Arial" w:eastAsia="Times New Roman" w:hAnsi="Arial" w:cs="Arial"/>
          <w:sz w:val="24"/>
          <w:szCs w:val="24"/>
          <w:lang w:eastAsia="ru-RU"/>
        </w:rPr>
        <w:br/>
      </w:r>
    </w:p>
    <w:p w14:paraId="3131734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4. Контроль за выполнением настоящего постановления оставляю за собой.</w:t>
      </w:r>
    </w:p>
    <w:p w14:paraId="511F5396" w14:textId="77777777" w:rsidR="000A797F" w:rsidRPr="000A797F" w:rsidRDefault="000A797F" w:rsidP="000A797F">
      <w:pPr>
        <w:spacing w:after="0" w:line="240" w:lineRule="auto"/>
        <w:jc w:val="right"/>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Глава Администрации</w:t>
      </w:r>
      <w:r w:rsidRPr="000A797F">
        <w:rPr>
          <w:rFonts w:ascii="Arial" w:eastAsia="Times New Roman" w:hAnsi="Arial" w:cs="Arial"/>
          <w:sz w:val="24"/>
          <w:szCs w:val="24"/>
          <w:lang w:eastAsia="ru-RU"/>
        </w:rPr>
        <w:br/>
        <w:t xml:space="preserve">     Ю.В. </w:t>
      </w:r>
      <w:proofErr w:type="spellStart"/>
      <w:r w:rsidRPr="000A797F">
        <w:rPr>
          <w:rFonts w:ascii="Arial" w:eastAsia="Times New Roman" w:hAnsi="Arial" w:cs="Arial"/>
          <w:sz w:val="24"/>
          <w:szCs w:val="24"/>
          <w:lang w:eastAsia="ru-RU"/>
        </w:rPr>
        <w:t>Серасхов</w:t>
      </w:r>
      <w:proofErr w:type="spellEnd"/>
    </w:p>
    <w:p w14:paraId="39D68C91" w14:textId="77777777" w:rsidR="000A797F" w:rsidRPr="000A797F" w:rsidRDefault="000A797F" w:rsidP="000A797F">
      <w:pPr>
        <w:spacing w:after="0" w:line="240" w:lineRule="auto"/>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br/>
      </w:r>
    </w:p>
    <w:p w14:paraId="76DB5FCE" w14:textId="77777777" w:rsidR="000A797F" w:rsidRPr="000A797F" w:rsidRDefault="000A797F" w:rsidP="000A797F">
      <w:pPr>
        <w:spacing w:after="240" w:line="240" w:lineRule="auto"/>
        <w:jc w:val="right"/>
        <w:textAlignment w:val="baseline"/>
        <w:outlineLvl w:val="1"/>
        <w:rPr>
          <w:rFonts w:ascii="Arial" w:eastAsia="Times New Roman" w:hAnsi="Arial" w:cs="Arial"/>
          <w:b/>
          <w:bCs/>
          <w:sz w:val="24"/>
          <w:szCs w:val="24"/>
          <w:lang w:eastAsia="ru-RU"/>
        </w:rPr>
      </w:pPr>
      <w:r w:rsidRPr="000A797F">
        <w:rPr>
          <w:rFonts w:ascii="Arial" w:eastAsia="Times New Roman" w:hAnsi="Arial" w:cs="Arial"/>
          <w:b/>
          <w:bCs/>
          <w:sz w:val="24"/>
          <w:szCs w:val="24"/>
          <w:lang w:eastAsia="ru-RU"/>
        </w:rPr>
        <w:br/>
        <w:t>Приложение</w:t>
      </w:r>
      <w:r w:rsidRPr="000A797F">
        <w:rPr>
          <w:rFonts w:ascii="Arial" w:eastAsia="Times New Roman" w:hAnsi="Arial" w:cs="Arial"/>
          <w:b/>
          <w:bCs/>
          <w:sz w:val="24"/>
          <w:szCs w:val="24"/>
          <w:lang w:eastAsia="ru-RU"/>
        </w:rPr>
        <w:br/>
        <w:t>Утверждён</w:t>
      </w:r>
      <w:r w:rsidRPr="000A797F">
        <w:rPr>
          <w:rFonts w:ascii="Arial" w:eastAsia="Times New Roman" w:hAnsi="Arial" w:cs="Arial"/>
          <w:b/>
          <w:bCs/>
          <w:sz w:val="24"/>
          <w:szCs w:val="24"/>
          <w:lang w:eastAsia="ru-RU"/>
        </w:rPr>
        <w:br/>
        <w:t>постановлением Администрации</w:t>
      </w:r>
      <w:r w:rsidRPr="000A797F">
        <w:rPr>
          <w:rFonts w:ascii="Arial" w:eastAsia="Times New Roman" w:hAnsi="Arial" w:cs="Arial"/>
          <w:b/>
          <w:bCs/>
          <w:sz w:val="24"/>
          <w:szCs w:val="24"/>
          <w:lang w:eastAsia="ru-RU"/>
        </w:rPr>
        <w:br/>
        <w:t>муниципального образования</w:t>
      </w:r>
      <w:r w:rsidRPr="000A797F">
        <w:rPr>
          <w:rFonts w:ascii="Arial" w:eastAsia="Times New Roman" w:hAnsi="Arial" w:cs="Arial"/>
          <w:b/>
          <w:bCs/>
          <w:sz w:val="24"/>
          <w:szCs w:val="24"/>
          <w:lang w:eastAsia="ru-RU"/>
        </w:rPr>
        <w:br/>
        <w:t xml:space="preserve">село </w:t>
      </w:r>
      <w:proofErr w:type="spellStart"/>
      <w:r w:rsidRPr="000A797F">
        <w:rPr>
          <w:rFonts w:ascii="Arial" w:eastAsia="Times New Roman" w:hAnsi="Arial" w:cs="Arial"/>
          <w:b/>
          <w:bCs/>
          <w:sz w:val="24"/>
          <w:szCs w:val="24"/>
          <w:lang w:eastAsia="ru-RU"/>
        </w:rPr>
        <w:t>Катравож</w:t>
      </w:r>
      <w:proofErr w:type="spellEnd"/>
      <w:r w:rsidRPr="000A797F">
        <w:rPr>
          <w:rFonts w:ascii="Arial" w:eastAsia="Times New Roman" w:hAnsi="Arial" w:cs="Arial"/>
          <w:b/>
          <w:bCs/>
          <w:sz w:val="24"/>
          <w:szCs w:val="24"/>
          <w:lang w:eastAsia="ru-RU"/>
        </w:rPr>
        <w:br/>
        <w:t>от "10" июня 2013 г. N 54</w:t>
      </w:r>
    </w:p>
    <w:p w14:paraId="58F74677" w14:textId="77777777" w:rsidR="000A797F" w:rsidRPr="000A797F" w:rsidRDefault="000A797F" w:rsidP="000A797F">
      <w:pPr>
        <w:spacing w:after="240" w:line="240" w:lineRule="auto"/>
        <w:jc w:val="center"/>
        <w:textAlignment w:val="baseline"/>
        <w:rPr>
          <w:rFonts w:ascii="Arial" w:eastAsia="Times New Roman" w:hAnsi="Arial" w:cs="Arial"/>
          <w:b/>
          <w:bCs/>
          <w:sz w:val="24"/>
          <w:szCs w:val="24"/>
          <w:lang w:eastAsia="ru-RU"/>
        </w:rPr>
      </w:pPr>
      <w:r w:rsidRPr="000A797F">
        <w:rPr>
          <w:rFonts w:ascii="Arial" w:eastAsia="Times New Roman" w:hAnsi="Arial" w:cs="Arial"/>
          <w:b/>
          <w:bCs/>
          <w:sz w:val="24"/>
          <w:szCs w:val="24"/>
          <w:lang w:eastAsia="ru-RU"/>
        </w:rPr>
        <w:t xml:space="preserve">Административный регламент исполнения муниципальной функции по проведению проверок при осуществлении муниципального лесного контроля на территории муниципального образования село </w:t>
      </w:r>
      <w:proofErr w:type="spellStart"/>
      <w:r w:rsidRPr="000A797F">
        <w:rPr>
          <w:rFonts w:ascii="Arial" w:eastAsia="Times New Roman" w:hAnsi="Arial" w:cs="Arial"/>
          <w:b/>
          <w:bCs/>
          <w:sz w:val="24"/>
          <w:szCs w:val="24"/>
          <w:lang w:eastAsia="ru-RU"/>
        </w:rPr>
        <w:t>Катравож</w:t>
      </w:r>
      <w:proofErr w:type="spellEnd"/>
    </w:p>
    <w:p w14:paraId="21571AF9" w14:textId="77777777" w:rsidR="000A797F" w:rsidRPr="000A797F" w:rsidRDefault="000A797F" w:rsidP="000A797F">
      <w:pPr>
        <w:keepNext/>
        <w:keepLines/>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lastRenderedPageBreak/>
        <w:br/>
        <w:t>1. Общие положения</w:t>
      </w:r>
    </w:p>
    <w:p w14:paraId="25B290D5" w14:textId="77777777" w:rsidR="000A797F" w:rsidRPr="000A797F" w:rsidRDefault="000A797F" w:rsidP="000A797F">
      <w:pPr>
        <w:keepNext/>
        <w:keepLines/>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1.1. Понятие административных процедур при осуществлении муниципального лесного контроля</w:t>
      </w:r>
    </w:p>
    <w:p w14:paraId="4E6B151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1.1.1. Административный регламент исполнения муниципальной функции по проведению проверок при осуществлении муниципального лесного контроля на территории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(далее - административный регламент), разработан в целях повышения качества проведения проверок и определяет сроки и последовательность действий специалистов при проведении проверок соблюдения лесного законодательства, требований использования, охраны, защиты и воспроизводства лесов юридическими лицами и индивидуальными предпринимателями, осуществление контроля за которыми возложено на Администрацию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(далее - Администрация).</w:t>
      </w:r>
      <w:r w:rsidRPr="000A797F">
        <w:rPr>
          <w:rFonts w:ascii="Arial" w:eastAsia="Times New Roman" w:hAnsi="Arial" w:cs="Arial"/>
          <w:sz w:val="24"/>
          <w:szCs w:val="24"/>
          <w:lang w:eastAsia="ru-RU"/>
        </w:rPr>
        <w:br/>
      </w:r>
    </w:p>
    <w:p w14:paraId="7D141745"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1.1.2. Задачей муниципального лесного контроля является обеспечение соблюдения юридическими лицами независимо от организационно-правовой формы, индивидуальными предпринимателями лесного законодательства, требований использования, охраны, защиты и воспроизводства лесов в муниципальном образовании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w:t>
      </w:r>
      <w:r w:rsidRPr="000A797F">
        <w:rPr>
          <w:rFonts w:ascii="Arial" w:eastAsia="Times New Roman" w:hAnsi="Arial" w:cs="Arial"/>
          <w:sz w:val="24"/>
          <w:szCs w:val="24"/>
          <w:lang w:eastAsia="ru-RU"/>
        </w:rPr>
        <w:br/>
      </w:r>
    </w:p>
    <w:p w14:paraId="06CDBA1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1.1.3. Исполнение административного регламента осуществляется Администрацией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на территории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w:t>
      </w:r>
      <w:r w:rsidRPr="000A797F">
        <w:rPr>
          <w:rFonts w:ascii="Arial" w:eastAsia="Times New Roman" w:hAnsi="Arial" w:cs="Arial"/>
          <w:sz w:val="24"/>
          <w:szCs w:val="24"/>
          <w:lang w:eastAsia="ru-RU"/>
        </w:rPr>
        <w:br/>
      </w:r>
    </w:p>
    <w:p w14:paraId="1D67C55E"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1.1.4. Муниципальный лесной контроль осуществляется специалистами Администрации, уполномоченными на проведение муниципального лесного контроля.</w:t>
      </w:r>
      <w:r w:rsidRPr="000A797F">
        <w:rPr>
          <w:rFonts w:ascii="Arial" w:eastAsia="Times New Roman" w:hAnsi="Arial" w:cs="Arial"/>
          <w:sz w:val="24"/>
          <w:szCs w:val="24"/>
          <w:lang w:eastAsia="ru-RU"/>
        </w:rPr>
        <w:br/>
      </w:r>
    </w:p>
    <w:p w14:paraId="310B5A8D"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1.1.5. Муниципальный лесной контроль осуществляется в отношении лесных участков, находящихся в муниципальной собственности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и расположенных на территории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w:t>
      </w:r>
      <w:r w:rsidRPr="000A797F">
        <w:rPr>
          <w:rFonts w:ascii="Arial" w:eastAsia="Times New Roman" w:hAnsi="Arial" w:cs="Arial"/>
          <w:sz w:val="24"/>
          <w:szCs w:val="24"/>
          <w:lang w:eastAsia="ru-RU"/>
        </w:rPr>
        <w:br/>
      </w:r>
    </w:p>
    <w:p w14:paraId="1B9D9DEE"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1.1.6. Исполнение регламента осуществляется в соответствии с:</w:t>
      </w:r>
      <w:r w:rsidRPr="000A797F">
        <w:rPr>
          <w:rFonts w:ascii="Arial" w:eastAsia="Times New Roman" w:hAnsi="Arial" w:cs="Arial"/>
          <w:sz w:val="24"/>
          <w:szCs w:val="24"/>
          <w:lang w:eastAsia="ru-RU"/>
        </w:rPr>
        <w:br/>
      </w:r>
    </w:p>
    <w:p w14:paraId="08C06A9D"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Лесным кодексом Российской Федерации;</w:t>
      </w:r>
      <w:r w:rsidRPr="000A797F">
        <w:rPr>
          <w:rFonts w:ascii="Arial" w:eastAsia="Times New Roman" w:hAnsi="Arial" w:cs="Arial"/>
          <w:sz w:val="24"/>
          <w:szCs w:val="24"/>
          <w:lang w:eastAsia="ru-RU"/>
        </w:rPr>
        <w:br/>
      </w:r>
    </w:p>
    <w:p w14:paraId="58C6B085"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Федеральным законом от 6 октября 2003 года N 131-ФЗ "Об общих принципах организации местного самоуправления в Российской Федерации";</w:t>
      </w:r>
      <w:r w:rsidRPr="000A797F">
        <w:rPr>
          <w:rFonts w:ascii="Arial" w:eastAsia="Times New Roman" w:hAnsi="Arial" w:cs="Arial"/>
          <w:sz w:val="24"/>
          <w:szCs w:val="24"/>
          <w:lang w:eastAsia="ru-RU"/>
        </w:rPr>
        <w:br/>
      </w:r>
    </w:p>
    <w:p w14:paraId="596ED3F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Федеральным законом от 4 декабря 2006 года N 201-ФЗ "О введении в действие Лесного кодекса Российской Федерации";</w:t>
      </w:r>
      <w:r w:rsidRPr="000A797F">
        <w:rPr>
          <w:rFonts w:ascii="Arial" w:eastAsia="Times New Roman" w:hAnsi="Arial" w:cs="Arial"/>
          <w:sz w:val="24"/>
          <w:szCs w:val="24"/>
          <w:lang w:eastAsia="ru-RU"/>
        </w:rPr>
        <w:br/>
      </w:r>
    </w:p>
    <w:p w14:paraId="0BC6183A"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A797F">
        <w:rPr>
          <w:rFonts w:ascii="Arial" w:eastAsia="Times New Roman" w:hAnsi="Arial" w:cs="Arial"/>
          <w:sz w:val="24"/>
          <w:szCs w:val="24"/>
          <w:lang w:eastAsia="ru-RU"/>
        </w:rPr>
        <w:br/>
      </w:r>
    </w:p>
    <w:p w14:paraId="499C21B7"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lastRenderedPageBreak/>
        <w:t>- Федеральным законом от 2 мая 2006 года N 59-ФЗ "О порядке рассмотрения обращений граждан Российской Федерации";</w:t>
      </w:r>
      <w:r w:rsidRPr="000A797F">
        <w:rPr>
          <w:rFonts w:ascii="Arial" w:eastAsia="Times New Roman" w:hAnsi="Arial" w:cs="Arial"/>
          <w:sz w:val="24"/>
          <w:szCs w:val="24"/>
          <w:lang w:eastAsia="ru-RU"/>
        </w:rPr>
        <w:br/>
      </w:r>
    </w:p>
    <w:p w14:paraId="05C64F9D"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постановлением Правительства Российской Федерации от 8 мая 2007 года N 273 "Об исчислении размера вреда, причиненного лесам вследствие нарушения лесного законодательства";</w:t>
      </w:r>
      <w:r w:rsidRPr="000A797F">
        <w:rPr>
          <w:rFonts w:ascii="Arial" w:eastAsia="Times New Roman" w:hAnsi="Arial" w:cs="Arial"/>
          <w:sz w:val="24"/>
          <w:szCs w:val="24"/>
          <w:lang w:eastAsia="ru-RU"/>
        </w:rPr>
        <w:br/>
      </w:r>
    </w:p>
    <w:p w14:paraId="23E8DD4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постановлением Правительства Российской Федерации от 30 июня 2007 года N 417 "Об утверждении правил пожарной безопасности в лесах";</w:t>
      </w:r>
      <w:r w:rsidRPr="000A797F">
        <w:rPr>
          <w:rFonts w:ascii="Arial" w:eastAsia="Times New Roman" w:hAnsi="Arial" w:cs="Arial"/>
          <w:sz w:val="24"/>
          <w:szCs w:val="24"/>
          <w:lang w:eastAsia="ru-RU"/>
        </w:rPr>
        <w:br/>
      </w:r>
    </w:p>
    <w:p w14:paraId="377CC85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постановлением Правительства Российской Федерации от 29 июня 2007 года N 414 "Об утверждении правил санитарной безопасности в лесах";</w:t>
      </w:r>
      <w:r w:rsidRPr="000A797F">
        <w:rPr>
          <w:rFonts w:ascii="Arial" w:eastAsia="Times New Roman" w:hAnsi="Arial" w:cs="Arial"/>
          <w:sz w:val="24"/>
          <w:szCs w:val="24"/>
          <w:lang w:eastAsia="ru-RU"/>
        </w:rPr>
        <w:br/>
      </w:r>
    </w:p>
    <w:p w14:paraId="491DFD75"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приказом Рослесхоза от 01 августа 2011 года N 337 "Об утверждении правил заготовки древесины";</w:t>
      </w:r>
      <w:r w:rsidRPr="000A797F">
        <w:rPr>
          <w:rFonts w:ascii="Arial" w:eastAsia="Times New Roman" w:hAnsi="Arial" w:cs="Arial"/>
          <w:sz w:val="24"/>
          <w:szCs w:val="24"/>
          <w:lang w:eastAsia="ru-RU"/>
        </w:rPr>
        <w:br/>
      </w:r>
    </w:p>
    <w:p w14:paraId="1E913B29"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приказом МПР РФ от 16 июля 2007 года N 185 "Об утверждении правил ухода за лесами";</w:t>
      </w:r>
      <w:r w:rsidRPr="000A797F">
        <w:rPr>
          <w:rFonts w:ascii="Arial" w:eastAsia="Times New Roman" w:hAnsi="Arial" w:cs="Arial"/>
          <w:sz w:val="24"/>
          <w:szCs w:val="24"/>
          <w:lang w:eastAsia="ru-RU"/>
        </w:rPr>
        <w:br/>
      </w:r>
    </w:p>
    <w:p w14:paraId="44975C93"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 Уставом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w:t>
      </w:r>
      <w:r w:rsidRPr="000A797F">
        <w:rPr>
          <w:rFonts w:ascii="Arial" w:eastAsia="Times New Roman" w:hAnsi="Arial" w:cs="Arial"/>
          <w:sz w:val="24"/>
          <w:szCs w:val="24"/>
          <w:lang w:eastAsia="ru-RU"/>
        </w:rPr>
        <w:br/>
      </w:r>
    </w:p>
    <w:p w14:paraId="7DC75495"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 постановлением Администрации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от 01.04.2013 N 27 "Об утверждении Положения об осуществлении муниципального лесного контроля";</w:t>
      </w:r>
      <w:r w:rsidRPr="000A797F">
        <w:rPr>
          <w:rFonts w:ascii="Arial" w:eastAsia="Times New Roman" w:hAnsi="Arial" w:cs="Arial"/>
          <w:sz w:val="24"/>
          <w:szCs w:val="24"/>
          <w:lang w:eastAsia="ru-RU"/>
        </w:rPr>
        <w:br/>
      </w:r>
    </w:p>
    <w:p w14:paraId="6304C885"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 постановлением Администрации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от 22.04.2013 N 37 "О порядке разработки и утверждения административных регламентов исполнения муниципальных функций Администрацией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w:t>
      </w:r>
      <w:r w:rsidRPr="000A797F">
        <w:rPr>
          <w:rFonts w:ascii="Arial" w:eastAsia="Times New Roman" w:hAnsi="Arial" w:cs="Arial"/>
          <w:sz w:val="24"/>
          <w:szCs w:val="24"/>
          <w:lang w:eastAsia="ru-RU"/>
        </w:rPr>
        <w:br/>
      </w:r>
    </w:p>
    <w:p w14:paraId="498D81D7"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1.1.7. Проверке подлежат юридические лица и индивидуальные предприниматели, осуществляющие деятельность на территории муниципального образования и являющиеся лесопользователями.</w:t>
      </w:r>
      <w:r w:rsidRPr="000A797F">
        <w:rPr>
          <w:rFonts w:ascii="Arial" w:eastAsia="Times New Roman" w:hAnsi="Arial" w:cs="Arial"/>
          <w:sz w:val="24"/>
          <w:szCs w:val="24"/>
          <w:lang w:eastAsia="ru-RU"/>
        </w:rPr>
        <w:br/>
      </w:r>
    </w:p>
    <w:p w14:paraId="54BAE1AE"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1.1.8. Конечным результатом исполнения административного регламента является акт проверки.</w:t>
      </w:r>
      <w:r w:rsidRPr="000A797F">
        <w:rPr>
          <w:rFonts w:ascii="Arial" w:eastAsia="Times New Roman" w:hAnsi="Arial" w:cs="Arial"/>
          <w:sz w:val="24"/>
          <w:szCs w:val="24"/>
          <w:lang w:eastAsia="ru-RU"/>
        </w:rPr>
        <w:br/>
      </w:r>
    </w:p>
    <w:p w14:paraId="2070C27B"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1.1.9. Уполномоченные специалисты на проведение муниципального лесного контроля</w:t>
      </w:r>
      <w:r w:rsidRPr="000A797F">
        <w:rPr>
          <w:rFonts w:ascii="Arial" w:eastAsia="Times New Roman" w:hAnsi="Arial" w:cs="Arial"/>
          <w:sz w:val="24"/>
          <w:szCs w:val="24"/>
          <w:lang w:eastAsia="ru-RU"/>
        </w:rPr>
        <w:br/>
      </w:r>
    </w:p>
    <w:p w14:paraId="20E19C3D"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при проведении проверки обязаны:</w:t>
      </w:r>
      <w:r w:rsidRPr="000A797F">
        <w:rPr>
          <w:rFonts w:ascii="Arial" w:eastAsia="Times New Roman" w:hAnsi="Arial" w:cs="Arial"/>
          <w:sz w:val="24"/>
          <w:szCs w:val="24"/>
          <w:lang w:eastAsia="ru-RU"/>
        </w:rPr>
        <w:br/>
      </w:r>
    </w:p>
    <w:p w14:paraId="0A33827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0A797F">
        <w:rPr>
          <w:rFonts w:ascii="Arial" w:eastAsia="Times New Roman" w:hAnsi="Arial" w:cs="Arial"/>
          <w:sz w:val="24"/>
          <w:szCs w:val="24"/>
          <w:lang w:eastAsia="ru-RU"/>
        </w:rPr>
        <w:br/>
      </w:r>
    </w:p>
    <w:p w14:paraId="751FD7F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0A797F">
        <w:rPr>
          <w:rFonts w:ascii="Arial" w:eastAsia="Times New Roman" w:hAnsi="Arial" w:cs="Arial"/>
          <w:sz w:val="24"/>
          <w:szCs w:val="24"/>
          <w:lang w:eastAsia="ru-RU"/>
        </w:rPr>
        <w:br/>
      </w:r>
    </w:p>
    <w:p w14:paraId="61ACA09A"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lastRenderedPageBreak/>
        <w:t>- проводить проверку на основании распоряжения или приказа руководителя, заместителя руководителя органа муниципального контроля о ее проведении в соответствии с ее назначением;</w:t>
      </w:r>
      <w:r w:rsidRPr="000A797F">
        <w:rPr>
          <w:rFonts w:ascii="Arial" w:eastAsia="Times New Roman" w:hAnsi="Arial" w:cs="Arial"/>
          <w:sz w:val="24"/>
          <w:szCs w:val="24"/>
          <w:lang w:eastAsia="ru-RU"/>
        </w:rPr>
        <w:br/>
      </w:r>
    </w:p>
    <w:p w14:paraId="369A229E"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контроля и в случае, предусмотренном частью 5 статьи 10 Федерального закона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r w:rsidRPr="000A797F">
        <w:rPr>
          <w:rFonts w:ascii="Arial" w:eastAsia="Times New Roman" w:hAnsi="Arial" w:cs="Arial"/>
          <w:sz w:val="24"/>
          <w:szCs w:val="24"/>
          <w:lang w:eastAsia="ru-RU"/>
        </w:rPr>
        <w:br/>
      </w:r>
    </w:p>
    <w:p w14:paraId="522EC5BD"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0A797F">
        <w:rPr>
          <w:rFonts w:ascii="Arial" w:eastAsia="Times New Roman" w:hAnsi="Arial" w:cs="Arial"/>
          <w:sz w:val="24"/>
          <w:szCs w:val="24"/>
          <w:lang w:eastAsia="ru-RU"/>
        </w:rPr>
        <w:br/>
      </w:r>
    </w:p>
    <w:p w14:paraId="6764C24B"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0A797F">
        <w:rPr>
          <w:rFonts w:ascii="Arial" w:eastAsia="Times New Roman" w:hAnsi="Arial" w:cs="Arial"/>
          <w:sz w:val="24"/>
          <w:szCs w:val="24"/>
          <w:lang w:eastAsia="ru-RU"/>
        </w:rPr>
        <w:br/>
      </w:r>
    </w:p>
    <w:p w14:paraId="1F7EA0E6"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0A797F">
        <w:rPr>
          <w:rFonts w:ascii="Arial" w:eastAsia="Times New Roman" w:hAnsi="Arial" w:cs="Arial"/>
          <w:sz w:val="24"/>
          <w:szCs w:val="24"/>
          <w:lang w:eastAsia="ru-RU"/>
        </w:rPr>
        <w:br/>
      </w:r>
    </w:p>
    <w:p w14:paraId="57EF4F60"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0A797F">
        <w:rPr>
          <w:rFonts w:ascii="Arial" w:eastAsia="Times New Roman" w:hAnsi="Arial" w:cs="Arial"/>
          <w:sz w:val="24"/>
          <w:szCs w:val="24"/>
          <w:lang w:eastAsia="ru-RU"/>
        </w:rPr>
        <w:br/>
      </w:r>
    </w:p>
    <w:p w14:paraId="12C4FC15"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0A797F">
        <w:rPr>
          <w:rFonts w:ascii="Arial" w:eastAsia="Times New Roman" w:hAnsi="Arial" w:cs="Arial"/>
          <w:sz w:val="24"/>
          <w:szCs w:val="24"/>
          <w:lang w:eastAsia="ru-RU"/>
        </w:rPr>
        <w:br/>
      </w:r>
    </w:p>
    <w:p w14:paraId="2A075BD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0A797F">
        <w:rPr>
          <w:rFonts w:ascii="Arial" w:eastAsia="Times New Roman" w:hAnsi="Arial" w:cs="Arial"/>
          <w:sz w:val="24"/>
          <w:szCs w:val="24"/>
          <w:lang w:eastAsia="ru-RU"/>
        </w:rPr>
        <w:br/>
      </w:r>
    </w:p>
    <w:p w14:paraId="775A1E8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lastRenderedPageBreak/>
        <w:t>- соблюдать сроки проведения проверки, установленные настоящим Федеральным законом;</w:t>
      </w:r>
      <w:r w:rsidRPr="000A797F">
        <w:rPr>
          <w:rFonts w:ascii="Arial" w:eastAsia="Times New Roman" w:hAnsi="Arial" w:cs="Arial"/>
          <w:sz w:val="24"/>
          <w:szCs w:val="24"/>
          <w:lang w:eastAsia="ru-RU"/>
        </w:rPr>
        <w:br/>
      </w:r>
    </w:p>
    <w:p w14:paraId="575193A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0A797F">
        <w:rPr>
          <w:rFonts w:ascii="Arial" w:eastAsia="Times New Roman" w:hAnsi="Arial" w:cs="Arial"/>
          <w:sz w:val="24"/>
          <w:szCs w:val="24"/>
          <w:lang w:eastAsia="ru-RU"/>
        </w:rPr>
        <w:br/>
      </w:r>
    </w:p>
    <w:p w14:paraId="6F99740F"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0A797F">
        <w:rPr>
          <w:rFonts w:ascii="Arial" w:eastAsia="Times New Roman" w:hAnsi="Arial" w:cs="Arial"/>
          <w:sz w:val="24"/>
          <w:szCs w:val="24"/>
          <w:lang w:eastAsia="ru-RU"/>
        </w:rPr>
        <w:br/>
      </w:r>
    </w:p>
    <w:p w14:paraId="6D0644DB"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0A797F">
        <w:rPr>
          <w:rFonts w:ascii="Arial" w:eastAsia="Times New Roman" w:hAnsi="Arial" w:cs="Arial"/>
          <w:sz w:val="24"/>
          <w:szCs w:val="24"/>
          <w:lang w:eastAsia="ru-RU"/>
        </w:rPr>
        <w:br/>
      </w:r>
    </w:p>
    <w:p w14:paraId="248C647F"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(подпункт 1.1.9 введен постановлением Администрации МО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от 31.10.2016N 100)</w:t>
      </w:r>
      <w:r w:rsidRPr="000A797F">
        <w:rPr>
          <w:rFonts w:ascii="Arial" w:eastAsia="Times New Roman" w:hAnsi="Arial" w:cs="Arial"/>
          <w:sz w:val="24"/>
          <w:szCs w:val="24"/>
          <w:lang w:eastAsia="ru-RU"/>
        </w:rPr>
        <w:br/>
      </w:r>
    </w:p>
    <w:p w14:paraId="38F81502"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1.1.10.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0A797F">
        <w:rPr>
          <w:rFonts w:ascii="Arial" w:eastAsia="Times New Roman" w:hAnsi="Arial" w:cs="Arial"/>
          <w:sz w:val="24"/>
          <w:szCs w:val="24"/>
          <w:lang w:eastAsia="ru-RU"/>
        </w:rPr>
        <w:br/>
      </w:r>
    </w:p>
    <w:p w14:paraId="204AC266"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непосредственно присутствовать при проведении проверки, давать объяснения по вопросам, относящимся к предмету проверки;</w:t>
      </w:r>
      <w:r w:rsidRPr="000A797F">
        <w:rPr>
          <w:rFonts w:ascii="Arial" w:eastAsia="Times New Roman" w:hAnsi="Arial" w:cs="Arial"/>
          <w:sz w:val="24"/>
          <w:szCs w:val="24"/>
          <w:lang w:eastAsia="ru-RU"/>
        </w:rPr>
        <w:br/>
      </w:r>
    </w:p>
    <w:p w14:paraId="6F108045"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получать от органа государственного контроля (надзора), органа муниципального контроля, их должностных лиц информацию, которая относится к предмету проверки и предоставление которой предусмотрено настоящим Федеральным законом;</w:t>
      </w:r>
      <w:r w:rsidRPr="000A797F">
        <w:rPr>
          <w:rFonts w:ascii="Arial" w:eastAsia="Times New Roman" w:hAnsi="Arial" w:cs="Arial"/>
          <w:sz w:val="24"/>
          <w:szCs w:val="24"/>
          <w:lang w:eastAsia="ru-RU"/>
        </w:rPr>
        <w:br/>
      </w:r>
    </w:p>
    <w:p w14:paraId="6715C043"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знакомиться с документами и (или) информацией, полученными органами государственного контроля (надзора),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0A797F">
        <w:rPr>
          <w:rFonts w:ascii="Arial" w:eastAsia="Times New Roman" w:hAnsi="Arial" w:cs="Arial"/>
          <w:sz w:val="24"/>
          <w:szCs w:val="24"/>
          <w:lang w:eastAsia="ru-RU"/>
        </w:rPr>
        <w:br/>
      </w:r>
    </w:p>
    <w:p w14:paraId="487DCB7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r w:rsidRPr="000A797F">
        <w:rPr>
          <w:rFonts w:ascii="Arial" w:eastAsia="Times New Roman" w:hAnsi="Arial" w:cs="Arial"/>
          <w:sz w:val="24"/>
          <w:szCs w:val="24"/>
          <w:lang w:eastAsia="ru-RU"/>
        </w:rPr>
        <w:br/>
      </w:r>
    </w:p>
    <w:p w14:paraId="1CF2869E"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государственного контроля (надзора), органа муниципального контроля;</w:t>
      </w:r>
      <w:r w:rsidRPr="000A797F">
        <w:rPr>
          <w:rFonts w:ascii="Arial" w:eastAsia="Times New Roman" w:hAnsi="Arial" w:cs="Arial"/>
          <w:sz w:val="24"/>
          <w:szCs w:val="24"/>
          <w:lang w:eastAsia="ru-RU"/>
        </w:rPr>
        <w:br/>
      </w:r>
    </w:p>
    <w:p w14:paraId="1F2329B3"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 обжаловать действия (бездействие) должностных лиц органа государственного контроля (надзора),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w:t>
      </w:r>
      <w:r w:rsidRPr="000A797F">
        <w:rPr>
          <w:rFonts w:ascii="Arial" w:eastAsia="Times New Roman" w:hAnsi="Arial" w:cs="Arial"/>
          <w:sz w:val="24"/>
          <w:szCs w:val="24"/>
          <w:lang w:eastAsia="ru-RU"/>
        </w:rPr>
        <w:lastRenderedPageBreak/>
        <w:t>судебном порядке в соответствии с законодательством Российской Федерации;</w:t>
      </w:r>
      <w:r w:rsidRPr="000A797F">
        <w:rPr>
          <w:rFonts w:ascii="Arial" w:eastAsia="Times New Roman" w:hAnsi="Arial" w:cs="Arial"/>
          <w:sz w:val="24"/>
          <w:szCs w:val="24"/>
          <w:lang w:eastAsia="ru-RU"/>
        </w:rPr>
        <w:br/>
      </w:r>
    </w:p>
    <w:p w14:paraId="23038AC0"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0A797F">
        <w:rPr>
          <w:rFonts w:ascii="Arial" w:eastAsia="Times New Roman" w:hAnsi="Arial" w:cs="Arial"/>
          <w:sz w:val="24"/>
          <w:szCs w:val="24"/>
          <w:lang w:eastAsia="ru-RU"/>
        </w:rPr>
        <w:br/>
      </w:r>
    </w:p>
    <w:p w14:paraId="59EEAF9B"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(подпункт 1.1.10 введен постановлением Администрации МО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от 31.10.2016N 100)</w:t>
      </w:r>
      <w:r w:rsidRPr="000A797F">
        <w:rPr>
          <w:rFonts w:ascii="Arial" w:eastAsia="Times New Roman" w:hAnsi="Arial" w:cs="Arial"/>
          <w:sz w:val="24"/>
          <w:szCs w:val="24"/>
          <w:lang w:eastAsia="ru-RU"/>
        </w:rPr>
        <w:br/>
      </w:r>
    </w:p>
    <w:p w14:paraId="34D3AE91" w14:textId="77777777" w:rsidR="000A797F" w:rsidRPr="000A797F" w:rsidRDefault="000A797F" w:rsidP="000A797F">
      <w:pPr>
        <w:keepNext/>
        <w:keepLines/>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2. Требования к порядку проведения проверок</w:t>
      </w:r>
    </w:p>
    <w:p w14:paraId="37DCC1AD" w14:textId="77777777" w:rsidR="000A797F" w:rsidRPr="000A797F" w:rsidRDefault="000A797F" w:rsidP="000A797F">
      <w:pPr>
        <w:keepNext/>
        <w:keepLines/>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2.1. Порядок информирования о проведении проверок.</w:t>
      </w:r>
    </w:p>
    <w:p w14:paraId="2AFECAE3"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2.1.1. Ежегодный план проведения плановых проверок, утвержденный </w:t>
      </w:r>
      <w:proofErr w:type="gramStart"/>
      <w:r w:rsidRPr="000A797F">
        <w:rPr>
          <w:rFonts w:ascii="Arial" w:eastAsia="Times New Roman" w:hAnsi="Arial" w:cs="Arial"/>
          <w:sz w:val="24"/>
          <w:szCs w:val="24"/>
          <w:lang w:eastAsia="ru-RU"/>
        </w:rPr>
        <w:t>Главой села</w:t>
      </w:r>
      <w:proofErr w:type="gramEnd"/>
      <w:r w:rsidRPr="000A797F">
        <w:rPr>
          <w:rFonts w:ascii="Arial" w:eastAsia="Times New Roman" w:hAnsi="Arial" w:cs="Arial"/>
          <w:sz w:val="24"/>
          <w:szCs w:val="24"/>
          <w:lang w:eastAsia="ru-RU"/>
        </w:rPr>
        <w:t xml:space="preserve"> и размещается на информационном стенде в администрации села, на официальном сайте Администрации муниципального образования: www.Katravog.ru.</w:t>
      </w:r>
      <w:r w:rsidRPr="000A797F">
        <w:rPr>
          <w:rFonts w:ascii="Arial" w:eastAsia="Times New Roman" w:hAnsi="Arial" w:cs="Arial"/>
          <w:sz w:val="24"/>
          <w:szCs w:val="24"/>
          <w:lang w:eastAsia="ru-RU"/>
        </w:rPr>
        <w:br/>
      </w:r>
    </w:p>
    <w:p w14:paraId="0BBA336B"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2.1.2. Местонахождение Администрации: Ямало-Ненецкий автономный округ, Приуральский район, с.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ул. Зверева, д. 13.</w:t>
      </w:r>
      <w:r w:rsidRPr="000A797F">
        <w:rPr>
          <w:rFonts w:ascii="Arial" w:eastAsia="Times New Roman" w:hAnsi="Arial" w:cs="Arial"/>
          <w:sz w:val="24"/>
          <w:szCs w:val="24"/>
          <w:lang w:eastAsia="ru-RU"/>
        </w:rPr>
        <w:br/>
      </w:r>
    </w:p>
    <w:p w14:paraId="01535842"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Контактный телефон: (34993) 2-40-02.</w:t>
      </w:r>
      <w:r w:rsidRPr="000A797F">
        <w:rPr>
          <w:rFonts w:ascii="Arial" w:eastAsia="Times New Roman" w:hAnsi="Arial" w:cs="Arial"/>
          <w:sz w:val="24"/>
          <w:szCs w:val="24"/>
          <w:lang w:eastAsia="ru-RU"/>
        </w:rPr>
        <w:br/>
      </w:r>
    </w:p>
    <w:p w14:paraId="756D7AEB"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Адрес электронной почты: admin_katravog@priuralye.com</w:t>
      </w:r>
      <w:r w:rsidRPr="000A797F">
        <w:rPr>
          <w:rFonts w:ascii="Arial" w:eastAsia="Times New Roman" w:hAnsi="Arial" w:cs="Arial"/>
          <w:sz w:val="24"/>
          <w:szCs w:val="24"/>
          <w:lang w:eastAsia="ru-RU"/>
        </w:rPr>
        <w:br/>
      </w:r>
    </w:p>
    <w:p w14:paraId="04118A4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Режим работы Администрации:</w:t>
      </w:r>
      <w:r w:rsidRPr="000A797F">
        <w:rPr>
          <w:rFonts w:ascii="Arial" w:eastAsia="Times New Roman" w:hAnsi="Arial" w:cs="Arial"/>
          <w:sz w:val="24"/>
          <w:szCs w:val="24"/>
          <w:lang w:eastAsia="ru-RU"/>
        </w:rPr>
        <w:br/>
      </w:r>
    </w:p>
    <w:p w14:paraId="2FF18873"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С понедельника по пятницу: начало работы в 08.30, окончание работы в 18.00, перерыв с 12.30 до 14.00.</w:t>
      </w:r>
      <w:r w:rsidRPr="000A797F">
        <w:rPr>
          <w:rFonts w:ascii="Arial" w:eastAsia="Times New Roman" w:hAnsi="Arial" w:cs="Arial"/>
          <w:sz w:val="24"/>
          <w:szCs w:val="24"/>
          <w:lang w:eastAsia="ru-RU"/>
        </w:rPr>
        <w:br/>
      </w:r>
    </w:p>
    <w:p w14:paraId="600C7D6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Выходные дни: суббота, воскресенье.</w:t>
      </w:r>
      <w:r w:rsidRPr="000A797F">
        <w:rPr>
          <w:rFonts w:ascii="Arial" w:eastAsia="Times New Roman" w:hAnsi="Arial" w:cs="Arial"/>
          <w:sz w:val="24"/>
          <w:szCs w:val="24"/>
          <w:lang w:eastAsia="ru-RU"/>
        </w:rPr>
        <w:br/>
      </w:r>
    </w:p>
    <w:p w14:paraId="5A334875"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2.1.3. О проведении плановой проверки специалист Администрации уведомляет юридическое лицо, индивидуального предпринимателя не позднее, чем за 3 рабочих дня до начала ее проведения посредством направления копии распоряжения Администрации поселения о проведении проверки по муниципальному лесному контролю и о начале проведения плановой проверки заказным почтовым отправлением с уведомлением о вручении или иным доступным способом.</w:t>
      </w:r>
      <w:r w:rsidRPr="000A797F">
        <w:rPr>
          <w:rFonts w:ascii="Arial" w:eastAsia="Times New Roman" w:hAnsi="Arial" w:cs="Arial"/>
          <w:sz w:val="24"/>
          <w:szCs w:val="24"/>
          <w:lang w:eastAsia="ru-RU"/>
        </w:rPr>
        <w:br/>
      </w:r>
    </w:p>
    <w:p w14:paraId="7C6F9641"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2.1.4. 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специалист Администрации уведомляет юридическое лицо, индивидуального предпринимателя не менее, чем за двадцать четыре часа до начала ее проведения любым доступным способом.</w:t>
      </w:r>
      <w:r w:rsidRPr="000A797F">
        <w:rPr>
          <w:rFonts w:ascii="Arial" w:eastAsia="Times New Roman" w:hAnsi="Arial" w:cs="Arial"/>
          <w:sz w:val="24"/>
          <w:szCs w:val="24"/>
          <w:lang w:eastAsia="ru-RU"/>
        </w:rPr>
        <w:br/>
      </w:r>
    </w:p>
    <w:p w14:paraId="5FE42F13"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2.1.5. На информационных стендах в помещении Администрации размещается следующая информация:</w:t>
      </w:r>
      <w:r w:rsidRPr="000A797F">
        <w:rPr>
          <w:rFonts w:ascii="Arial" w:eastAsia="Times New Roman" w:hAnsi="Arial" w:cs="Arial"/>
          <w:sz w:val="24"/>
          <w:szCs w:val="24"/>
          <w:lang w:eastAsia="ru-RU"/>
        </w:rPr>
        <w:br/>
      </w:r>
    </w:p>
    <w:p w14:paraId="4FEEE8A8"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lastRenderedPageBreak/>
        <w:t>1) извлечения из нормативных правовых актов Российской Федерации, устанавливающих порядок и условия проведения проверок;</w:t>
      </w:r>
      <w:r w:rsidRPr="000A797F">
        <w:rPr>
          <w:rFonts w:ascii="Arial" w:eastAsia="Times New Roman" w:hAnsi="Arial" w:cs="Arial"/>
          <w:sz w:val="24"/>
          <w:szCs w:val="24"/>
          <w:lang w:eastAsia="ru-RU"/>
        </w:rPr>
        <w:br/>
      </w:r>
    </w:p>
    <w:p w14:paraId="1B605F6F"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 блок-схема порядка проведения проверок согласно приложению N 1 к настоящему административному регламенту;</w:t>
      </w:r>
      <w:r w:rsidRPr="000A797F">
        <w:rPr>
          <w:rFonts w:ascii="Arial" w:eastAsia="Times New Roman" w:hAnsi="Arial" w:cs="Arial"/>
          <w:sz w:val="24"/>
          <w:szCs w:val="24"/>
          <w:lang w:eastAsia="ru-RU"/>
        </w:rPr>
        <w:br/>
      </w:r>
    </w:p>
    <w:p w14:paraId="5B39D61A"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 порядок получения гражданами консультаций;</w:t>
      </w:r>
      <w:r w:rsidRPr="000A797F">
        <w:rPr>
          <w:rFonts w:ascii="Arial" w:eastAsia="Times New Roman" w:hAnsi="Arial" w:cs="Arial"/>
          <w:sz w:val="24"/>
          <w:szCs w:val="24"/>
          <w:lang w:eastAsia="ru-RU"/>
        </w:rPr>
        <w:br/>
      </w:r>
    </w:p>
    <w:p w14:paraId="54D786CD"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4) перечень документов, необходимых для предъявления лесопользователем при проведении проверки.</w:t>
      </w:r>
      <w:r w:rsidRPr="000A797F">
        <w:rPr>
          <w:rFonts w:ascii="Arial" w:eastAsia="Times New Roman" w:hAnsi="Arial" w:cs="Arial"/>
          <w:sz w:val="24"/>
          <w:szCs w:val="24"/>
          <w:lang w:eastAsia="ru-RU"/>
        </w:rPr>
        <w:br/>
      </w:r>
    </w:p>
    <w:p w14:paraId="6B5B3AC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2.1.6. По вопросам проведения проверок можно получить консультацию путем непосредственного обращения в Администрацию.</w:t>
      </w:r>
      <w:r w:rsidRPr="000A797F">
        <w:rPr>
          <w:rFonts w:ascii="Arial" w:eastAsia="Times New Roman" w:hAnsi="Arial" w:cs="Arial"/>
          <w:sz w:val="24"/>
          <w:szCs w:val="24"/>
          <w:lang w:eastAsia="ru-RU"/>
        </w:rPr>
        <w:br/>
      </w:r>
    </w:p>
    <w:p w14:paraId="25EA584E"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2.1.7. Индивидуальное устное информирование осуществляется специалистами Администрации при обращении лично или по телефону.</w:t>
      </w:r>
      <w:r w:rsidRPr="000A797F">
        <w:rPr>
          <w:rFonts w:ascii="Arial" w:eastAsia="Times New Roman" w:hAnsi="Arial" w:cs="Arial"/>
          <w:sz w:val="24"/>
          <w:szCs w:val="24"/>
          <w:lang w:eastAsia="ru-RU"/>
        </w:rPr>
        <w:br/>
      </w:r>
    </w:p>
    <w:p w14:paraId="2A4A7FC7"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При ответах на телефонные звонки и личные обращения специалисты Администрации подробно, в вежливой (корректной) форме информируют обратившихся лиц по интересующим вопросам.</w:t>
      </w:r>
      <w:r w:rsidRPr="000A797F">
        <w:rPr>
          <w:rFonts w:ascii="Arial" w:eastAsia="Times New Roman" w:hAnsi="Arial" w:cs="Arial"/>
          <w:sz w:val="24"/>
          <w:szCs w:val="24"/>
          <w:lang w:eastAsia="ru-RU"/>
        </w:rPr>
        <w:br/>
      </w:r>
    </w:p>
    <w:p w14:paraId="0714CE29"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2.1.8. Сведения о ходе процедуры принятия решения о проведении проверки по муниципальному лесному контролю можно получить при помощи письменного обращения, электронной почты, телефонной связи или посредством личного обращения в уполномоченный орган.</w:t>
      </w:r>
      <w:r w:rsidRPr="000A797F">
        <w:rPr>
          <w:rFonts w:ascii="Arial" w:eastAsia="Times New Roman" w:hAnsi="Arial" w:cs="Arial"/>
          <w:sz w:val="24"/>
          <w:szCs w:val="24"/>
          <w:lang w:eastAsia="ru-RU"/>
        </w:rPr>
        <w:br/>
      </w:r>
    </w:p>
    <w:p w14:paraId="4435BEB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2.1.9. В случае если подготовка ответа требует продолжительного времени, специалист Администрации, осуществляющий индивидуальное устное информирование, может предложить обратившемуся лицу направить в Администрацию письменное обращение по данному вопросу либо назначить удобное время для устного информирования.</w:t>
      </w:r>
      <w:r w:rsidRPr="000A797F">
        <w:rPr>
          <w:rFonts w:ascii="Arial" w:eastAsia="Times New Roman" w:hAnsi="Arial" w:cs="Arial"/>
          <w:sz w:val="24"/>
          <w:szCs w:val="24"/>
          <w:lang w:eastAsia="ru-RU"/>
        </w:rPr>
        <w:br/>
      </w:r>
    </w:p>
    <w:p w14:paraId="5CE1E7FD"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2.20. Ответ на письменное обращение дается Администрацией в порядке, установленном Федеральным законом от 2 мая 2006 года N 59-ФЗ "О порядке рассмотрения обращений граждан Российской Федерации".</w:t>
      </w:r>
      <w:r w:rsidRPr="000A797F">
        <w:rPr>
          <w:rFonts w:ascii="Arial" w:eastAsia="Times New Roman" w:hAnsi="Arial" w:cs="Arial"/>
          <w:sz w:val="24"/>
          <w:szCs w:val="24"/>
          <w:lang w:eastAsia="ru-RU"/>
        </w:rPr>
        <w:br/>
      </w:r>
    </w:p>
    <w:p w14:paraId="618DC4A0" w14:textId="77777777" w:rsidR="000A797F" w:rsidRPr="000A797F" w:rsidRDefault="000A797F" w:rsidP="000A797F">
      <w:pPr>
        <w:keepNext/>
        <w:keepLines/>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2.2. Сроки проведения проверок.</w:t>
      </w:r>
    </w:p>
    <w:p w14:paraId="16BD27A9"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2.2.1. Срок проведения документарной, выездной проверки (как плановой, так и внеплановой) не может превышать двадцать рабочих дней.</w:t>
      </w:r>
      <w:r w:rsidRPr="000A797F">
        <w:rPr>
          <w:rFonts w:ascii="Arial" w:eastAsia="Times New Roman" w:hAnsi="Arial" w:cs="Arial"/>
          <w:sz w:val="24"/>
          <w:szCs w:val="24"/>
          <w:lang w:eastAsia="ru-RU"/>
        </w:rPr>
        <w:br/>
      </w:r>
    </w:p>
    <w:p w14:paraId="71A749B2"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2.2.2. В отношении одного субъекта малого предпринимательства общий срок проведения плановой выездной проверки не может превышать пятьдесят часов для малого предприятия и пятнадцать часов - для микропредприятия в год.</w:t>
      </w:r>
      <w:r w:rsidRPr="000A797F">
        <w:rPr>
          <w:rFonts w:ascii="Arial" w:eastAsia="Times New Roman" w:hAnsi="Arial" w:cs="Arial"/>
          <w:sz w:val="24"/>
          <w:szCs w:val="24"/>
          <w:lang w:eastAsia="ru-RU"/>
        </w:rPr>
        <w:br/>
      </w:r>
    </w:p>
    <w:p w14:paraId="39C3208F"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2.2.3. В исключительных случаях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микропредприятий - не более, чем на пятнадцать часов.</w:t>
      </w:r>
      <w:r w:rsidRPr="000A797F">
        <w:rPr>
          <w:rFonts w:ascii="Arial" w:eastAsia="Times New Roman" w:hAnsi="Arial" w:cs="Arial"/>
          <w:sz w:val="24"/>
          <w:szCs w:val="24"/>
          <w:lang w:eastAsia="ru-RU"/>
        </w:rPr>
        <w:br/>
      </w:r>
    </w:p>
    <w:p w14:paraId="0DC4E133"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2.2.4. В случае необходимости при проведении проверки, указанной в части 2.2.3 настоящей статьи, получения документов и (или) информации в рамках </w:t>
      </w:r>
      <w:r w:rsidRPr="000A797F">
        <w:rPr>
          <w:rFonts w:ascii="Arial" w:eastAsia="Times New Roman" w:hAnsi="Arial" w:cs="Arial"/>
          <w:sz w:val="24"/>
          <w:szCs w:val="24"/>
          <w:lang w:eastAsia="ru-RU"/>
        </w:rPr>
        <w:lastRenderedPageBreak/>
        <w:t>межведомственного информационного взаимодействия проведение проверки может быть приостановлено руководителем (заместителем руководителя) органа государственного контроля (надзора),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0A797F">
        <w:rPr>
          <w:rFonts w:ascii="Arial" w:eastAsia="Times New Roman" w:hAnsi="Arial" w:cs="Arial"/>
          <w:sz w:val="24"/>
          <w:szCs w:val="24"/>
          <w:lang w:eastAsia="ru-RU"/>
        </w:rPr>
        <w:br/>
      </w:r>
    </w:p>
    <w:p w14:paraId="55000D6F"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(подпункт 2.2.4 введен постановлением Администрации МО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от 31.10.2016N 100)</w:t>
      </w:r>
      <w:r w:rsidRPr="000A797F">
        <w:rPr>
          <w:rFonts w:ascii="Arial" w:eastAsia="Times New Roman" w:hAnsi="Arial" w:cs="Arial"/>
          <w:sz w:val="24"/>
          <w:szCs w:val="24"/>
          <w:lang w:eastAsia="ru-RU"/>
        </w:rPr>
        <w:br/>
      </w:r>
    </w:p>
    <w:p w14:paraId="7E104618"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2.2.5. На период действия срока приостановления проведения проверки приостанавливаются связанные с указанной проверкой действия органа государственного контроля (надзора),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0A797F">
        <w:rPr>
          <w:rFonts w:ascii="Arial" w:eastAsia="Times New Roman" w:hAnsi="Arial" w:cs="Arial"/>
          <w:sz w:val="24"/>
          <w:szCs w:val="24"/>
          <w:lang w:eastAsia="ru-RU"/>
        </w:rPr>
        <w:br/>
      </w:r>
    </w:p>
    <w:p w14:paraId="515E00B4" w14:textId="77777777" w:rsidR="000A797F" w:rsidRPr="000A797F" w:rsidRDefault="000A797F" w:rsidP="000A797F">
      <w:pPr>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(подпункт 2.2.5 введен постановлением Администрации МО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от 31.10.2016N 100)</w:t>
      </w:r>
    </w:p>
    <w:p w14:paraId="1E4DC825"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p>
    <w:p w14:paraId="2903E33F"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2.3. Требования к местам проведения проверок.</w:t>
      </w:r>
    </w:p>
    <w:p w14:paraId="1531BD62"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2.3.1. Документарная проверка проводится в здании Администрации. Центральный вход здания оборудован вывеской, содержащей информацию о наименовании.</w:t>
      </w:r>
      <w:r w:rsidRPr="000A797F">
        <w:rPr>
          <w:rFonts w:ascii="Arial" w:eastAsia="Times New Roman" w:hAnsi="Arial" w:cs="Arial"/>
          <w:sz w:val="24"/>
          <w:szCs w:val="24"/>
          <w:lang w:eastAsia="ru-RU"/>
        </w:rPr>
        <w:br/>
      </w:r>
    </w:p>
    <w:p w14:paraId="303B15BF"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На территории, прилегающей к зданию, предусмотрены места для парковки автотранспортных средств. Доступ для граждан к парковочным местам является бесплатным.</w:t>
      </w:r>
      <w:r w:rsidRPr="000A797F">
        <w:rPr>
          <w:rFonts w:ascii="Arial" w:eastAsia="Times New Roman" w:hAnsi="Arial" w:cs="Arial"/>
          <w:sz w:val="24"/>
          <w:szCs w:val="24"/>
          <w:lang w:eastAsia="ru-RU"/>
        </w:rPr>
        <w:br/>
      </w:r>
    </w:p>
    <w:p w14:paraId="65BDFC4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Документарная проверка проводится специалистами Администрации в кабинетах, расположенных в здании.</w:t>
      </w:r>
      <w:r w:rsidRPr="000A797F">
        <w:rPr>
          <w:rFonts w:ascii="Arial" w:eastAsia="Times New Roman" w:hAnsi="Arial" w:cs="Arial"/>
          <w:sz w:val="24"/>
          <w:szCs w:val="24"/>
          <w:lang w:eastAsia="ru-RU"/>
        </w:rPr>
        <w:br/>
      </w:r>
    </w:p>
    <w:p w14:paraId="44832879"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Данные кабинеты соответствуют санитарно-эпидемиологическим правилам и нормативам и оборудованы противопожарной системой и средствами пожаротушения.</w:t>
      </w:r>
      <w:r w:rsidRPr="000A797F">
        <w:rPr>
          <w:rFonts w:ascii="Arial" w:eastAsia="Times New Roman" w:hAnsi="Arial" w:cs="Arial"/>
          <w:sz w:val="24"/>
          <w:szCs w:val="24"/>
          <w:lang w:eastAsia="ru-RU"/>
        </w:rPr>
        <w:br/>
      </w:r>
    </w:p>
    <w:p w14:paraId="76B48225"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Рабочее место специалистов Администрации оборудовано телефоном, персональным компьютером с возможностью доступа к необходимым информационным базам данных, печатающим устройством.</w:t>
      </w:r>
      <w:r w:rsidRPr="000A797F">
        <w:rPr>
          <w:rFonts w:ascii="Arial" w:eastAsia="Times New Roman" w:hAnsi="Arial" w:cs="Arial"/>
          <w:sz w:val="24"/>
          <w:szCs w:val="24"/>
          <w:lang w:eastAsia="ru-RU"/>
        </w:rPr>
        <w:br/>
      </w:r>
    </w:p>
    <w:p w14:paraId="05F1BDA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При организации рабочих мест предусмотрена возможность свободного входа и выхода из помещения при необходимости.</w:t>
      </w:r>
      <w:r w:rsidRPr="000A797F">
        <w:rPr>
          <w:rFonts w:ascii="Arial" w:eastAsia="Times New Roman" w:hAnsi="Arial" w:cs="Arial"/>
          <w:sz w:val="24"/>
          <w:szCs w:val="24"/>
          <w:lang w:eastAsia="ru-RU"/>
        </w:rPr>
        <w:br/>
      </w:r>
    </w:p>
    <w:p w14:paraId="26048A74"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2.3.2.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0A797F">
        <w:rPr>
          <w:rFonts w:ascii="Arial" w:eastAsia="Times New Roman" w:hAnsi="Arial" w:cs="Arial"/>
          <w:sz w:val="24"/>
          <w:szCs w:val="24"/>
          <w:lang w:eastAsia="ru-RU"/>
        </w:rPr>
        <w:br/>
      </w:r>
    </w:p>
    <w:p w14:paraId="17404A20"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lastRenderedPageBreak/>
        <w:t>2.4. Перечень документов, необходимых для предъявления лесопользователем при проведении проверки.</w:t>
      </w:r>
    </w:p>
    <w:p w14:paraId="18687A2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2.4.1. Лесопользователь предъявляет следующие документы:</w:t>
      </w:r>
      <w:r w:rsidRPr="000A797F">
        <w:rPr>
          <w:rFonts w:ascii="Arial" w:eastAsia="Times New Roman" w:hAnsi="Arial" w:cs="Arial"/>
          <w:sz w:val="24"/>
          <w:szCs w:val="24"/>
          <w:lang w:eastAsia="ru-RU"/>
        </w:rPr>
        <w:br/>
      </w:r>
    </w:p>
    <w:p w14:paraId="7B2208EB"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 договор купли-продажи лесных насаждений или договор аренды лесного участка, находящегося в муниципальной собственности, или договор безвозмездного срочного пользования лесным участком;</w:t>
      </w:r>
      <w:r w:rsidRPr="000A797F">
        <w:rPr>
          <w:rFonts w:ascii="Arial" w:eastAsia="Times New Roman" w:hAnsi="Arial" w:cs="Arial"/>
          <w:sz w:val="24"/>
          <w:szCs w:val="24"/>
          <w:lang w:eastAsia="ru-RU"/>
        </w:rPr>
        <w:br/>
      </w:r>
    </w:p>
    <w:p w14:paraId="63BD23C4"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 свидетельство о государственной регистрации права постоянного (бессрочного) пользования лесным участком;</w:t>
      </w:r>
      <w:r w:rsidRPr="000A797F">
        <w:rPr>
          <w:rFonts w:ascii="Arial" w:eastAsia="Times New Roman" w:hAnsi="Arial" w:cs="Arial"/>
          <w:sz w:val="24"/>
          <w:szCs w:val="24"/>
          <w:lang w:eastAsia="ru-RU"/>
        </w:rPr>
        <w:br/>
      </w:r>
    </w:p>
    <w:p w14:paraId="6A1214E8"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 проект освоения лесов;</w:t>
      </w:r>
      <w:r w:rsidRPr="000A797F">
        <w:rPr>
          <w:rFonts w:ascii="Arial" w:eastAsia="Times New Roman" w:hAnsi="Arial" w:cs="Arial"/>
          <w:sz w:val="24"/>
          <w:szCs w:val="24"/>
          <w:lang w:eastAsia="ru-RU"/>
        </w:rPr>
        <w:br/>
      </w:r>
    </w:p>
    <w:p w14:paraId="52B8E80A"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4) лесная декларация;</w:t>
      </w:r>
      <w:r w:rsidRPr="000A797F">
        <w:rPr>
          <w:rFonts w:ascii="Arial" w:eastAsia="Times New Roman" w:hAnsi="Arial" w:cs="Arial"/>
          <w:sz w:val="24"/>
          <w:szCs w:val="24"/>
          <w:lang w:eastAsia="ru-RU"/>
        </w:rPr>
        <w:br/>
      </w:r>
    </w:p>
    <w:p w14:paraId="1AAAA6B8"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5) лицензия на осуществляемые виды деятельности;</w:t>
      </w:r>
      <w:r w:rsidRPr="000A797F">
        <w:rPr>
          <w:rFonts w:ascii="Arial" w:eastAsia="Times New Roman" w:hAnsi="Arial" w:cs="Arial"/>
          <w:sz w:val="24"/>
          <w:szCs w:val="24"/>
          <w:lang w:eastAsia="ru-RU"/>
        </w:rPr>
        <w:br/>
      </w:r>
    </w:p>
    <w:p w14:paraId="1FCAA794"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6) документы, подтверждающие включение инвестиционного проекта в области освоения лесов в перечень приоритетных инвестиционных проектов, утвержденные в установленном порядке;</w:t>
      </w:r>
      <w:r w:rsidRPr="000A797F">
        <w:rPr>
          <w:rFonts w:ascii="Arial" w:eastAsia="Times New Roman" w:hAnsi="Arial" w:cs="Arial"/>
          <w:sz w:val="24"/>
          <w:szCs w:val="24"/>
          <w:lang w:eastAsia="ru-RU"/>
        </w:rPr>
        <w:br/>
      </w:r>
    </w:p>
    <w:p w14:paraId="3C8B9E3A"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7) учредительные документы юридического лица, индивидуального предпринимателя;</w:t>
      </w:r>
      <w:r w:rsidRPr="000A797F">
        <w:rPr>
          <w:rFonts w:ascii="Arial" w:eastAsia="Times New Roman" w:hAnsi="Arial" w:cs="Arial"/>
          <w:sz w:val="24"/>
          <w:szCs w:val="24"/>
          <w:lang w:eastAsia="ru-RU"/>
        </w:rPr>
        <w:br/>
      </w:r>
    </w:p>
    <w:p w14:paraId="5341D928"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8) договор подряда;</w:t>
      </w:r>
      <w:r w:rsidRPr="000A797F">
        <w:rPr>
          <w:rFonts w:ascii="Arial" w:eastAsia="Times New Roman" w:hAnsi="Arial" w:cs="Arial"/>
          <w:sz w:val="24"/>
          <w:szCs w:val="24"/>
          <w:lang w:eastAsia="ru-RU"/>
        </w:rPr>
        <w:br/>
      </w:r>
    </w:p>
    <w:p w14:paraId="2034B55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9) технологическая карта разработки лесосеки;</w:t>
      </w:r>
      <w:r w:rsidRPr="000A797F">
        <w:rPr>
          <w:rFonts w:ascii="Arial" w:eastAsia="Times New Roman" w:hAnsi="Arial" w:cs="Arial"/>
          <w:sz w:val="24"/>
          <w:szCs w:val="24"/>
          <w:lang w:eastAsia="ru-RU"/>
        </w:rPr>
        <w:br/>
      </w:r>
    </w:p>
    <w:p w14:paraId="211C997A"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10) табель учета рабочего времени или наряд проведения работ.</w:t>
      </w:r>
      <w:r w:rsidRPr="000A797F">
        <w:rPr>
          <w:rFonts w:ascii="Arial" w:eastAsia="Times New Roman" w:hAnsi="Arial" w:cs="Arial"/>
          <w:sz w:val="24"/>
          <w:szCs w:val="24"/>
          <w:lang w:eastAsia="ru-RU"/>
        </w:rPr>
        <w:br/>
      </w:r>
    </w:p>
    <w:p w14:paraId="6138A7DF"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3. Административные процедуры</w:t>
      </w:r>
    </w:p>
    <w:p w14:paraId="558D0BF3"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3.1. Принятие решения о проведении проверки.</w:t>
      </w:r>
    </w:p>
    <w:p w14:paraId="1F103F5F"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3.1.1. В случае проведения плановой, внеплановой проверки специалист Администрации разрабатывает в течение одного дня проект распоряжения Администрации о проведении проверки по муниципальному лесному контролю (далее - распоряжение).</w:t>
      </w:r>
      <w:r w:rsidRPr="000A797F">
        <w:rPr>
          <w:rFonts w:ascii="Arial" w:eastAsia="Times New Roman" w:hAnsi="Arial" w:cs="Arial"/>
          <w:sz w:val="24"/>
          <w:szCs w:val="24"/>
          <w:lang w:eastAsia="ru-RU"/>
        </w:rPr>
        <w:br/>
      </w:r>
    </w:p>
    <w:p w14:paraId="4D5BEE09"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3.1.2. Проект распоряжения передается для подписания Главе поселения.</w:t>
      </w:r>
      <w:r w:rsidRPr="000A797F">
        <w:rPr>
          <w:rFonts w:ascii="Arial" w:eastAsia="Times New Roman" w:hAnsi="Arial" w:cs="Arial"/>
          <w:sz w:val="24"/>
          <w:szCs w:val="24"/>
          <w:lang w:eastAsia="ru-RU"/>
        </w:rPr>
        <w:br/>
      </w:r>
    </w:p>
    <w:p w14:paraId="5AC7B6E5"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3.2. Организация и проведение плановой проверки.</w:t>
      </w:r>
    </w:p>
    <w:p w14:paraId="3AC0510C"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3.2.2. Плановые проверки проводятся на основании разрабатываемых отделом ежегодных планов.</w:t>
      </w:r>
      <w:r w:rsidRPr="000A797F">
        <w:rPr>
          <w:rFonts w:ascii="Arial" w:eastAsia="Times New Roman" w:hAnsi="Arial" w:cs="Arial"/>
          <w:sz w:val="24"/>
          <w:szCs w:val="24"/>
          <w:lang w:eastAsia="ru-RU"/>
        </w:rPr>
        <w:br/>
      </w:r>
    </w:p>
    <w:p w14:paraId="7EF21BB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3.2.3. В ежегодных планах проведения плановых проверок указываются следующие сведения:</w:t>
      </w:r>
      <w:r w:rsidRPr="000A797F">
        <w:rPr>
          <w:rFonts w:ascii="Arial" w:eastAsia="Times New Roman" w:hAnsi="Arial" w:cs="Arial"/>
          <w:sz w:val="24"/>
          <w:szCs w:val="24"/>
          <w:lang w:eastAsia="ru-RU"/>
        </w:rPr>
        <w:br/>
      </w:r>
    </w:p>
    <w:p w14:paraId="291F0E75"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1) наименования юридических лиц, фамилии, имена, отчества индивидуальных предпринимателей, деятельность которых подлежит плановым </w:t>
      </w:r>
      <w:r w:rsidRPr="000A797F">
        <w:rPr>
          <w:rFonts w:ascii="Arial" w:eastAsia="Times New Roman" w:hAnsi="Arial" w:cs="Arial"/>
          <w:sz w:val="24"/>
          <w:szCs w:val="24"/>
          <w:lang w:eastAsia="ru-RU"/>
        </w:rPr>
        <w:lastRenderedPageBreak/>
        <w:t>проверкам;</w:t>
      </w:r>
      <w:r w:rsidRPr="000A797F">
        <w:rPr>
          <w:rFonts w:ascii="Arial" w:eastAsia="Times New Roman" w:hAnsi="Arial" w:cs="Arial"/>
          <w:sz w:val="24"/>
          <w:szCs w:val="24"/>
          <w:lang w:eastAsia="ru-RU"/>
        </w:rPr>
        <w:br/>
      </w:r>
    </w:p>
    <w:p w14:paraId="277A6E74"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 цель и основание проведения каждой плановой проверки;</w:t>
      </w:r>
      <w:r w:rsidRPr="000A797F">
        <w:rPr>
          <w:rFonts w:ascii="Arial" w:eastAsia="Times New Roman" w:hAnsi="Arial" w:cs="Arial"/>
          <w:sz w:val="24"/>
          <w:szCs w:val="24"/>
          <w:lang w:eastAsia="ru-RU"/>
        </w:rPr>
        <w:br/>
      </w:r>
    </w:p>
    <w:p w14:paraId="1EEC2AB7"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 дата и сроки проведения каждой плановой проверки;</w:t>
      </w:r>
      <w:r w:rsidRPr="000A797F">
        <w:rPr>
          <w:rFonts w:ascii="Arial" w:eastAsia="Times New Roman" w:hAnsi="Arial" w:cs="Arial"/>
          <w:sz w:val="24"/>
          <w:szCs w:val="24"/>
          <w:lang w:eastAsia="ru-RU"/>
        </w:rPr>
        <w:br/>
      </w:r>
    </w:p>
    <w:p w14:paraId="652F6866"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4) наименование Администрации или должностного лица Администрации села, осуществляющего конкретную плановую проверку. При проведении совместной плановой проверки указываются наименования всех участвующих в такой проверке органов.</w:t>
      </w:r>
      <w:r w:rsidRPr="000A797F">
        <w:rPr>
          <w:rFonts w:ascii="Arial" w:eastAsia="Times New Roman" w:hAnsi="Arial" w:cs="Arial"/>
          <w:sz w:val="24"/>
          <w:szCs w:val="24"/>
          <w:lang w:eastAsia="ru-RU"/>
        </w:rPr>
        <w:br/>
      </w:r>
    </w:p>
    <w:p w14:paraId="66C4FA8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3.2.4. Плановая проверка проводится в форме документарной проверки и (или) выездной проверки.</w:t>
      </w:r>
      <w:r w:rsidRPr="000A797F">
        <w:rPr>
          <w:rFonts w:ascii="Arial" w:eastAsia="Times New Roman" w:hAnsi="Arial" w:cs="Arial"/>
          <w:sz w:val="24"/>
          <w:szCs w:val="24"/>
          <w:lang w:eastAsia="ru-RU"/>
        </w:rPr>
        <w:br/>
      </w:r>
    </w:p>
    <w:p w14:paraId="2DCCE9D6"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3.3. Организация и проведение внеплановой проверки.</w:t>
      </w:r>
    </w:p>
    <w:p w14:paraId="29337ED3"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3.3.1. Основанием для проведения внеплановой проверки является:</w:t>
      </w:r>
      <w:r w:rsidRPr="000A797F">
        <w:rPr>
          <w:rFonts w:ascii="Arial" w:eastAsia="Times New Roman" w:hAnsi="Arial" w:cs="Arial"/>
          <w:sz w:val="24"/>
          <w:szCs w:val="24"/>
          <w:lang w:eastAsia="ru-RU"/>
        </w:rPr>
        <w:br/>
      </w:r>
    </w:p>
    <w:p w14:paraId="37953474"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0A797F">
        <w:rPr>
          <w:rFonts w:ascii="Arial" w:eastAsia="Times New Roman" w:hAnsi="Arial" w:cs="Arial"/>
          <w:sz w:val="24"/>
          <w:szCs w:val="24"/>
          <w:lang w:eastAsia="ru-RU"/>
        </w:rPr>
        <w:br/>
      </w:r>
    </w:p>
    <w:p w14:paraId="720A0AC6"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 поступление в Администрацию села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r w:rsidRPr="000A797F">
        <w:rPr>
          <w:rFonts w:ascii="Arial" w:eastAsia="Times New Roman" w:hAnsi="Arial" w:cs="Arial"/>
          <w:sz w:val="24"/>
          <w:szCs w:val="24"/>
          <w:lang w:eastAsia="ru-RU"/>
        </w:rPr>
        <w:br/>
      </w:r>
    </w:p>
    <w:p w14:paraId="064C3675"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0A797F">
        <w:rPr>
          <w:rFonts w:ascii="Arial" w:eastAsia="Times New Roman" w:hAnsi="Arial" w:cs="Arial"/>
          <w:sz w:val="24"/>
          <w:szCs w:val="24"/>
          <w:lang w:eastAsia="ru-RU"/>
        </w:rPr>
        <w:br/>
      </w:r>
    </w:p>
    <w:p w14:paraId="34D1E8F7"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0A797F">
        <w:rPr>
          <w:rFonts w:ascii="Arial" w:eastAsia="Times New Roman" w:hAnsi="Arial" w:cs="Arial"/>
          <w:sz w:val="24"/>
          <w:szCs w:val="24"/>
          <w:lang w:eastAsia="ru-RU"/>
        </w:rPr>
        <w:br/>
      </w:r>
    </w:p>
    <w:p w14:paraId="73E329F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нарушение прав потребителей (в случае обращения граждан, права которых нарушены).</w:t>
      </w:r>
      <w:r w:rsidRPr="000A797F">
        <w:rPr>
          <w:rFonts w:ascii="Arial" w:eastAsia="Times New Roman" w:hAnsi="Arial" w:cs="Arial"/>
          <w:sz w:val="24"/>
          <w:szCs w:val="24"/>
          <w:lang w:eastAsia="ru-RU"/>
        </w:rPr>
        <w:br/>
      </w:r>
    </w:p>
    <w:p w14:paraId="6CCEBC14"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3.3.2. Обращения и заявления, не позволяющие установить лицо, обратившееся в Администрацию, а также обращения и заявления, не содержащие сведений о фактах, указанных в пункте 31 настоящего административного регламента, не могут служить основанием для проведения внеплановой проверки.</w:t>
      </w:r>
      <w:r w:rsidRPr="000A797F">
        <w:rPr>
          <w:rFonts w:ascii="Arial" w:eastAsia="Times New Roman" w:hAnsi="Arial" w:cs="Arial"/>
          <w:sz w:val="24"/>
          <w:szCs w:val="24"/>
          <w:lang w:eastAsia="ru-RU"/>
        </w:rPr>
        <w:br/>
      </w:r>
    </w:p>
    <w:p w14:paraId="52123E2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3.3.3. Внеплановая выездная проверка юридических лиц, индивидуальных предпринимателей, относящихся в соответствии с законодательством Российской Федерации к субъектам малого или среднего предпринимательства, может быть проведена по основаниям, указанным в абзацах втором, третьем подпункта 2 пункта 31 настоящего административного регламента, Администрацией после согласования с органом прокуратуры по месту осуществления деятельности таких юридических лиц, индивидуальных предпринимателей.</w:t>
      </w:r>
      <w:r w:rsidRPr="000A797F">
        <w:rPr>
          <w:rFonts w:ascii="Arial" w:eastAsia="Times New Roman" w:hAnsi="Arial" w:cs="Arial"/>
          <w:sz w:val="24"/>
          <w:szCs w:val="24"/>
          <w:lang w:eastAsia="ru-RU"/>
        </w:rPr>
        <w:br/>
      </w:r>
    </w:p>
    <w:p w14:paraId="20E6635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lastRenderedPageBreak/>
        <w:t>В день подписания распоряжения о проведении внеплановой выездной проверки субъектов малого или среднего предпринимательства в целях согласования ее проведения отдел представляет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в орган прокуратуры по месту осуществления деятельности субъектов малого или среднего предпринимательства заявление о согласовании проведения внеплановой выездной проверки.</w:t>
      </w:r>
      <w:r w:rsidRPr="000A797F">
        <w:rPr>
          <w:rFonts w:ascii="Arial" w:eastAsia="Times New Roman" w:hAnsi="Arial" w:cs="Arial"/>
          <w:sz w:val="24"/>
          <w:szCs w:val="24"/>
          <w:lang w:eastAsia="ru-RU"/>
        </w:rPr>
        <w:br/>
      </w:r>
    </w:p>
    <w:p w14:paraId="417EA56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3.3.4. К заявлению о согласовании проведения внеплановой выездной проверки прилагаются следующие документы:</w:t>
      </w:r>
      <w:r w:rsidRPr="000A797F">
        <w:rPr>
          <w:rFonts w:ascii="Arial" w:eastAsia="Times New Roman" w:hAnsi="Arial" w:cs="Arial"/>
          <w:sz w:val="24"/>
          <w:szCs w:val="24"/>
          <w:lang w:eastAsia="ru-RU"/>
        </w:rPr>
        <w:br/>
      </w:r>
    </w:p>
    <w:p w14:paraId="329D1ABE"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 копия распоряжения Администрации поселения о проведении проверки по муниципальному лесному контролю;</w:t>
      </w:r>
      <w:r w:rsidRPr="000A797F">
        <w:rPr>
          <w:rFonts w:ascii="Arial" w:eastAsia="Times New Roman" w:hAnsi="Arial" w:cs="Arial"/>
          <w:sz w:val="24"/>
          <w:szCs w:val="24"/>
          <w:lang w:eastAsia="ru-RU"/>
        </w:rPr>
        <w:br/>
      </w:r>
    </w:p>
    <w:p w14:paraId="5017C430"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2) документы, подтверждающие наличие оснований для проведения указанной проверки:</w:t>
      </w:r>
      <w:r w:rsidRPr="000A797F">
        <w:rPr>
          <w:rFonts w:ascii="Arial" w:eastAsia="Times New Roman" w:hAnsi="Arial" w:cs="Arial"/>
          <w:sz w:val="24"/>
          <w:szCs w:val="24"/>
          <w:lang w:eastAsia="ru-RU"/>
        </w:rPr>
        <w:br/>
      </w:r>
    </w:p>
    <w:p w14:paraId="3ACE451F"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копии обращений, заявлений граждан, юридических лиц или индивидуальных предпринимателей;</w:t>
      </w:r>
      <w:r w:rsidRPr="000A797F">
        <w:rPr>
          <w:rFonts w:ascii="Arial" w:eastAsia="Times New Roman" w:hAnsi="Arial" w:cs="Arial"/>
          <w:sz w:val="24"/>
          <w:szCs w:val="24"/>
          <w:lang w:eastAsia="ru-RU"/>
        </w:rPr>
        <w:br/>
      </w:r>
    </w:p>
    <w:p w14:paraId="163E8E6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копии информации от органов государственной власти или органов местного самоуправления:</w:t>
      </w:r>
      <w:r w:rsidRPr="000A797F">
        <w:rPr>
          <w:rFonts w:ascii="Arial" w:eastAsia="Times New Roman" w:hAnsi="Arial" w:cs="Arial"/>
          <w:sz w:val="24"/>
          <w:szCs w:val="24"/>
          <w:lang w:eastAsia="ru-RU"/>
        </w:rPr>
        <w:br/>
      </w:r>
    </w:p>
    <w:p w14:paraId="78E8EA17"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сведения из средств массовой информации (копия публикации печатного издания, интернет-источников и другие документы);</w:t>
      </w:r>
      <w:r w:rsidRPr="000A797F">
        <w:rPr>
          <w:rFonts w:ascii="Arial" w:eastAsia="Times New Roman" w:hAnsi="Arial" w:cs="Arial"/>
          <w:sz w:val="24"/>
          <w:szCs w:val="24"/>
          <w:lang w:eastAsia="ru-RU"/>
        </w:rPr>
        <w:br/>
      </w:r>
    </w:p>
    <w:p w14:paraId="1A695FCE"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копии иных имеющихся документов, послуживших основанием для проведения проверки.</w:t>
      </w:r>
      <w:r w:rsidRPr="000A797F">
        <w:rPr>
          <w:rFonts w:ascii="Arial" w:eastAsia="Times New Roman" w:hAnsi="Arial" w:cs="Arial"/>
          <w:sz w:val="24"/>
          <w:szCs w:val="24"/>
          <w:lang w:eastAsia="ru-RU"/>
        </w:rPr>
        <w:br/>
      </w:r>
    </w:p>
    <w:p w14:paraId="578D2798"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3.3.5.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Администрация поселения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о согласовании проведения внеплановой выездной проверки в органы прокуратуры в течение двадцати четырех часов.</w:t>
      </w:r>
      <w:r w:rsidRPr="000A797F">
        <w:rPr>
          <w:rFonts w:ascii="Arial" w:eastAsia="Times New Roman" w:hAnsi="Arial" w:cs="Arial"/>
          <w:sz w:val="24"/>
          <w:szCs w:val="24"/>
          <w:lang w:eastAsia="ru-RU"/>
        </w:rPr>
        <w:br/>
      </w:r>
    </w:p>
    <w:p w14:paraId="5D34D02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3.3.6. Решение прокурора или его заместителя о согласовании проведения внеплановой выездной проверки или об отказе в согласовании ее проведения может быть обжаловано вышестоящему прокурору или в суд.</w:t>
      </w:r>
      <w:r w:rsidRPr="000A797F">
        <w:rPr>
          <w:rFonts w:ascii="Arial" w:eastAsia="Times New Roman" w:hAnsi="Arial" w:cs="Arial"/>
          <w:sz w:val="24"/>
          <w:szCs w:val="24"/>
          <w:lang w:eastAsia="ru-RU"/>
        </w:rPr>
        <w:br/>
      </w:r>
    </w:p>
    <w:p w14:paraId="4E234602"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3.4. Документарная проверка.</w:t>
      </w:r>
    </w:p>
    <w:p w14:paraId="3A4197A3"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3.4.1.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w:t>
      </w:r>
      <w:r w:rsidRPr="000A797F">
        <w:rPr>
          <w:rFonts w:ascii="Arial" w:eastAsia="Times New Roman" w:hAnsi="Arial" w:cs="Arial"/>
          <w:sz w:val="24"/>
          <w:szCs w:val="24"/>
          <w:lang w:eastAsia="ru-RU"/>
        </w:rPr>
        <w:lastRenderedPageBreak/>
        <w:t>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государственного контроля (надзора), органов муниципального контроля.</w:t>
      </w:r>
      <w:r w:rsidRPr="000A797F">
        <w:rPr>
          <w:rFonts w:ascii="Arial" w:eastAsia="Times New Roman" w:hAnsi="Arial" w:cs="Arial"/>
          <w:sz w:val="24"/>
          <w:szCs w:val="24"/>
          <w:lang w:eastAsia="ru-RU"/>
        </w:rPr>
        <w:br/>
      </w:r>
    </w:p>
    <w:p w14:paraId="01632B0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В процессе проведения документарной проверки специалистами Администрации поселения в первую очередь рассматриваются документы юридического лица, индивидуального предпринимателя, имеющиеся в распоряжении.</w:t>
      </w:r>
      <w:r w:rsidRPr="000A797F">
        <w:rPr>
          <w:rFonts w:ascii="Arial" w:eastAsia="Times New Roman" w:hAnsi="Arial" w:cs="Arial"/>
          <w:sz w:val="24"/>
          <w:szCs w:val="24"/>
          <w:lang w:eastAsia="ru-RU"/>
        </w:rPr>
        <w:br/>
      </w:r>
    </w:p>
    <w:p w14:paraId="5477353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3.4.2. В случае если достоверность сведений, содержащихся в документах, имеющихся в распоряжении Администрации,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лесного законодательства, отдел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поселения о проведении проверки по муниципальному лесному контролю.</w:t>
      </w:r>
      <w:r w:rsidRPr="000A797F">
        <w:rPr>
          <w:rFonts w:ascii="Arial" w:eastAsia="Times New Roman" w:hAnsi="Arial" w:cs="Arial"/>
          <w:sz w:val="24"/>
          <w:szCs w:val="24"/>
          <w:lang w:eastAsia="ru-RU"/>
        </w:rPr>
        <w:br/>
      </w:r>
    </w:p>
    <w:p w14:paraId="7C4242BE"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3.4.3. В течение десяти рабочих дней со дня получения мотивированного запроса юридическое лицо, индивидуальный предприниматель обязаны направить в отдел муниципального хозяйства указанные в запросе документы.</w:t>
      </w:r>
      <w:r w:rsidRPr="000A797F">
        <w:rPr>
          <w:rFonts w:ascii="Arial" w:eastAsia="Times New Roman" w:hAnsi="Arial" w:cs="Arial"/>
          <w:sz w:val="24"/>
          <w:szCs w:val="24"/>
          <w:lang w:eastAsia="ru-RU"/>
        </w:rPr>
        <w:br/>
      </w:r>
    </w:p>
    <w:p w14:paraId="150779AC"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3.4.4. Указанные в запросе документы должны быть представлены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w:t>
      </w:r>
      <w:r w:rsidRPr="000A797F">
        <w:rPr>
          <w:rFonts w:ascii="Arial" w:eastAsia="Times New Roman" w:hAnsi="Arial" w:cs="Arial"/>
          <w:sz w:val="24"/>
          <w:szCs w:val="24"/>
          <w:lang w:eastAsia="ru-RU"/>
        </w:rPr>
        <w:br/>
      </w:r>
    </w:p>
    <w:p w14:paraId="5AD37EB2"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3.4.5.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Администрации документах,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0A797F">
        <w:rPr>
          <w:rFonts w:ascii="Arial" w:eastAsia="Times New Roman" w:hAnsi="Arial" w:cs="Arial"/>
          <w:sz w:val="24"/>
          <w:szCs w:val="24"/>
          <w:lang w:eastAsia="ru-RU"/>
        </w:rPr>
        <w:br/>
      </w:r>
    </w:p>
    <w:p w14:paraId="7EB049E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3.4.6. Юридическое лицо, индивидуальный предприниматель, представляющие в Администрацию пояснения относительно выявленных ошибок и (или) противоречий в представленных документах, вправе представить дополнительно в отдел документы, подтверждающие достоверность ранее представленных документов.</w:t>
      </w:r>
      <w:r w:rsidRPr="000A797F">
        <w:rPr>
          <w:rFonts w:ascii="Arial" w:eastAsia="Times New Roman" w:hAnsi="Arial" w:cs="Arial"/>
          <w:sz w:val="24"/>
          <w:szCs w:val="24"/>
          <w:lang w:eastAsia="ru-RU"/>
        </w:rPr>
        <w:br/>
      </w:r>
    </w:p>
    <w:p w14:paraId="4C0F2710"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3.4.7. Специалисты Администрации рассматривают представленные руководителем или иным уполномоченным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отдел установит признаки нарушения обязательных требований лесного законодательства, специалисты </w:t>
      </w:r>
      <w:r w:rsidRPr="000A797F">
        <w:rPr>
          <w:rFonts w:ascii="Arial" w:eastAsia="Times New Roman" w:hAnsi="Arial" w:cs="Arial"/>
          <w:sz w:val="24"/>
          <w:szCs w:val="24"/>
          <w:lang w:eastAsia="ru-RU"/>
        </w:rPr>
        <w:lastRenderedPageBreak/>
        <w:t>Администрации проводят выездную проверку.</w:t>
      </w:r>
      <w:r w:rsidRPr="000A797F">
        <w:rPr>
          <w:rFonts w:ascii="Arial" w:eastAsia="Times New Roman" w:hAnsi="Arial" w:cs="Arial"/>
          <w:sz w:val="24"/>
          <w:szCs w:val="24"/>
          <w:lang w:eastAsia="ru-RU"/>
        </w:rPr>
        <w:br/>
      </w:r>
    </w:p>
    <w:p w14:paraId="7C5A610F"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3.4.8. При проведении документарной проверки отдел не вправе требовать у юридического лица, индивидуального предпринимателя сведения и документы, не относящиеся к предмету документарной проверки.</w:t>
      </w:r>
    </w:p>
    <w:p w14:paraId="324A6AE5" w14:textId="77777777" w:rsidR="000A797F" w:rsidRPr="000A797F" w:rsidRDefault="000A797F" w:rsidP="000A797F">
      <w:pPr>
        <w:keepNext/>
        <w:keepLines/>
        <w:spacing w:after="240" w:line="276" w:lineRule="auto"/>
        <w:jc w:val="center"/>
        <w:textAlignment w:val="baseline"/>
        <w:outlineLvl w:val="2"/>
        <w:rPr>
          <w:rFonts w:ascii="Cambria" w:eastAsia="Times New Roman" w:hAnsi="Cambria" w:cs="Times New Roman"/>
          <w:b/>
          <w:bCs/>
          <w:sz w:val="24"/>
          <w:szCs w:val="24"/>
        </w:rPr>
      </w:pPr>
    </w:p>
    <w:p w14:paraId="6BF3A323" w14:textId="77777777" w:rsidR="000A797F" w:rsidRPr="000A797F" w:rsidRDefault="000A797F" w:rsidP="000A797F">
      <w:pPr>
        <w:keepNext/>
        <w:keepLines/>
        <w:spacing w:after="240" w:line="276" w:lineRule="auto"/>
        <w:jc w:val="center"/>
        <w:textAlignment w:val="baseline"/>
        <w:outlineLvl w:val="2"/>
        <w:rPr>
          <w:rFonts w:ascii="Cambria" w:eastAsia="Times New Roman" w:hAnsi="Cambria" w:cs="Times New Roman"/>
          <w:b/>
          <w:bCs/>
          <w:sz w:val="24"/>
          <w:szCs w:val="24"/>
        </w:rPr>
      </w:pPr>
      <w:r w:rsidRPr="000A797F">
        <w:rPr>
          <w:rFonts w:ascii="Cambria" w:eastAsia="Times New Roman" w:hAnsi="Cambria" w:cs="Times New Roman"/>
          <w:b/>
          <w:bCs/>
          <w:sz w:val="24"/>
          <w:szCs w:val="24"/>
        </w:rPr>
        <w:t>3.5. Выездная проверка.</w:t>
      </w:r>
    </w:p>
    <w:p w14:paraId="7CC66EA5"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3.5.1. Выездная проверка проводится в случае, если при документарной проверке не представляется возможным оценить соответствие деятельности юридического лица, индивидуального предпринимателя обязательным требованиям лесного законодательства без проведения соответствующих мероприятий по контролю.</w:t>
      </w:r>
      <w:r w:rsidRPr="000A797F">
        <w:rPr>
          <w:rFonts w:ascii="Times New Roman" w:eastAsia="Times New Roman" w:hAnsi="Times New Roman" w:cs="Times New Roman"/>
          <w:sz w:val="24"/>
          <w:szCs w:val="24"/>
          <w:lang w:eastAsia="ru-RU"/>
        </w:rPr>
        <w:br/>
      </w:r>
    </w:p>
    <w:p w14:paraId="638FB6BC"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3.5.2. Выездная проверка начинается с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села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 сроками и условиями ее проведения.</w:t>
      </w:r>
      <w:r w:rsidRPr="000A797F">
        <w:rPr>
          <w:rFonts w:ascii="Times New Roman" w:eastAsia="Times New Roman" w:hAnsi="Times New Roman" w:cs="Times New Roman"/>
          <w:sz w:val="24"/>
          <w:szCs w:val="24"/>
          <w:lang w:eastAsia="ru-RU"/>
        </w:rPr>
        <w:br/>
      </w:r>
    </w:p>
    <w:p w14:paraId="1B6241CF"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3.5.3.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обеспечить доступ проводящих выездную проверку специалистов Администрации села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и др.</w:t>
      </w:r>
      <w:r w:rsidRPr="000A797F">
        <w:rPr>
          <w:rFonts w:ascii="Times New Roman" w:eastAsia="Times New Roman" w:hAnsi="Times New Roman" w:cs="Times New Roman"/>
          <w:sz w:val="24"/>
          <w:szCs w:val="24"/>
          <w:lang w:eastAsia="ru-RU"/>
        </w:rPr>
        <w:br/>
      </w:r>
    </w:p>
    <w:p w14:paraId="2383712D" w14:textId="77777777" w:rsidR="000A797F" w:rsidRPr="000A797F" w:rsidRDefault="000A797F" w:rsidP="000A797F">
      <w:pPr>
        <w:keepNext/>
        <w:keepLines/>
        <w:spacing w:after="240" w:line="276" w:lineRule="auto"/>
        <w:jc w:val="center"/>
        <w:textAlignment w:val="baseline"/>
        <w:outlineLvl w:val="2"/>
        <w:rPr>
          <w:rFonts w:ascii="Cambria" w:eastAsia="Times New Roman" w:hAnsi="Cambria" w:cs="Times New Roman"/>
          <w:b/>
          <w:bCs/>
          <w:sz w:val="24"/>
          <w:szCs w:val="24"/>
        </w:rPr>
      </w:pPr>
      <w:r w:rsidRPr="000A797F">
        <w:rPr>
          <w:rFonts w:ascii="Cambria" w:eastAsia="Times New Roman" w:hAnsi="Cambria" w:cs="Times New Roman"/>
          <w:b/>
          <w:bCs/>
          <w:sz w:val="24"/>
          <w:szCs w:val="24"/>
        </w:rPr>
        <w:t>3.6. Порядок оформления результатов проверки.</w:t>
      </w:r>
    </w:p>
    <w:p w14:paraId="04999010"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3.6.1. По результатам проверки специалистами Администрации составляется акт по установленной форме.</w:t>
      </w:r>
      <w:r w:rsidRPr="000A797F">
        <w:rPr>
          <w:rFonts w:ascii="Times New Roman" w:eastAsia="Times New Roman" w:hAnsi="Times New Roman" w:cs="Times New Roman"/>
          <w:sz w:val="24"/>
          <w:szCs w:val="24"/>
          <w:lang w:eastAsia="ru-RU"/>
        </w:rPr>
        <w:br/>
      </w:r>
    </w:p>
    <w:p w14:paraId="12385895"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3.6.2.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либо направляется заказным почтовым отправлением с уведомлением о вручении, которое приобщается к экземпляру акта проверки, хранящемуся в деле Администрации.</w:t>
      </w:r>
      <w:r w:rsidRPr="000A797F">
        <w:rPr>
          <w:rFonts w:ascii="Times New Roman" w:eastAsia="Times New Roman" w:hAnsi="Times New Roman" w:cs="Times New Roman"/>
          <w:sz w:val="24"/>
          <w:szCs w:val="24"/>
          <w:lang w:eastAsia="ru-RU"/>
        </w:rPr>
        <w:br/>
      </w:r>
    </w:p>
    <w:p w14:paraId="16AB0A66"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3.6.3.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0A797F">
        <w:rPr>
          <w:rFonts w:ascii="Times New Roman" w:eastAsia="Times New Roman" w:hAnsi="Times New Roman" w:cs="Times New Roman"/>
          <w:sz w:val="24"/>
          <w:szCs w:val="24"/>
          <w:lang w:eastAsia="ru-RU"/>
        </w:rPr>
        <w:br/>
      </w:r>
    </w:p>
    <w:p w14:paraId="3ABA9C5C"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3.6.4.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0A797F">
        <w:rPr>
          <w:rFonts w:ascii="Times New Roman" w:eastAsia="Times New Roman" w:hAnsi="Times New Roman" w:cs="Times New Roman"/>
          <w:sz w:val="24"/>
          <w:szCs w:val="24"/>
          <w:lang w:eastAsia="ru-RU"/>
        </w:rPr>
        <w:br/>
      </w:r>
    </w:p>
    <w:p w14:paraId="240D3CD5"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lastRenderedPageBreak/>
        <w:t>3.6.5. В журнале учета проверок специалистом Администрации осуществляется запись о проведенной проверке, содержащая сведения о наименовании органа муниципального лесного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а также указываются фамилии, имена, отчества и должности специалистов, проводящих проверку, его или их подписи.</w:t>
      </w:r>
      <w:r w:rsidRPr="000A797F">
        <w:rPr>
          <w:rFonts w:ascii="Times New Roman" w:eastAsia="Times New Roman" w:hAnsi="Times New Roman" w:cs="Times New Roman"/>
          <w:sz w:val="24"/>
          <w:szCs w:val="24"/>
          <w:lang w:eastAsia="ru-RU"/>
        </w:rPr>
        <w:br/>
      </w:r>
    </w:p>
    <w:p w14:paraId="2AE36ED4"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3.6.6. При отсутствии журнала учета проверок в акте проверки делается соответствующая запись.</w:t>
      </w:r>
      <w:r w:rsidRPr="000A797F">
        <w:rPr>
          <w:rFonts w:ascii="Times New Roman" w:eastAsia="Times New Roman" w:hAnsi="Times New Roman" w:cs="Times New Roman"/>
          <w:sz w:val="24"/>
          <w:szCs w:val="24"/>
          <w:lang w:eastAsia="ru-RU"/>
        </w:rPr>
        <w:br/>
      </w:r>
    </w:p>
    <w:p w14:paraId="721F7E60" w14:textId="77777777" w:rsidR="000A797F" w:rsidRPr="000A797F" w:rsidRDefault="000A797F" w:rsidP="000A797F">
      <w:pPr>
        <w:spacing w:after="0" w:line="240" w:lineRule="auto"/>
        <w:ind w:firstLine="480"/>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3.6.7. Лесопользователь, проверка которого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отдел в письменной форме возражения в отношении акта проверки об устранении выявленных нарушений в целом или его отдельных положений. При этом лесопользователь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отдел муниципального хозяйства.</w:t>
      </w:r>
      <w:r w:rsidRPr="000A797F">
        <w:rPr>
          <w:rFonts w:ascii="Times New Roman" w:eastAsia="Times New Roman" w:hAnsi="Times New Roman" w:cs="Times New Roman"/>
          <w:sz w:val="24"/>
          <w:szCs w:val="24"/>
          <w:lang w:eastAsia="ru-RU"/>
        </w:rPr>
        <w:br/>
      </w:r>
    </w:p>
    <w:p w14:paraId="3D400E07"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3.6.8. Материалы проверки передаются Главе села не позднее одного рабочего дня со дня окончания проверки.</w:t>
      </w:r>
      <w:r w:rsidRPr="000A797F">
        <w:rPr>
          <w:rFonts w:ascii="Arial" w:eastAsia="Times New Roman" w:hAnsi="Arial" w:cs="Arial"/>
          <w:sz w:val="24"/>
          <w:szCs w:val="24"/>
          <w:lang w:eastAsia="ru-RU"/>
        </w:rPr>
        <w:br/>
      </w:r>
    </w:p>
    <w:p w14:paraId="5D6704C6"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3.6.9. После визирования акта проверки Главой села материалы проверок подшиваются в дело.</w:t>
      </w:r>
      <w:r w:rsidRPr="000A797F">
        <w:rPr>
          <w:rFonts w:ascii="Arial" w:eastAsia="Times New Roman" w:hAnsi="Arial" w:cs="Arial"/>
          <w:sz w:val="24"/>
          <w:szCs w:val="24"/>
          <w:lang w:eastAsia="ru-RU"/>
        </w:rPr>
        <w:br/>
      </w:r>
    </w:p>
    <w:p w14:paraId="542EFECA"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3.6.10. В случае выявления при проведении проверки нарушений юридическим лицом, индивидуальным предпринимателем обязательных условий или требований, установленных лесным законодательством, специалисты, проводившие проверку, обязаны в трехдневный срок с момента подписания акта проверки направлять в органы, уполномоченные рассматривать дела об административных правонарушениях, материалы по результатам проведенных проверок для принятия мер административного принуждения к нарушителям.</w:t>
      </w:r>
      <w:r w:rsidRPr="000A797F">
        <w:rPr>
          <w:rFonts w:ascii="Arial" w:eastAsia="Times New Roman" w:hAnsi="Arial" w:cs="Arial"/>
          <w:sz w:val="24"/>
          <w:szCs w:val="24"/>
          <w:lang w:eastAsia="ru-RU"/>
        </w:rPr>
        <w:br/>
      </w:r>
    </w:p>
    <w:p w14:paraId="29F16393"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4. Порядок и формы контроля за исполнением регламента</w:t>
      </w:r>
    </w:p>
    <w:p w14:paraId="2C85D03A" w14:textId="77777777" w:rsidR="000A797F" w:rsidRPr="000A797F" w:rsidRDefault="000A797F" w:rsidP="000A797F">
      <w:pPr>
        <w:shd w:val="clear" w:color="auto" w:fill="FFFFFF"/>
        <w:spacing w:after="0" w:line="240" w:lineRule="auto"/>
        <w:textAlignment w:val="baseline"/>
        <w:rPr>
          <w:rFonts w:ascii="Arial" w:eastAsia="Times New Roman" w:hAnsi="Arial" w:cs="Arial"/>
          <w:sz w:val="24"/>
          <w:szCs w:val="24"/>
          <w:lang w:eastAsia="ru-RU"/>
        </w:rPr>
      </w:pPr>
    </w:p>
    <w:p w14:paraId="24920209"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4.1. Текущий контроль надлежащего исполнения служебных обязанностей, совершения противоправных действий (бездействия) при проведении проверок, соблюдения процедур проведения проверок (далее - текущий контроль) осуществляется Главой села.</w:t>
      </w:r>
      <w:r w:rsidRPr="000A797F">
        <w:rPr>
          <w:rFonts w:ascii="Arial" w:eastAsia="Times New Roman" w:hAnsi="Arial" w:cs="Arial"/>
          <w:sz w:val="24"/>
          <w:szCs w:val="24"/>
          <w:lang w:eastAsia="ru-RU"/>
        </w:rPr>
        <w:br/>
      </w:r>
    </w:p>
    <w:p w14:paraId="1064D94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Текущий контроль осуществляется путем проверок соблюдения и исполнения специалистами Администрации положений настоящего административного регламента, иных нормативных правовых актов Российской Федерации и Ямало-Ненецкого автономного округа.</w:t>
      </w:r>
      <w:r w:rsidRPr="000A797F">
        <w:rPr>
          <w:rFonts w:ascii="Arial" w:eastAsia="Times New Roman" w:hAnsi="Arial" w:cs="Arial"/>
          <w:sz w:val="24"/>
          <w:szCs w:val="24"/>
          <w:lang w:eastAsia="ru-RU"/>
        </w:rPr>
        <w:br/>
      </w:r>
    </w:p>
    <w:p w14:paraId="07EF5F1E"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4.2. Администрация муниципального образования село </w:t>
      </w:r>
      <w:proofErr w:type="spellStart"/>
      <w:r w:rsidRPr="000A797F">
        <w:rPr>
          <w:rFonts w:ascii="Arial" w:eastAsia="Times New Roman" w:hAnsi="Arial" w:cs="Arial"/>
          <w:sz w:val="24"/>
          <w:szCs w:val="24"/>
          <w:lang w:eastAsia="ru-RU"/>
        </w:rPr>
        <w:t>Катравож</w:t>
      </w:r>
      <w:proofErr w:type="spellEnd"/>
      <w:r w:rsidRPr="000A797F">
        <w:rPr>
          <w:rFonts w:ascii="Arial" w:eastAsia="Times New Roman" w:hAnsi="Arial" w:cs="Arial"/>
          <w:sz w:val="24"/>
          <w:szCs w:val="24"/>
          <w:lang w:eastAsia="ru-RU"/>
        </w:rPr>
        <w:t xml:space="preserve"> осуществляет контроль полноты и качества проведения проверок.</w:t>
      </w:r>
      <w:r w:rsidRPr="000A797F">
        <w:rPr>
          <w:rFonts w:ascii="Arial" w:eastAsia="Times New Roman" w:hAnsi="Arial" w:cs="Arial"/>
          <w:sz w:val="24"/>
          <w:szCs w:val="24"/>
          <w:lang w:eastAsia="ru-RU"/>
        </w:rPr>
        <w:br/>
      </w:r>
    </w:p>
    <w:p w14:paraId="0520C6D6"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 xml:space="preserve">Проверки могут быть плановыми (осуществляться на основании полугодовых или годовых планов работы Администрации и внеплановыми. При осуществлении </w:t>
      </w:r>
      <w:r w:rsidRPr="000A797F">
        <w:rPr>
          <w:rFonts w:ascii="Arial" w:eastAsia="Times New Roman" w:hAnsi="Arial" w:cs="Arial"/>
          <w:sz w:val="24"/>
          <w:szCs w:val="24"/>
          <w:lang w:eastAsia="ru-RU"/>
        </w:rPr>
        <w:lastRenderedPageBreak/>
        <w:t>мероприятий по контролю могут рассматриваться все вопросы, связанные с проведением проверок (комплексные проверки), или отдельные вопросы (тематические проверки). Проверка также может проводиться в связи с конкретным обращением заявителя.</w:t>
      </w:r>
      <w:r w:rsidRPr="000A797F">
        <w:rPr>
          <w:rFonts w:ascii="Arial" w:eastAsia="Times New Roman" w:hAnsi="Arial" w:cs="Arial"/>
          <w:sz w:val="24"/>
          <w:szCs w:val="24"/>
          <w:lang w:eastAsia="ru-RU"/>
        </w:rPr>
        <w:br/>
      </w:r>
    </w:p>
    <w:p w14:paraId="5578B76A"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Результаты проверки оформляются в виде справки, в которой отмечаются выявленные недостатки и предложения по их устранению.</w:t>
      </w:r>
      <w:r w:rsidRPr="000A797F">
        <w:rPr>
          <w:rFonts w:ascii="Arial" w:eastAsia="Times New Roman" w:hAnsi="Arial" w:cs="Arial"/>
          <w:sz w:val="24"/>
          <w:szCs w:val="24"/>
          <w:lang w:eastAsia="ru-RU"/>
        </w:rPr>
        <w:br/>
      </w:r>
    </w:p>
    <w:p w14:paraId="132135C7"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4.3. О мерах, принятых в отношении виновных в нарушении законодательства Российской Федерации, положений настоящего административного регламента, специалистов, в течение десяти дней со дня принятия таких мер, Администрация поселения сообщает в письменной форме юридическому лицу, индивидуальному предпринимателю, права и (или) законные интересы которых нарушены.</w:t>
      </w:r>
      <w:r w:rsidRPr="000A797F">
        <w:rPr>
          <w:rFonts w:ascii="Arial" w:eastAsia="Times New Roman" w:hAnsi="Arial" w:cs="Arial"/>
          <w:sz w:val="24"/>
          <w:szCs w:val="24"/>
          <w:lang w:eastAsia="ru-RU"/>
        </w:rPr>
        <w:br/>
      </w:r>
    </w:p>
    <w:p w14:paraId="7C18C5B7"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4.4. Специалисты Администрации несут ответственность за несоблюдение сроков и последовательности совершения административных действий.</w:t>
      </w:r>
      <w:r w:rsidRPr="000A797F">
        <w:rPr>
          <w:rFonts w:ascii="Arial" w:eastAsia="Times New Roman" w:hAnsi="Arial" w:cs="Arial"/>
          <w:sz w:val="24"/>
          <w:szCs w:val="24"/>
          <w:lang w:eastAsia="ru-RU"/>
        </w:rPr>
        <w:br/>
      </w:r>
    </w:p>
    <w:p w14:paraId="5D66070C"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5. Порядок обжалования действий (бездействия) должностного лица, а также принимаемого им решения при исполнении регламента</w:t>
      </w:r>
    </w:p>
    <w:p w14:paraId="2E294415" w14:textId="77777777" w:rsidR="000A797F" w:rsidRPr="000A797F" w:rsidRDefault="000A797F" w:rsidP="000A797F">
      <w:pPr>
        <w:shd w:val="clear" w:color="auto" w:fill="FFFFFF"/>
        <w:spacing w:after="0" w:line="240" w:lineRule="auto"/>
        <w:textAlignment w:val="baseline"/>
        <w:rPr>
          <w:rFonts w:ascii="Arial" w:eastAsia="Times New Roman" w:hAnsi="Arial" w:cs="Arial"/>
          <w:sz w:val="24"/>
          <w:szCs w:val="24"/>
          <w:lang w:eastAsia="ru-RU"/>
        </w:rPr>
      </w:pPr>
    </w:p>
    <w:p w14:paraId="0025A29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5.1. Лица, в отношении которых проводилась проверка при осуществлении муниципального лесного контроля, имеют право на обжалование действий (бездействия) и решений, принимаемых в ходе проведения проверки, в досудебном порядке путем представления в Администрацию села в письменной форме возражения в отношении акта проверки об устранении выявленных нарушений в целом или его отдельных положений или в суд в порядке, установленном законодательством Российской Федерации.</w:t>
      </w:r>
      <w:r w:rsidRPr="000A797F">
        <w:rPr>
          <w:rFonts w:ascii="Arial" w:eastAsia="Times New Roman" w:hAnsi="Arial" w:cs="Arial"/>
          <w:sz w:val="24"/>
          <w:szCs w:val="24"/>
          <w:lang w:eastAsia="ru-RU"/>
        </w:rPr>
        <w:br/>
      </w:r>
    </w:p>
    <w:p w14:paraId="3EDC115D"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5.2. Лица, в отношении которых проводилась проверка, имеют право обратиться в Администрацию села с жалобой лично или направить письменное обращение (жалобу).</w:t>
      </w:r>
      <w:r w:rsidRPr="000A797F">
        <w:rPr>
          <w:rFonts w:ascii="Arial" w:eastAsia="Times New Roman" w:hAnsi="Arial" w:cs="Arial"/>
          <w:sz w:val="24"/>
          <w:szCs w:val="24"/>
          <w:lang w:eastAsia="ru-RU"/>
        </w:rPr>
        <w:br/>
      </w:r>
    </w:p>
    <w:p w14:paraId="1B92FCB3"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5.3. Личный прием проводится Главой села в соответствии с графиком приема граждан.</w:t>
      </w:r>
      <w:r w:rsidRPr="000A797F">
        <w:rPr>
          <w:rFonts w:ascii="Arial" w:eastAsia="Times New Roman" w:hAnsi="Arial" w:cs="Arial"/>
          <w:sz w:val="24"/>
          <w:szCs w:val="24"/>
          <w:lang w:eastAsia="ru-RU"/>
        </w:rPr>
        <w:br/>
      </w:r>
    </w:p>
    <w:p w14:paraId="70F50DB4"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5.4. Письменное обращение заявителя рассматривается в течение 30 дней со дня регистрации такого обращения.</w:t>
      </w:r>
      <w:r w:rsidRPr="000A797F">
        <w:rPr>
          <w:rFonts w:ascii="Arial" w:eastAsia="Times New Roman" w:hAnsi="Arial" w:cs="Arial"/>
          <w:sz w:val="24"/>
          <w:szCs w:val="24"/>
          <w:lang w:eastAsia="ru-RU"/>
        </w:rPr>
        <w:br/>
      </w:r>
    </w:p>
    <w:p w14:paraId="041BB8D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5.5. Заявители также могут сообщить Главе села о нарушении своих прав и законных интересов, противоправных решениях, действиях или бездействии специалистов, нарушении положений административного регламента, некорректном поведении или нарушении служебной этики;</w:t>
      </w:r>
      <w:r w:rsidRPr="000A797F">
        <w:rPr>
          <w:rFonts w:ascii="Arial" w:eastAsia="Times New Roman" w:hAnsi="Arial" w:cs="Arial"/>
          <w:sz w:val="24"/>
          <w:szCs w:val="24"/>
          <w:lang w:eastAsia="ru-RU"/>
        </w:rPr>
        <w:br/>
      </w:r>
    </w:p>
    <w:p w14:paraId="368DD84F"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5.6. Все обращения об обжаловании действий (бездействия), осуществляемых в ходе проведения проверки на основании настоящего административного регламента, фиксируются в книге учета обращений заявителей с указанием:</w:t>
      </w:r>
      <w:r w:rsidRPr="000A797F">
        <w:rPr>
          <w:rFonts w:ascii="Arial" w:eastAsia="Times New Roman" w:hAnsi="Arial" w:cs="Arial"/>
          <w:sz w:val="24"/>
          <w:szCs w:val="24"/>
          <w:lang w:eastAsia="ru-RU"/>
        </w:rPr>
        <w:br/>
      </w:r>
    </w:p>
    <w:p w14:paraId="7AB012E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1) принятых решений;</w:t>
      </w:r>
      <w:r w:rsidRPr="000A797F">
        <w:rPr>
          <w:rFonts w:ascii="Arial" w:eastAsia="Times New Roman" w:hAnsi="Arial" w:cs="Arial"/>
          <w:sz w:val="24"/>
          <w:szCs w:val="24"/>
          <w:lang w:eastAsia="ru-RU"/>
        </w:rPr>
        <w:br/>
      </w:r>
    </w:p>
    <w:p w14:paraId="4FD14D2E"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lastRenderedPageBreak/>
        <w:t>2) проведенных действий и принятых мер ответственности в отношении специалиста, допустившего нарушения, ответственного за действия (бездействие), осуществленные в ходе проведения проверки, повлекшие за собой обращение заявителя.</w:t>
      </w:r>
      <w:r w:rsidRPr="000A797F">
        <w:rPr>
          <w:rFonts w:ascii="Arial" w:eastAsia="Times New Roman" w:hAnsi="Arial" w:cs="Arial"/>
          <w:sz w:val="24"/>
          <w:szCs w:val="24"/>
          <w:lang w:eastAsia="ru-RU"/>
        </w:rPr>
        <w:br/>
      </w:r>
    </w:p>
    <w:p w14:paraId="2B8AB8E6" w14:textId="77777777" w:rsidR="000A797F" w:rsidRPr="000A797F" w:rsidRDefault="000A797F" w:rsidP="000A797F">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0A797F">
        <w:rPr>
          <w:rFonts w:ascii="Arial" w:eastAsia="Times New Roman" w:hAnsi="Arial" w:cs="Arial"/>
          <w:b/>
          <w:bCs/>
          <w:sz w:val="24"/>
          <w:szCs w:val="24"/>
          <w:lang w:eastAsia="ru-RU"/>
        </w:rPr>
        <w:br/>
      </w:r>
      <w:r w:rsidRPr="000A797F">
        <w:rPr>
          <w:rFonts w:ascii="Arial" w:eastAsia="Times New Roman" w:hAnsi="Arial" w:cs="Arial"/>
          <w:b/>
          <w:bCs/>
          <w:sz w:val="24"/>
          <w:szCs w:val="24"/>
          <w:lang w:eastAsia="ru-RU"/>
        </w:rPr>
        <w:br/>
        <w:t>Приложение</w:t>
      </w:r>
      <w:r w:rsidRPr="000A797F">
        <w:rPr>
          <w:rFonts w:ascii="Arial" w:eastAsia="Times New Roman" w:hAnsi="Arial" w:cs="Arial"/>
          <w:b/>
          <w:bCs/>
          <w:sz w:val="24"/>
          <w:szCs w:val="24"/>
          <w:lang w:eastAsia="ru-RU"/>
        </w:rPr>
        <w:br/>
        <w:t>к Административному регламенту</w:t>
      </w:r>
      <w:r w:rsidRPr="000A797F">
        <w:rPr>
          <w:rFonts w:ascii="Arial" w:eastAsia="Times New Roman" w:hAnsi="Arial" w:cs="Arial"/>
          <w:b/>
          <w:bCs/>
          <w:sz w:val="24"/>
          <w:szCs w:val="24"/>
          <w:lang w:eastAsia="ru-RU"/>
        </w:rPr>
        <w:br/>
        <w:t>исполнения муниципальной функции</w:t>
      </w:r>
      <w:r w:rsidRPr="000A797F">
        <w:rPr>
          <w:rFonts w:ascii="Arial" w:eastAsia="Times New Roman" w:hAnsi="Arial" w:cs="Arial"/>
          <w:b/>
          <w:bCs/>
          <w:sz w:val="24"/>
          <w:szCs w:val="24"/>
          <w:lang w:eastAsia="ru-RU"/>
        </w:rPr>
        <w:br/>
        <w:t>по проведению проверок при</w:t>
      </w:r>
      <w:r w:rsidRPr="000A797F">
        <w:rPr>
          <w:rFonts w:ascii="Arial" w:eastAsia="Times New Roman" w:hAnsi="Arial" w:cs="Arial"/>
          <w:b/>
          <w:bCs/>
          <w:sz w:val="24"/>
          <w:szCs w:val="24"/>
          <w:lang w:eastAsia="ru-RU"/>
        </w:rPr>
        <w:br/>
        <w:t>осуществлении муниципального лесного</w:t>
      </w:r>
      <w:r w:rsidRPr="000A797F">
        <w:rPr>
          <w:rFonts w:ascii="Arial" w:eastAsia="Times New Roman" w:hAnsi="Arial" w:cs="Arial"/>
          <w:b/>
          <w:bCs/>
          <w:sz w:val="24"/>
          <w:szCs w:val="24"/>
          <w:lang w:eastAsia="ru-RU"/>
        </w:rPr>
        <w:br/>
        <w:t>контроля, утверждённому</w:t>
      </w:r>
      <w:r w:rsidRPr="000A797F">
        <w:rPr>
          <w:rFonts w:ascii="Arial" w:eastAsia="Times New Roman" w:hAnsi="Arial" w:cs="Arial"/>
          <w:b/>
          <w:bCs/>
          <w:sz w:val="24"/>
          <w:szCs w:val="24"/>
          <w:lang w:eastAsia="ru-RU"/>
        </w:rPr>
        <w:br/>
        <w:t>постановлением Администрации</w:t>
      </w:r>
      <w:r w:rsidRPr="000A797F">
        <w:rPr>
          <w:rFonts w:ascii="Arial" w:eastAsia="Times New Roman" w:hAnsi="Arial" w:cs="Arial"/>
          <w:b/>
          <w:bCs/>
          <w:sz w:val="24"/>
          <w:szCs w:val="24"/>
          <w:lang w:eastAsia="ru-RU"/>
        </w:rPr>
        <w:br/>
        <w:t>от "10" июня 2013 г. N 54</w:t>
      </w:r>
    </w:p>
    <w:p w14:paraId="03E42B92" w14:textId="77777777" w:rsidR="000A797F" w:rsidRPr="000A797F" w:rsidRDefault="000A797F" w:rsidP="000A797F">
      <w:pPr>
        <w:shd w:val="clear" w:color="auto" w:fill="FFFFFF"/>
        <w:spacing w:after="240" w:line="240" w:lineRule="auto"/>
        <w:jc w:val="center"/>
        <w:textAlignment w:val="baseline"/>
        <w:rPr>
          <w:rFonts w:ascii="Arial" w:eastAsia="Times New Roman" w:hAnsi="Arial" w:cs="Arial"/>
          <w:b/>
          <w:bCs/>
          <w:sz w:val="24"/>
          <w:szCs w:val="24"/>
          <w:lang w:eastAsia="ru-RU"/>
        </w:rPr>
      </w:pPr>
      <w:r w:rsidRPr="000A797F">
        <w:rPr>
          <w:rFonts w:ascii="Arial" w:eastAsia="Times New Roman" w:hAnsi="Arial" w:cs="Arial"/>
          <w:b/>
          <w:bCs/>
          <w:sz w:val="24"/>
          <w:szCs w:val="24"/>
          <w:lang w:eastAsia="ru-RU"/>
        </w:rPr>
        <w:t>Блок-схема Административного регламента исполнения муниципальной функции по проведению проверок при осуществлении муниципального лесного контроля</w:t>
      </w:r>
    </w:p>
    <w:p w14:paraId="6368359C" w14:textId="77777777" w:rsidR="000A797F" w:rsidRPr="000A797F" w:rsidRDefault="000A797F" w:rsidP="000A797F">
      <w:pPr>
        <w:shd w:val="clear" w:color="auto" w:fill="FFFFFF"/>
        <w:spacing w:after="0" w:line="240" w:lineRule="auto"/>
        <w:jc w:val="center"/>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(при проведении плановых проверок)</w:t>
      </w:r>
    </w:p>
    <w:p w14:paraId="2FDD9D01" w14:textId="77777777" w:rsidR="000A797F" w:rsidRPr="000A797F" w:rsidRDefault="000A797F" w:rsidP="000A797F">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696"/>
        <w:gridCol w:w="554"/>
        <w:gridCol w:w="370"/>
        <w:gridCol w:w="3511"/>
        <w:gridCol w:w="480"/>
      </w:tblGrid>
      <w:tr w:rsidR="000A797F" w:rsidRPr="000A797F" w14:paraId="74B45476" w14:textId="77777777" w:rsidTr="000A797F">
        <w:trPr>
          <w:gridAfter w:val="1"/>
          <w:wAfter w:w="480" w:type="dxa"/>
          <w:trHeight w:val="15"/>
        </w:trPr>
        <w:tc>
          <w:tcPr>
            <w:tcW w:w="3696" w:type="dxa"/>
            <w:hideMark/>
          </w:tcPr>
          <w:p w14:paraId="63DD0873" w14:textId="77777777" w:rsidR="000A797F" w:rsidRPr="000A797F" w:rsidRDefault="000A797F" w:rsidP="000A797F">
            <w:pPr>
              <w:spacing w:after="200" w:line="276" w:lineRule="auto"/>
              <w:rPr>
                <w:rFonts w:ascii="Arial" w:eastAsia="Calibri" w:hAnsi="Arial" w:cs="Arial"/>
              </w:rPr>
            </w:pPr>
          </w:p>
        </w:tc>
        <w:tc>
          <w:tcPr>
            <w:tcW w:w="554" w:type="dxa"/>
            <w:hideMark/>
          </w:tcPr>
          <w:p w14:paraId="319A22DB" w14:textId="77777777" w:rsidR="000A797F" w:rsidRPr="000A797F" w:rsidRDefault="000A797F" w:rsidP="000A797F">
            <w:pPr>
              <w:spacing w:after="200" w:line="276" w:lineRule="auto"/>
              <w:rPr>
                <w:rFonts w:ascii="Calibri" w:eastAsia="Calibri" w:hAnsi="Calibri" w:cs="Times New Roman"/>
                <w:sz w:val="20"/>
                <w:szCs w:val="20"/>
                <w:lang w:eastAsia="ru-RU"/>
              </w:rPr>
            </w:pPr>
          </w:p>
        </w:tc>
        <w:tc>
          <w:tcPr>
            <w:tcW w:w="370" w:type="dxa"/>
            <w:hideMark/>
          </w:tcPr>
          <w:p w14:paraId="013807CD" w14:textId="77777777" w:rsidR="000A797F" w:rsidRPr="000A797F" w:rsidRDefault="000A797F" w:rsidP="000A797F">
            <w:pPr>
              <w:spacing w:after="200" w:line="276" w:lineRule="auto"/>
              <w:rPr>
                <w:rFonts w:ascii="Calibri" w:eastAsia="Calibri" w:hAnsi="Calibri" w:cs="Times New Roman"/>
                <w:sz w:val="20"/>
                <w:szCs w:val="20"/>
                <w:lang w:eastAsia="ru-RU"/>
              </w:rPr>
            </w:pPr>
          </w:p>
        </w:tc>
        <w:tc>
          <w:tcPr>
            <w:tcW w:w="3511" w:type="dxa"/>
            <w:hideMark/>
          </w:tcPr>
          <w:p w14:paraId="5D8FE796" w14:textId="77777777" w:rsidR="000A797F" w:rsidRPr="000A797F" w:rsidRDefault="000A797F" w:rsidP="000A797F">
            <w:pPr>
              <w:spacing w:after="200" w:line="276" w:lineRule="auto"/>
              <w:rPr>
                <w:rFonts w:ascii="Calibri" w:eastAsia="Calibri" w:hAnsi="Calibri" w:cs="Times New Roman"/>
                <w:sz w:val="20"/>
                <w:szCs w:val="20"/>
                <w:lang w:eastAsia="ru-RU"/>
              </w:rPr>
            </w:pPr>
          </w:p>
        </w:tc>
      </w:tr>
      <w:tr w:rsidR="000A797F" w:rsidRPr="000A797F" w14:paraId="28646296" w14:textId="77777777" w:rsidTr="000A797F">
        <w:trPr>
          <w:gridAfter w:val="1"/>
          <w:wAfter w:w="480" w:type="dxa"/>
        </w:trPr>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9188B"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Ежегодный план</w:t>
            </w:r>
            <w:r w:rsidRPr="000A797F">
              <w:rPr>
                <w:rFonts w:ascii="Times New Roman" w:eastAsia="Times New Roman" w:hAnsi="Times New Roman" w:cs="Times New Roman"/>
                <w:sz w:val="24"/>
                <w:szCs w:val="24"/>
                <w:lang w:eastAsia="ru-RU"/>
              </w:rPr>
              <w:br/>
              <w:t> проведения плановых проверок</w:t>
            </w:r>
          </w:p>
        </w:tc>
        <w:tc>
          <w:tcPr>
            <w:tcW w:w="3881" w:type="dxa"/>
            <w:gridSpan w:val="2"/>
            <w:hideMark/>
          </w:tcPr>
          <w:p w14:paraId="6ECF7911" w14:textId="77777777" w:rsidR="000A797F" w:rsidRPr="000A797F" w:rsidRDefault="000A797F" w:rsidP="000A797F">
            <w:pPr>
              <w:spacing w:after="200" w:line="276" w:lineRule="auto"/>
              <w:rPr>
                <w:rFonts w:ascii="Calibri" w:eastAsia="Calibri" w:hAnsi="Calibri" w:cs="Times New Roman"/>
              </w:rPr>
            </w:pPr>
          </w:p>
        </w:tc>
      </w:tr>
      <w:tr w:rsidR="000A797F" w:rsidRPr="000A797F" w14:paraId="08A5C729" w14:textId="77777777" w:rsidTr="000A797F">
        <w:tc>
          <w:tcPr>
            <w:tcW w:w="4250" w:type="dxa"/>
            <w:gridSpan w:val="2"/>
            <w:tcBorders>
              <w:top w:val="single" w:sz="6" w:space="0" w:color="000000"/>
              <w:left w:val="nil"/>
              <w:bottom w:val="single" w:sz="6" w:space="0" w:color="000000"/>
              <w:right w:val="nil"/>
            </w:tcBorders>
            <w:tcMar>
              <w:top w:w="0" w:type="dxa"/>
              <w:left w:w="149" w:type="dxa"/>
              <w:bottom w:w="0" w:type="dxa"/>
              <w:right w:w="149" w:type="dxa"/>
            </w:tcMar>
            <w:hideMark/>
          </w:tcPr>
          <w:p w14:paraId="2E26CD11" w14:textId="77777777" w:rsidR="000A797F" w:rsidRPr="000A797F" w:rsidRDefault="000A797F" w:rsidP="000A797F">
            <w:pPr>
              <w:spacing w:after="200" w:line="276" w:lineRule="auto"/>
              <w:rPr>
                <w:rFonts w:ascii="Calibri" w:eastAsia="Calibri" w:hAnsi="Calibri" w:cs="Times New Roman"/>
              </w:rPr>
            </w:pPr>
          </w:p>
        </w:tc>
        <w:tc>
          <w:tcPr>
            <w:tcW w:w="3881" w:type="dxa"/>
            <w:gridSpan w:val="3"/>
            <w:hideMark/>
          </w:tcPr>
          <w:p w14:paraId="2195BDF9" w14:textId="77777777" w:rsidR="000A797F" w:rsidRPr="000A797F" w:rsidRDefault="000A797F" w:rsidP="000A797F">
            <w:pPr>
              <w:spacing w:after="0" w:line="276" w:lineRule="auto"/>
              <w:rPr>
                <w:rFonts w:ascii="Calibri" w:eastAsia="Calibri" w:hAnsi="Calibri" w:cs="Times New Roman"/>
                <w:sz w:val="20"/>
                <w:szCs w:val="20"/>
                <w:lang w:eastAsia="ru-RU"/>
              </w:rPr>
            </w:pPr>
          </w:p>
        </w:tc>
      </w:tr>
      <w:tr w:rsidR="000A797F" w:rsidRPr="000A797F" w14:paraId="3EFE0B85" w14:textId="77777777" w:rsidTr="000A797F">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6313B"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Документарная проверка</w:t>
            </w: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62B8D42" w14:textId="77777777" w:rsidR="000A797F" w:rsidRPr="000A797F" w:rsidRDefault="000A797F" w:rsidP="000A797F">
            <w:pPr>
              <w:spacing w:after="200" w:line="276" w:lineRule="auto"/>
              <w:rPr>
                <w:rFonts w:ascii="Calibri" w:eastAsia="Calibri" w:hAnsi="Calibri" w:cs="Times New Roman"/>
              </w:rPr>
            </w:pP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6FB3D"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Выездная проверка</w:t>
            </w:r>
          </w:p>
        </w:tc>
        <w:tc>
          <w:tcPr>
            <w:tcW w:w="0" w:type="auto"/>
            <w:vAlign w:val="bottom"/>
            <w:hideMark/>
          </w:tcPr>
          <w:p w14:paraId="657119F7" w14:textId="77777777" w:rsidR="000A797F" w:rsidRPr="000A797F" w:rsidRDefault="000A797F" w:rsidP="000A797F">
            <w:pPr>
              <w:spacing w:after="200" w:line="276" w:lineRule="auto"/>
              <w:rPr>
                <w:rFonts w:ascii="Calibri" w:eastAsia="Calibri" w:hAnsi="Calibri" w:cs="Times New Roman"/>
              </w:rPr>
            </w:pPr>
          </w:p>
        </w:tc>
      </w:tr>
      <w:tr w:rsidR="000A797F" w:rsidRPr="000A797F" w14:paraId="073F5BFA" w14:textId="77777777" w:rsidTr="000A797F">
        <w:tc>
          <w:tcPr>
            <w:tcW w:w="4620"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330CD1A6" w14:textId="77777777" w:rsidR="000A797F" w:rsidRPr="000A797F" w:rsidRDefault="000A797F" w:rsidP="000A797F">
            <w:pPr>
              <w:spacing w:after="0" w:line="276" w:lineRule="auto"/>
              <w:rPr>
                <w:rFonts w:ascii="Calibri" w:eastAsia="Calibri" w:hAnsi="Calibri" w:cs="Times New Roman"/>
                <w:sz w:val="20"/>
                <w:szCs w:val="20"/>
                <w:lang w:eastAsia="ru-RU"/>
              </w:rPr>
            </w:pPr>
          </w:p>
        </w:tc>
        <w:tc>
          <w:tcPr>
            <w:tcW w:w="3511" w:type="dxa"/>
            <w:gridSpan w:val="2"/>
            <w:hideMark/>
          </w:tcPr>
          <w:p w14:paraId="0DD3891A" w14:textId="77777777" w:rsidR="000A797F" w:rsidRPr="000A797F" w:rsidRDefault="000A797F" w:rsidP="000A797F">
            <w:pPr>
              <w:spacing w:after="0" w:line="276" w:lineRule="auto"/>
              <w:rPr>
                <w:rFonts w:ascii="Calibri" w:eastAsia="Calibri" w:hAnsi="Calibri" w:cs="Times New Roman"/>
                <w:sz w:val="20"/>
                <w:szCs w:val="20"/>
                <w:lang w:eastAsia="ru-RU"/>
              </w:rPr>
            </w:pPr>
          </w:p>
        </w:tc>
      </w:tr>
      <w:tr w:rsidR="000A797F" w:rsidRPr="000A797F" w14:paraId="1F8E4BF1" w14:textId="77777777" w:rsidTr="000A797F">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83BC5"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Проведение документарной</w:t>
            </w:r>
            <w:r w:rsidRPr="000A797F">
              <w:rPr>
                <w:rFonts w:ascii="Times New Roman" w:eastAsia="Times New Roman" w:hAnsi="Times New Roman" w:cs="Times New Roman"/>
                <w:sz w:val="24"/>
                <w:szCs w:val="24"/>
                <w:lang w:eastAsia="ru-RU"/>
              </w:rPr>
              <w:br/>
              <w:t> и (или) выездной проверки</w:t>
            </w:r>
          </w:p>
        </w:tc>
        <w:tc>
          <w:tcPr>
            <w:tcW w:w="3511" w:type="dxa"/>
            <w:gridSpan w:val="2"/>
            <w:hideMark/>
          </w:tcPr>
          <w:p w14:paraId="4AD9C603" w14:textId="77777777" w:rsidR="000A797F" w:rsidRPr="000A797F" w:rsidRDefault="000A797F" w:rsidP="000A797F">
            <w:pPr>
              <w:spacing w:after="200" w:line="276" w:lineRule="auto"/>
              <w:rPr>
                <w:rFonts w:ascii="Calibri" w:eastAsia="Calibri" w:hAnsi="Calibri" w:cs="Times New Roman"/>
              </w:rPr>
            </w:pPr>
          </w:p>
        </w:tc>
      </w:tr>
      <w:tr w:rsidR="000A797F" w:rsidRPr="000A797F" w14:paraId="04046CED" w14:textId="77777777" w:rsidTr="000A797F">
        <w:trPr>
          <w:gridAfter w:val="2"/>
          <w:wAfter w:w="3991" w:type="dxa"/>
          <w:trHeight w:val="15"/>
        </w:trPr>
        <w:tc>
          <w:tcPr>
            <w:tcW w:w="4620" w:type="dxa"/>
            <w:gridSpan w:val="3"/>
            <w:hideMark/>
          </w:tcPr>
          <w:p w14:paraId="310410C7" w14:textId="77777777" w:rsidR="000A797F" w:rsidRPr="000A797F" w:rsidRDefault="000A797F" w:rsidP="000A797F">
            <w:pPr>
              <w:spacing w:after="0" w:line="276" w:lineRule="auto"/>
              <w:rPr>
                <w:rFonts w:ascii="Calibri" w:eastAsia="Calibri" w:hAnsi="Calibri" w:cs="Times New Roman"/>
                <w:sz w:val="20"/>
                <w:szCs w:val="20"/>
                <w:lang w:eastAsia="ru-RU"/>
              </w:rPr>
            </w:pPr>
          </w:p>
        </w:tc>
      </w:tr>
      <w:tr w:rsidR="000A797F" w:rsidRPr="000A797F" w14:paraId="228725C4" w14:textId="77777777" w:rsidTr="000A797F">
        <w:trPr>
          <w:gridAfter w:val="2"/>
          <w:wAfter w:w="3991" w:type="dxa"/>
        </w:trPr>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37047"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По результатам проверки</w:t>
            </w:r>
            <w:r w:rsidRPr="000A797F">
              <w:rPr>
                <w:rFonts w:ascii="Times New Roman" w:eastAsia="Times New Roman" w:hAnsi="Times New Roman" w:cs="Times New Roman"/>
                <w:sz w:val="24"/>
                <w:szCs w:val="24"/>
                <w:lang w:eastAsia="ru-RU"/>
              </w:rPr>
              <w:br/>
              <w:t> составляется:</w:t>
            </w:r>
          </w:p>
        </w:tc>
      </w:tr>
    </w:tbl>
    <w:p w14:paraId="35C09F1B" w14:textId="77777777" w:rsidR="000A797F" w:rsidRPr="000A797F" w:rsidRDefault="000A797F" w:rsidP="000A797F">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0A797F">
        <w:rPr>
          <w:rFonts w:ascii="Arial" w:eastAsia="Times New Roman" w:hAnsi="Arial" w:cs="Arial"/>
          <w:b/>
          <w:bCs/>
          <w:sz w:val="24"/>
          <w:szCs w:val="24"/>
        </w:rPr>
        <w:t xml:space="preserve">Блок-схема Административного регламента Администрации муниципального образования село </w:t>
      </w:r>
      <w:proofErr w:type="spellStart"/>
      <w:r w:rsidRPr="000A797F">
        <w:rPr>
          <w:rFonts w:ascii="Arial" w:eastAsia="Times New Roman" w:hAnsi="Arial" w:cs="Arial"/>
          <w:b/>
          <w:bCs/>
          <w:sz w:val="24"/>
          <w:szCs w:val="24"/>
        </w:rPr>
        <w:t>Катравож</w:t>
      </w:r>
      <w:proofErr w:type="spellEnd"/>
      <w:r w:rsidRPr="000A797F">
        <w:rPr>
          <w:rFonts w:ascii="Arial" w:eastAsia="Times New Roman" w:hAnsi="Arial" w:cs="Arial"/>
          <w:b/>
          <w:bCs/>
          <w:sz w:val="24"/>
          <w:szCs w:val="24"/>
        </w:rPr>
        <w:t xml:space="preserve"> по проведению проверок при осуществлении муниципального лесного контроля</w:t>
      </w:r>
    </w:p>
    <w:p w14:paraId="39A48C8D" w14:textId="77777777" w:rsidR="000A797F" w:rsidRPr="000A797F" w:rsidRDefault="000A797F" w:rsidP="000A797F">
      <w:pPr>
        <w:shd w:val="clear" w:color="auto" w:fill="FFFFFF"/>
        <w:spacing w:after="0" w:line="240" w:lineRule="auto"/>
        <w:jc w:val="center"/>
        <w:textAlignment w:val="baseline"/>
        <w:rPr>
          <w:rFonts w:ascii="Arial" w:eastAsia="Times New Roman" w:hAnsi="Arial" w:cs="Arial"/>
          <w:sz w:val="24"/>
          <w:szCs w:val="24"/>
          <w:lang w:eastAsia="ru-RU"/>
        </w:rPr>
      </w:pPr>
      <w:r w:rsidRPr="000A797F">
        <w:rPr>
          <w:rFonts w:ascii="Arial" w:eastAsia="Times New Roman" w:hAnsi="Arial" w:cs="Arial"/>
          <w:sz w:val="24"/>
          <w:szCs w:val="24"/>
          <w:lang w:eastAsia="ru-RU"/>
        </w:rPr>
        <w:t>(при проведении внеплановых проверок)</w:t>
      </w:r>
    </w:p>
    <w:tbl>
      <w:tblPr>
        <w:tblW w:w="0" w:type="auto"/>
        <w:tblCellMar>
          <w:left w:w="0" w:type="dxa"/>
          <w:right w:w="0" w:type="dxa"/>
        </w:tblCellMar>
        <w:tblLook w:val="04A0" w:firstRow="1" w:lastRow="0" w:firstColumn="1" w:lastColumn="0" w:noHBand="0" w:noVBand="1"/>
      </w:tblPr>
      <w:tblGrid>
        <w:gridCol w:w="3511"/>
      </w:tblGrid>
      <w:tr w:rsidR="000A797F" w:rsidRPr="000A797F" w14:paraId="31546836" w14:textId="77777777" w:rsidTr="000A797F">
        <w:trPr>
          <w:trHeight w:val="15"/>
        </w:trPr>
        <w:tc>
          <w:tcPr>
            <w:tcW w:w="3511" w:type="dxa"/>
            <w:hideMark/>
          </w:tcPr>
          <w:p w14:paraId="78B0CA78" w14:textId="77777777" w:rsidR="000A797F" w:rsidRPr="000A797F" w:rsidRDefault="000A797F" w:rsidP="000A797F">
            <w:pPr>
              <w:spacing w:after="200" w:line="276" w:lineRule="auto"/>
              <w:rPr>
                <w:rFonts w:ascii="Arial" w:eastAsia="Calibri" w:hAnsi="Arial" w:cs="Arial"/>
              </w:rPr>
            </w:pPr>
          </w:p>
        </w:tc>
      </w:tr>
      <w:tr w:rsidR="000A797F" w:rsidRPr="000A797F" w14:paraId="31C70C97" w14:textId="77777777" w:rsidTr="000A797F">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EBAF5"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Внеплановая проверка</w:t>
            </w:r>
          </w:p>
        </w:tc>
      </w:tr>
      <w:tr w:rsidR="000A797F" w:rsidRPr="000A797F" w14:paraId="375F86F1" w14:textId="77777777" w:rsidTr="000A797F">
        <w:trPr>
          <w:trHeight w:val="15"/>
        </w:trPr>
        <w:tc>
          <w:tcPr>
            <w:tcW w:w="3511" w:type="dxa"/>
            <w:hideMark/>
          </w:tcPr>
          <w:p w14:paraId="3C3AD08D" w14:textId="77777777" w:rsidR="000A797F" w:rsidRPr="000A797F" w:rsidRDefault="000A797F" w:rsidP="000A797F">
            <w:pPr>
              <w:spacing w:after="200" w:line="276" w:lineRule="auto"/>
              <w:rPr>
                <w:rFonts w:ascii="Calibri" w:eastAsia="Calibri" w:hAnsi="Calibri" w:cs="Times New Roman"/>
              </w:rPr>
            </w:pPr>
          </w:p>
        </w:tc>
      </w:tr>
      <w:tr w:rsidR="000A797F" w:rsidRPr="000A797F" w14:paraId="3952CC73" w14:textId="77777777" w:rsidTr="000A797F">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89D98"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Документарная проверка</w:t>
            </w:r>
          </w:p>
        </w:tc>
      </w:tr>
    </w:tbl>
    <w:p w14:paraId="387A37C3" w14:textId="77777777" w:rsidR="000A797F" w:rsidRPr="000A797F" w:rsidRDefault="000A797F" w:rsidP="000A797F">
      <w:pPr>
        <w:shd w:val="clear" w:color="auto" w:fill="FFFFFF"/>
        <w:spacing w:after="200" w:line="276" w:lineRule="auto"/>
        <w:textAlignment w:val="baseline"/>
        <w:rPr>
          <w:rFonts w:ascii="Arial" w:eastAsia="Calibri" w:hAnsi="Arial" w:cs="Arial"/>
          <w:vanish/>
        </w:rPr>
      </w:pPr>
    </w:p>
    <w:tbl>
      <w:tblPr>
        <w:tblW w:w="0" w:type="auto"/>
        <w:tblCellMar>
          <w:left w:w="0" w:type="dxa"/>
          <w:right w:w="0" w:type="dxa"/>
        </w:tblCellMar>
        <w:tblLook w:val="04A0" w:firstRow="1" w:lastRow="0" w:firstColumn="1" w:lastColumn="0" w:noHBand="0" w:noVBand="1"/>
      </w:tblPr>
      <w:tblGrid>
        <w:gridCol w:w="3511"/>
      </w:tblGrid>
      <w:tr w:rsidR="000A797F" w:rsidRPr="000A797F" w14:paraId="51D712F6" w14:textId="77777777" w:rsidTr="000A797F">
        <w:trPr>
          <w:trHeight w:val="15"/>
          <w:hidden/>
        </w:trPr>
        <w:tc>
          <w:tcPr>
            <w:tcW w:w="3511" w:type="dxa"/>
            <w:hideMark/>
          </w:tcPr>
          <w:p w14:paraId="43BA0177" w14:textId="77777777" w:rsidR="000A797F" w:rsidRPr="000A797F" w:rsidRDefault="000A797F" w:rsidP="000A797F">
            <w:pPr>
              <w:spacing w:after="200" w:line="276" w:lineRule="auto"/>
              <w:rPr>
                <w:rFonts w:ascii="Arial" w:eastAsia="Calibri" w:hAnsi="Arial" w:cs="Arial"/>
                <w:vanish/>
              </w:rPr>
            </w:pPr>
          </w:p>
        </w:tc>
      </w:tr>
      <w:tr w:rsidR="000A797F" w:rsidRPr="000A797F" w14:paraId="58525EF2" w14:textId="77777777" w:rsidTr="000A797F">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F5450"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Выездная проверка</w:t>
            </w:r>
          </w:p>
        </w:tc>
      </w:tr>
      <w:tr w:rsidR="000A797F" w:rsidRPr="000A797F" w14:paraId="13CDCD58" w14:textId="77777777" w:rsidTr="000A797F">
        <w:trPr>
          <w:trHeight w:val="15"/>
        </w:trPr>
        <w:tc>
          <w:tcPr>
            <w:tcW w:w="3511" w:type="dxa"/>
            <w:hideMark/>
          </w:tcPr>
          <w:p w14:paraId="6B115A9B" w14:textId="77777777" w:rsidR="000A797F" w:rsidRPr="000A797F" w:rsidRDefault="000A797F" w:rsidP="000A797F">
            <w:pPr>
              <w:spacing w:after="200" w:line="276" w:lineRule="auto"/>
              <w:rPr>
                <w:rFonts w:ascii="Calibri" w:eastAsia="Calibri" w:hAnsi="Calibri" w:cs="Times New Roman"/>
              </w:rPr>
            </w:pPr>
          </w:p>
        </w:tc>
      </w:tr>
      <w:tr w:rsidR="000A797F" w:rsidRPr="000A797F" w14:paraId="3C73C416" w14:textId="77777777" w:rsidTr="000A797F">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B6523"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Распоряжение</w:t>
            </w:r>
            <w:r w:rsidRPr="000A797F">
              <w:rPr>
                <w:rFonts w:ascii="Times New Roman" w:eastAsia="Times New Roman" w:hAnsi="Times New Roman" w:cs="Times New Roman"/>
                <w:sz w:val="24"/>
                <w:szCs w:val="24"/>
                <w:lang w:eastAsia="ru-RU"/>
              </w:rPr>
              <w:br/>
              <w:t> о проведении проверки по муниципальному лесному контролю</w:t>
            </w:r>
          </w:p>
        </w:tc>
      </w:tr>
    </w:tbl>
    <w:p w14:paraId="403647B3" w14:textId="77777777" w:rsidR="000A797F" w:rsidRPr="000A797F" w:rsidRDefault="000A797F" w:rsidP="000A797F">
      <w:pPr>
        <w:shd w:val="clear" w:color="auto" w:fill="FFFFFF"/>
        <w:spacing w:after="200" w:line="276" w:lineRule="auto"/>
        <w:textAlignment w:val="baseline"/>
        <w:rPr>
          <w:rFonts w:ascii="Arial" w:eastAsia="Calibri" w:hAnsi="Arial" w:cs="Arial"/>
          <w:vanish/>
        </w:rPr>
      </w:pPr>
    </w:p>
    <w:tbl>
      <w:tblPr>
        <w:tblW w:w="0" w:type="auto"/>
        <w:tblCellMar>
          <w:left w:w="0" w:type="dxa"/>
          <w:right w:w="0" w:type="dxa"/>
        </w:tblCellMar>
        <w:tblLook w:val="04A0" w:firstRow="1" w:lastRow="0" w:firstColumn="1" w:lastColumn="0" w:noHBand="0" w:noVBand="1"/>
      </w:tblPr>
      <w:tblGrid>
        <w:gridCol w:w="3511"/>
      </w:tblGrid>
      <w:tr w:rsidR="000A797F" w:rsidRPr="000A797F" w14:paraId="512E3C92" w14:textId="77777777" w:rsidTr="000A797F">
        <w:trPr>
          <w:trHeight w:val="15"/>
          <w:hidden/>
        </w:trPr>
        <w:tc>
          <w:tcPr>
            <w:tcW w:w="3511" w:type="dxa"/>
            <w:hideMark/>
          </w:tcPr>
          <w:p w14:paraId="7D697158" w14:textId="77777777" w:rsidR="000A797F" w:rsidRPr="000A797F" w:rsidRDefault="000A797F" w:rsidP="000A797F">
            <w:pPr>
              <w:spacing w:after="200" w:line="276" w:lineRule="auto"/>
              <w:rPr>
                <w:rFonts w:ascii="Arial" w:eastAsia="Calibri" w:hAnsi="Arial" w:cs="Arial"/>
                <w:vanish/>
              </w:rPr>
            </w:pPr>
          </w:p>
        </w:tc>
      </w:tr>
      <w:tr w:rsidR="000A797F" w:rsidRPr="000A797F" w14:paraId="43EFA12B" w14:textId="77777777" w:rsidTr="000A797F">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693C3" w14:textId="77777777" w:rsidR="000A797F" w:rsidRPr="000A797F" w:rsidRDefault="000A797F" w:rsidP="000A797F">
            <w:pPr>
              <w:spacing w:after="0" w:line="276" w:lineRule="auto"/>
              <w:textAlignment w:val="baseline"/>
              <w:rPr>
                <w:rFonts w:ascii="Times New Roman" w:eastAsia="Times New Roman" w:hAnsi="Times New Roman" w:cs="Times New Roman"/>
                <w:sz w:val="24"/>
                <w:szCs w:val="24"/>
                <w:lang w:eastAsia="ru-RU"/>
              </w:rPr>
            </w:pPr>
            <w:r w:rsidRPr="000A797F">
              <w:rPr>
                <w:rFonts w:ascii="Times New Roman" w:eastAsia="Times New Roman" w:hAnsi="Times New Roman" w:cs="Times New Roman"/>
                <w:sz w:val="24"/>
                <w:szCs w:val="24"/>
                <w:lang w:eastAsia="ru-RU"/>
              </w:rPr>
              <w:t>Акт проверки</w:t>
            </w:r>
          </w:p>
        </w:tc>
      </w:tr>
    </w:tbl>
    <w:p w14:paraId="5B06B5E0" w14:textId="77777777" w:rsidR="000A797F" w:rsidRPr="000A797F" w:rsidRDefault="000A797F" w:rsidP="000A797F">
      <w:pPr>
        <w:spacing w:after="200" w:line="276" w:lineRule="auto"/>
        <w:rPr>
          <w:rFonts w:ascii="Calibri" w:eastAsia="Calibri" w:hAnsi="Calibri" w:cs="Times New Roman"/>
        </w:rPr>
      </w:pPr>
    </w:p>
    <w:p w14:paraId="7DD64818" w14:textId="77777777" w:rsidR="00D26011" w:rsidRPr="000A797F"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