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74A01D1" w14:textId="77777777" w:rsidR="005A48D5" w:rsidRPr="005A48D5" w:rsidRDefault="005A48D5" w:rsidP="005A48D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ПРИРОДНЫХ РЕСУРСОВ И ЭКОЛОГИИ</w:t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БРЯНСКОЙ ОБЛАСТИ</w:t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11 июля 2018 года N 521</w:t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проведения работ по регулированию выбросов вредных (загрязняющих) веществ в атмосферный воздух в периоды неблагоприятных метеорологических условий</w:t>
      </w:r>
    </w:p>
    <w:p w14:paraId="3D3458F6" w14:textId="77777777" w:rsidR="005A48D5" w:rsidRPr="005A48D5" w:rsidRDefault="005A48D5" w:rsidP="005A48D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45AB63" w14:textId="445011E8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В целях упорядочения проведения работ по регулированию выбросов вредных (загрязняющих) веществ в атмосферный воздух в периоды неблагоприятных метеорологических условий, в соответствии с Федеральным законом от 10 января 2002 года N 7-ФЗ "Об охране окружающей среды", Федеральным законом от 4 мая 1999 года N 96-ФЗ "Об охране атмосферного воздуха", приказом Минприроды РФ от 17 ноября 2011 года N 899 "Об утверждении порядка представления информации о неблагоприятных метеорологических условиях, требований к составу и содержанию такой информации, порядка ее опубликования и предоставления заинтересованным лицам", указом Губернатора Брянской области от 29 марта 2013 года N 283 "Об утверждении Положения о департаменте природных ресурсов и экологии Брянской области"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CCBC86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692610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E6154C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2. Настоящий приказ вступает в силу через 10 дней со дня официального опубликования.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BC426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исполнения приказа возложить на заместителя начальника управления природопользования и охраны окружающей среды департамента природных ресурсов и экологии Брянской области Петросову </w:t>
      </w:r>
      <w:proofErr w:type="gramStart"/>
      <w:r w:rsidRPr="005A48D5">
        <w:rPr>
          <w:rFonts w:ascii="Arial" w:eastAsia="Times New Roman" w:hAnsi="Arial" w:cs="Arial"/>
          <w:sz w:val="24"/>
          <w:szCs w:val="24"/>
          <w:lang w:eastAsia="ru-RU"/>
        </w:rPr>
        <w:t>Н.П.</w:t>
      </w:r>
      <w:proofErr w:type="gramEnd"/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30C0D7" w14:textId="77777777" w:rsidR="005A48D5" w:rsidRPr="005A48D5" w:rsidRDefault="005A48D5" w:rsidP="005A48D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Врио по руководству департаментом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5A48D5">
        <w:rPr>
          <w:rFonts w:ascii="Arial" w:eastAsia="Times New Roman" w:hAnsi="Arial" w:cs="Arial"/>
          <w:sz w:val="24"/>
          <w:szCs w:val="24"/>
          <w:lang w:eastAsia="ru-RU"/>
        </w:rPr>
        <w:t>С.В.Мотылев</w:t>
      </w:r>
      <w:proofErr w:type="spellEnd"/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  <w:t>Приложение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  <w:t>к приказу департамента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  <w:t> природных ресурсов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  <w:t>и экологии Брянской области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  <w:t>от 11 июля 2018 года N 521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62EC8B" w14:textId="77777777" w:rsidR="005A48D5" w:rsidRPr="005A48D5" w:rsidRDefault="005A48D5" w:rsidP="005A48D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</w:t>
      </w:r>
    </w:p>
    <w:p w14:paraId="501974AD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1. Порядок проведения работ по регулированию выбросов вредных (загрязняющих) веществ в атмосферный воздух в периоды неблагоприятных метеорологических условий (далее именуется - Порядок) разработан с целью защиты населения в периоды неблагоприятных метеорологических условий (далее именуются - НМУ).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9DE510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2. Регулирование выбросов вредных (загрязняющих) веществ в атмосферный воздух осуществляется с учетом прогноза периодов НМУ на основе предупреждений о возможном опасном росте концентрации примесей в воздухе с целью его предотвращения. В зависимости от ожидаемого уровня загрязнения атмосферы составляются предупреждения трех степеней (первой, второй и третьей степени), которым должны соответствовать три режима работы юридических лиц, имеющих источники выбросов вредных (загрязняющих) веществ в атмосферный воздух в периоды НМУ.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699D4E" w14:textId="229E8E35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3. Прогнозы периодов НМУ предоставляются юридическим лицам и индивидуальным предпринимателям, органам местного самоуправления муниципальных районов и городских округов Брянской области, департаменту природных ресурсов и экологии Брянской области (далее - департамент) в соответствии с Федеральным законом от 27 июля 2006 года N 149-ФЗ "Об информации, информационных технологиях и о защите информации" и постановлением Правительства Российской Федерации от 15 ноября 1997 года N 1425 "Об информационных услугах в области гидрометеорологии и мониторинга загрязнения окружающей природной среды".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4BB56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4. Юридические лица и индивидуальные предприниматели, имеющие стационарные источники выбросов вредных (загрязняющих) веществ в атмосферный воздух: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53B1C6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1) разрабатывают мероприятия по уменьшению выбросов вредных (загрязняющих) веществ в атмосферный воздух в периоды НМУ (далее - Мероприятия) и согласовывают их с департаментом;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D7E979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2) организуют замеры, определяющие качество атмосферного воздуха в периоды НМУ, с использованием аккредитованной лаборатории.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49A0E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Мероприятия являются составной частью проекта нормативов предельно допустимых выбросов, утвержденных управлением Федеральной службы по надзору в сфере природопользования (Росприроднадзора) по Брянской области.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6CF6C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Разработка и согласование Мероприятий осуществляются для действующих и для проектируемых объектов хозяйственной и иной деятельности. Мероприятия подлежат пересмотру при изменении технологии производства и объемов выбросов вредных (загрязняющих веществ) в атмосферный воздух;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C02EE4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3) размещают на своем официальном сайте информацию: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38D55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времени начала работы в режиме, соответствующем объявленной степени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E1F209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выполненных Мероприятиях и о результатах контроля выбросов вредных (загрязняющих) веществ в атмосферный воздух в соответствующий период НМУ согласно плану-графику контроля.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F1C5D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5. Департамент: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BFCE24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размещает на сайте департамента перечень юридических лиц и индивидуальных предпринимателей, имеющих согласованные департаментом Мероприятия;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53F0F4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размещает на сайте департамента прогнозы периодов НМУ, полученные в соответствии с пунктом 3 настоящего Порядка;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4F8B1E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осуществляет передачу органам местного самоуправления информации о прогнозах периодов НМУ, полученной в соответствии с пунктом 3 настоящего Порядка;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8ECDE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осуществляет согласование Мероприятий.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C3DAF0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6. Органы местного самоуправления муниципальных районов и городских округов Брянской области проводят работы по регулированию выбросов вредных (загрязняющих) веществ в атмосферный воздух в периоды неблагоприятных метеорологических условий, в том числе: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B2FE4F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1) оказывают информационную и методическую помощь юридическим лицам и индивидуальным предпринимателям на территории муниципального образования по вопросам получения прогнозов периодов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D2DD5E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2) выявляют и ликвидируют возгорания бытовых отходов и мусора на территории муниципального образования в периоды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30943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3) направляют в территориальные органы федерального органа исполнительной власти в области охраны окружающей среды, обеспечивающие контроль за проведением и эффективностью Мероприятий, департамент информацию о фактах возникновения на территории муниципального образования угрозы причинения или причинении в периоды НМУ вреда жизни, здоровью граждан, вреда животным, растениям, окружающей среде;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0705F7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4) осуществляют сбор и учет информации о выполнении и результатах выполнения мероприятий по регулированию выбросов в периоды НМУ юридическими лицами и индивидуальными предпринимателями на территории муниципального образования;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7C982B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5) осуществляют информирование населения посредством размещения на официальном сайте муниципального образования информации: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66F61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прогнозах периодов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4BBA33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 проведенных органами местного самоуправления соответствующего муниципального образования работах по регулированию выбросов вредных (загрязняющих) веществ в атмосферный воздух в периоды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307D3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результатах выполнения Мероприятий юридическими лицами и индивидуальными предпринимателями на территории муниципального образования;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00690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5.1) осуществляют передачу департаменту информации о прогнозах периодов НМУ, полученной самостоятельно, в соответствии с пунктом 3 настоящего Порядка;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8A524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5.2) организуют оперативный прием жалоб и обращений граждан о фактах возникновения на территории муниципального образования угрозы причинения или причинении в периоды НМУ вреда жизни, здоровью граждан, вреда животным, растениям, окружающей среде;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44652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6) направляют в департамент ежеквартальные отчеты о проведенных в соответствии с настоящим Порядком работах по регулированию выбросов вредных (загрязняющих) веществ в атмосферный воздух в периоды НМУ, включающие следующую информацию за отчетный период: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BA9586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количестве полученных прогнозов периодов НМУ для соответствующего населенного пункта;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7186F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список юридических лиц и индивидуальных предпринимателей, получивших прогнозы периодов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4143C0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требуемых и фактических объемах сокращения выбросов вредных (загрязняющих) веществ в атмосферный воздух в периоды НМУ за счет выполнения Мероприятий каждого юридического лица и индивидуального предпринимателя, получающего прогнозы периодов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0E608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выполнении и результатах выполнения производственного контроля за отчетный период юридическими лицами и индивидуальными предпринимателями, получающими прогнозы периодов НМУ;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158D1B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полученных обращениях граждан по вопросам загрязнения атмосферного воздуха в периоды НМУ и мерах, принятых по этим обращениям;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33A99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 xml:space="preserve">об </w:t>
      </w:r>
      <w:proofErr w:type="gramStart"/>
      <w:r w:rsidRPr="005A48D5">
        <w:rPr>
          <w:rFonts w:ascii="Arial" w:eastAsia="Times New Roman" w:hAnsi="Arial" w:cs="Arial"/>
          <w:sz w:val="24"/>
          <w:szCs w:val="24"/>
          <w:lang w:eastAsia="ru-RU"/>
        </w:rPr>
        <w:t>установленных фактах</w:t>
      </w:r>
      <w:proofErr w:type="gramEnd"/>
      <w:r w:rsidRPr="005A48D5">
        <w:rPr>
          <w:rFonts w:ascii="Arial" w:eastAsia="Times New Roman" w:hAnsi="Arial" w:cs="Arial"/>
          <w:sz w:val="24"/>
          <w:szCs w:val="24"/>
          <w:lang w:eastAsia="ru-RU"/>
        </w:rPr>
        <w:t xml:space="preserve"> возникновения угрозы причинения или о причинении в периоды НМУ вреда жизни, здоровью граждан, вреда животным, растениям, окружающей среде с указанием информации о принятых мерах по этим фактам;</w:t>
      </w:r>
      <w:r w:rsidRPr="005A48D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7BC7BE" w14:textId="77777777" w:rsidR="005A48D5" w:rsidRPr="005A48D5" w:rsidRDefault="005A48D5" w:rsidP="005A48D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48D5">
        <w:rPr>
          <w:rFonts w:ascii="Arial" w:eastAsia="Times New Roman" w:hAnsi="Arial" w:cs="Arial"/>
          <w:sz w:val="24"/>
          <w:szCs w:val="24"/>
          <w:lang w:eastAsia="ru-RU"/>
        </w:rPr>
        <w:t>о количестве инициированных сообщений в средствах массовой информации о прогнозных периодах НМУ и результатах выполнения Мероприятий юридическими лицами и индивидуальными предпринимателями на территории муниципального образования, в том числе телевизионных сюжетов, радиовещательных сообщений, печатных публикаций, сообщений в Интернете.</w:t>
      </w:r>
    </w:p>
    <w:p w14:paraId="1C53064E" w14:textId="77777777" w:rsidR="00BD0C02" w:rsidRPr="005A48D5" w:rsidRDefault="00BD0C0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