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7BCAD6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ВЕТЕРИНАРИИ РЕСПУБЛИКИ КРЫМ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ноября 2020 года N 282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Методики оценки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</w:t>
      </w:r>
    </w:p>
    <w:p w14:paraId="26211FE0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0ADB0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В соответствии с Распоряжением Правительства РФ от 31.01.2017 N 147-р "О целевых моделях упрощения процедур ведения бизнеса и повышения инвестиционной привлекательности субъектов Российской Федерации", распоряжением Правительства Российской Федерации от 17.05.2016 N 934-р "Об утверждении Основных направлений разработки и внедрения системы оценки результативности и эффективности контрольно-надзорной деятельности и Плана-графика реализации пилотного проекта по разработке и внедрению системы оценки результативности и эффективности контрольно-надзорной деятельности", постановлением Совета министров Республики Крым от 29.12.2017 N 737 "Об утверждении Методики оценки результативности и эффективности контрольно-надзорной деятельности исполнительных органов государственной власти Республики Крым, уполномоченных на осуществление регионального государственного контроля (надзора), и Перечня ключевых показателей результативности контрольно-надзорной деятельности исполнительных органов государственной власти Республики Крым, уполномоченных на осуществление регионального государственного контроля (надзора)", приказываю: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4268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80BD3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Утвердить Методику оценки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 (Приложение 1).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A694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4C705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2. Заведующему отделом надзора в области обращения с животными </w:t>
      </w: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Комирной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О.Ю.: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3CD9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3.1. Осуществлять контроль за достижением показателей результативности и эффективности осуществления государственного надзора в области обращения с животными в соответствии с утверждаемой Методикой;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27A8A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3B67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3.2. Ежегодно, в срок не позднее 1 апреля, следующего за отчетным годом, направлять в Министерство экономического развития Республики Крым отчет о фактических (достигнутых) значениях показателей результативности и эффективности осуществления государственного надзора в области обращения с животными по форме, установленной Советом министров Республики Крым.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B746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E763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Организационному отделу (Петлеваный С.В.) обеспечить размещение настоящего приказа на официальном сайте Государственного комитета ветеринарии Республики Крым.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9855A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DAD1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возложить на первого заместителя председателя Лисовскую-</w:t>
      </w: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Чудинович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А.Б.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5BAF2" w14:textId="77777777" w:rsidR="00684D8A" w:rsidRPr="00684D8A" w:rsidRDefault="00684D8A" w:rsidP="00684D8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  <w:t>В.ИВАНОВ</w:t>
      </w:r>
    </w:p>
    <w:p w14:paraId="6121B838" w14:textId="77777777" w:rsidR="00684D8A" w:rsidRPr="00684D8A" w:rsidRDefault="00684D8A" w:rsidP="00684D8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 ветеринарии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30.11.2020 N 282</w:t>
      </w:r>
    </w:p>
    <w:p w14:paraId="65A5222B" w14:textId="77777777" w:rsidR="00684D8A" w:rsidRPr="00684D8A" w:rsidRDefault="00684D8A" w:rsidP="00684D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 ОЦЕНКИ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</w:t>
      </w:r>
    </w:p>
    <w:p w14:paraId="0B1CC60F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Основные положения</w:t>
      </w:r>
    </w:p>
    <w:p w14:paraId="69E6D948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A82F6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Настоящая Методика оценки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 (далее - Методика), проведения оценки результативности и эффективности государственного надзора в области обращения с животными разработана в соответствии с постановлением Совета министров Республики Крым от 29.12.2017 N 737 "Об утверждении Методики оценки результативности и эффективности контрольно-надзорной деятельности исполнительных органов государственной власти Республики Крым, уполномоченных на осуществление регионального государственного контроля (надзора), и Перечня ключевых показателей результативности контрольно-надзорной деятельности исполнительных органов государственной власти Республики Крым, уполномоченных на осуществление регионального государственного контроля (надзора)" (далее - Методика Совета министров Республики Крым).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EEF1B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7D38B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2. Оценка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 направлена на снижение уровня возникновения угрозы причинения/причинения вреда охраняемым законом 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ценностям в области обращения с животными.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B7BB3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553C7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 В Методике используются понятия в значениях, определенных основными направлениями разработки и внедрения системы оценки результативности и эффективности контрольно-надзорной деятельности, утвержденными распоряжением Правительства Российской Федерации от 17.05.2016 N 934-р "Об утверждении Основных направлений разработки и внедрения системы оценки результативности и эффективности контрольно-надзорной деятельности и Плана-графика реализации пилотного проекта по разработке и внедрению системы оценки результативности и эффективности контрольно-надзорной деятельности".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BB34A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проведения оценки результативности и эффективности осуществления государственного надзора в области обращения с животными</w:t>
      </w:r>
    </w:p>
    <w:p w14:paraId="4169E7FD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5A10A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Отдел надзора в области обращения с животными Государственного комитета ветеринарии Республики Крым (далее - Отдел) ежегодно осуществляет расчет и оценку фактических (достигнутых) значений по каждому из показателей осуществления государственного надзора в области обращения с животными согласно утвержденному данной Методикой Перечню показателей результативности и эффективности осуществления государственного надзора в области обращения с животными (Приложение 1 к Методике).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FC516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A8CFA3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2. Перечень показателей результативности и эффективности осуществления государственного надзора в области обращения с животными содержит формулы расчета показателей, их целевые (индикативные) значения, а также источник данных для определения значения показателей.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2503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D44EC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 Отчетным периодом для определения значений показателей является календарный год.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9E8E0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7BCBB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4. Отдел осуществляет контроль за достижением показателей результативности и эффективности осуществления государственного надзора в области обращения с животными на территории Республики Крым (далее - Контроль) в соответствии с Порядком и сроками осуществления контроля за достижением показателей результативности и эффективности осуществления государственного надзора в области обращения с животными.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0263B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7662C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5. Оценка фактических (достигнутых) значений показателей проводится путем сравнения с целевыми (индикативными) значениями показателей.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77D6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39776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Результаты оценки фактических (достигнутых) значений показателей выражаются по 5-балльной шкале от 1 до 5. Критерии присвоения балльных оценок показателям результативности и эффективности осуществления государственного надзора в области обращения с животными представлены в приложении 1 к Методике Совета министров Республики Крым.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6743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44C0C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7. Определение итоговой оценки результативности и эффективности осуществления государственного надзора в области обращения с животными осуществляется путем суммирования полученных балльных оценок по каждому показателю и определения степени достижения максимально возможного результата.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656C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CECA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8. Определение максимально возможного результата осуществляется по формуле: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EEDD9" w14:textId="77777777" w:rsidR="00684D8A" w:rsidRPr="00684D8A" w:rsidRDefault="00684D8A" w:rsidP="00684D8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Fmax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= 5 x n,</w:t>
      </w:r>
    </w:p>
    <w:p w14:paraId="27A7865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A39CF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8917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259B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Fmax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- значение максимально возможной итоговой балльной оценки;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81A7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B48E8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5 - максимальная балльная оценка, которая может быть получена для каждого показателя;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89652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B777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n - количество показателей, используемых для оценки результативности и эффективности контрольно-надзорной деятельности.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22379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7ACFE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9. Итоговая оценка результативности и эффективности контрольно-надзорной деятельности рассчитывается по формуле: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447C4" w14:textId="77777777" w:rsidR="00684D8A" w:rsidRPr="00684D8A" w:rsidRDefault="00684D8A" w:rsidP="00684D8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39669FA" wp14:editId="0C6C69D3">
            <wp:extent cx="1924050" cy="323850"/>
            <wp:effectExtent l="0" t="0" r="0" b="0"/>
            <wp:docPr id="1" name="Рисунок 553" descr="https://api.docs.cntd.ru/img/57/46/63/47/5/093dd9f7-6a52-495c-a44a-bd3b46066396/P002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3" descr="https://api.docs.cntd.ru/img/57/46/63/47/5/093dd9f7-6a52-495c-a44a-bd3b46066396/P002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20C96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99CEC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6000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C9F0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ИОов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- итоговая оценка результативности и эффективности контрольно-надзорной деятельности;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CD09D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BFC69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36247A80" wp14:editId="307C58D7">
            <wp:extent cx="561975" cy="323850"/>
            <wp:effectExtent l="0" t="0" r="9525" b="0"/>
            <wp:docPr id="2" name="Рисунок 554" descr="https://api.docs.cntd.ru/img/57/46/63/47/5/093dd9f7-6a52-495c-a44a-bd3b46066396/P0024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4" descr="https://api.docs.cntd.ru/img/57/46/63/47/5/093dd9f7-6a52-495c-a44a-bd3b46066396/P0024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t> - сумма балльных оценок показателей;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F3F2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5BFEA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Fmax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- значение максимально возможной итоговой балльной оценки.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02F46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2844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10. Итоговая оценка результативности и эффективности контрольно-надзорной деятельности характеризует достижение целевых (индикативных) значений показателей результативности и эффективности контрольно-надзорной деятельности.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91DDD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и сроки осуществления контроля за достижением показателей результативности и эффективности осуществления государственного надзора в области обращения с животными</w:t>
      </w:r>
    </w:p>
    <w:p w14:paraId="7C9B762E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1CD2D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Контроль за достижением показателей результативности и эффективности осуществления государственного надзора в области обращения с животными на территории Республики Крым (далее - Контроль) осуществляет отдел надзора в области обращения с животными Государственного комитета ветеринарии Республики Крым (далее - Отдел).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92AF7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203B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2. Контроль осуществляется ежеквартально в течение первых пяти рабочих дней, следующих за отчетным периодом.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4A5D2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A412D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 Контроль осуществляется в соответствии с Порядком проведения оценки результативности и эффективности осуществления государственного надзора в области обращения с животными.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35E07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ADDA0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4. Фактические (достигнутые) значения показателей - по состоянию на последний день отчетного периода и целевые (индикативные) значения показателей - запланированные на 31 декабря отчетного года.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52DF9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18431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5. Структурные подразделения Государственного комитета ветеринарии Республики Крым (далее - </w:t>
      </w: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Госкомветеринарии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>) обязаны предоставить в Отдел всю имеющуюся у них информацию, необходимую для осуществления оценки результативности и эффективности Контроля в установленный срок.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94AB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4B63B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6. Отдел на постоянной основе принимает меры по обеспечению получения </w:t>
      </w:r>
      <w:proofErr w:type="spellStart"/>
      <w:r w:rsidRPr="00684D8A">
        <w:rPr>
          <w:rFonts w:ascii="Arial" w:eastAsia="Times New Roman" w:hAnsi="Arial" w:cs="Arial"/>
          <w:sz w:val="24"/>
          <w:szCs w:val="24"/>
          <w:lang w:eastAsia="ru-RU"/>
        </w:rPr>
        <w:t>Госкомветеринарии</w:t>
      </w:r>
      <w:proofErr w:type="spellEnd"/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 информации, необходимой для осуществления Контроля и реализации Методики оценки результативности и эффективности осуществления государственного надзора в области обращения с животными.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FEE84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E2C2C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По результатам проведенного Контроля заведующий Отделом: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1755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E7C63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7.1. Готовит аналитическую справку с прилагаемым перечнем показателей за квартал с рекомендациями или поручениями для руководителей структурных подразделений, осуществляющих государственный надзор в области обращения с животными, по обеспечению достижения показателей результативности и эффективности осуществления государственного надзора в области обращения с животными;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6EB9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98D1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7.2. Результаты Контроля с аналитическими материалами доводит до сведения руководства Государственного комитета ветеринарии Республики Крым;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5DDBC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821E1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7.3. При необходимости вносит предложения о решении вопроса стимулирования должностных лиц, осуществляющих государственный надзор в области обращения с животными, либо о привлечении их к дисциплинарной ответственности;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89180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2B06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7.4. В срок не позднее 1 апреля, следующего за отчетным годом, направляет в Министерство экономического развития Республики Крым обобщенный годовой отчет о фактических (достигнутых) значениях показателей результативности и эффективности осуществления государственного надзора в области обращения с животными по форме, установленной приложением 2 Методики Совета министров Республики Крым.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5E4D1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Порядок обеспечения доступности информации о показателях результативности и эффективности осуществления государственного надзора в области обращения с животными</w:t>
      </w:r>
    </w:p>
    <w:p w14:paraId="25B7DC67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F10EB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В целях доступности информации о показателях результативности и эффективности осуществления государственного надзора в области обращения с животными на официальном сайте Государственного комитета ветеринарии Республики Крым в телекоммуникационной сети "Интернет" подлежат размещению: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8D560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E7AB9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- порядок проведения оценки результативности и эффективности осуществления государственного надзора в области обращения с животными;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6E38B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4519F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- перечень показателей результативности и эффективности осуществления государственного надзора в области обращения с животными;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BF9A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49086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 xml:space="preserve">- информация о результатах расчетов фактических значений показателей результативности и эффективности осуществления государственного надзора в 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 обращения с животными;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9220B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BF72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- ежегодный отчет о фактических (достигнутых) значениях показателей согласно приложению 2 к Методике Совета министров Республики Крым не позднее 1 апреля года, следующего за отчетным годом.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4A600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10EE3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2. В случае внесения изменений в ранее утвержденные показатели их актуальная редакция (с учетом внесенных изменений) должна быть размещена на официальном сайте Государственного комитета ветеринарии Республики Крым в телекоммуникационной сети "Интернет" в течение пяти рабочих дней со дня утверждения.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4FFD8" w14:textId="77777777" w:rsidR="00684D8A" w:rsidRPr="00684D8A" w:rsidRDefault="00684D8A" w:rsidP="00684D8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Порядок стимулирования должностных лиц, осуществляющих государственный надзор в области обращения с животными</w:t>
      </w:r>
    </w:p>
    <w:p w14:paraId="4637D217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3A747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1. По итогам проведения оценки результативности и эффективности осуществления государственного надзора в области обращения с животными руководителем может быть принято решение о стимулировании должностных лиц, осуществляющих государственный надзор в области обращения с животными, исходя из объемов бюджетных средств, направленных на материальное стимулирование государственных гражданских служащих, а также средств, образовавшихся за счет экономии фонда оплаты труда Государственного комитета ветеринарии Республики Крым.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53059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CB334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2. Стимулирование должностных лиц может быть как нематериальное - в виде объявления благодарности, награждения грамотой, присвоения внеочередного классного чина, так и материальное - в виде выплаты ежеквартальных премий за эффективность реализации контрольно-надзорной деятельности.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3A8CF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FDBA6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3. Размер премии определяется по итогам квартала в зависимости от достижения конкретных показателей эффективности и результативности контрольно-надзорной деятельности.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A4FF7" w14:textId="77777777" w:rsidR="00684D8A" w:rsidRPr="00684D8A" w:rsidRDefault="00684D8A" w:rsidP="00684D8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Методике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оценки результативности и эффективности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осуществления государственного надзора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области обращения с животными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 ветеринарии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p w14:paraId="172A7659" w14:textId="77777777" w:rsidR="00684D8A" w:rsidRPr="00684D8A" w:rsidRDefault="00684D8A" w:rsidP="00684D8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Перечень показателей результативности и эффективности осуществления государственного надзора в области обращения с животными Государственного комитета ветеринарии Республики Крым</w:t>
      </w:r>
      <w:r w:rsidRPr="00684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"/>
        <w:gridCol w:w="1670"/>
        <w:gridCol w:w="1641"/>
        <w:gridCol w:w="898"/>
        <w:gridCol w:w="920"/>
        <w:gridCol w:w="920"/>
        <w:gridCol w:w="1185"/>
        <w:gridCol w:w="1202"/>
      </w:tblGrid>
      <w:tr w:rsidR="00684D8A" w:rsidRPr="00684D8A" w14:paraId="5148779C" w14:textId="77777777" w:rsidTr="00684D8A">
        <w:trPr>
          <w:trHeight w:val="15"/>
        </w:trPr>
        <w:tc>
          <w:tcPr>
            <w:tcW w:w="1294" w:type="dxa"/>
            <w:hideMark/>
          </w:tcPr>
          <w:p w14:paraId="530AEFF9" w14:textId="77777777" w:rsidR="00684D8A" w:rsidRPr="00684D8A" w:rsidRDefault="00684D8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5A513C6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8F4777D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98A0BF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5B8AEA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ED1072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9CAC5E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B8D92E1" w14:textId="77777777" w:rsidR="00684D8A" w:rsidRPr="00684D8A" w:rsidRDefault="00684D8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84D8A" w:rsidRPr="00684D8A" w14:paraId="2209842A" w14:textId="77777777" w:rsidTr="00684D8A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8C8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исполнительного органа государственной власти Республики Крым, осуществляющего государственный контроль (надзор)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6C8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комитет ветеринарии Республики Крым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74E2F90" w14:textId="77777777" w:rsidTr="00684D8A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0D6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вида контрольно-надзорной деятельности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39E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надзор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4A1400B" w14:textId="77777777" w:rsidTr="00684D8A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617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Негативные явления, на устранение которых направлена контрольно-надзорная деятельность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B48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Несоблюдение обязательных требований, установленных Федеральным законом от 27.12.2018 N 498-ФЗ "Об ответственном обращении с животными и внесении изменений в отдельные законодательные акты Российской Федерации", другими федеральными законами и принимаемыми в соответствии с ними иными нормативными правовыми актами Российской Федерации, а также законами и иными нормативными правовыми актами Республики Крым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45EE2F8" w14:textId="77777777" w:rsidTr="00684D8A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B00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Цели контрольно-надзорной деятельности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76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C1B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Предупреждение, выявление и пресечение нарушений федерального и регионального законодательства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5ED497C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100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(индекс) показателя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838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90D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Формула расчета интерпретация значений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438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 (единица, процент, тысяча рублей)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6D3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Базовое значение показателя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92A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Текущее значение показателя по состоянию на 1 января отчетного года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87D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Целевое (индикативное) значение показателя по состоянию на 31 декабря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BF5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данных для определения значения показателя</w:t>
            </w:r>
          </w:p>
        </w:tc>
      </w:tr>
      <w:tr w:rsidR="00684D8A" w:rsidRPr="00684D8A" w14:paraId="40659781" w14:textId="77777777" w:rsidTr="00684D8A">
        <w:tc>
          <w:tcPr>
            <w:tcW w:w="1774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09B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Ключевые показатели</w:t>
            </w:r>
          </w:p>
        </w:tc>
      </w:tr>
      <w:tr w:rsidR="00684D8A" w:rsidRPr="00684D8A" w14:paraId="75989066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FF4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820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результативности, отражающие уровень безопасности охраняемых законом ценностей, выражающийся в минимизации причинения им вреда (ущерба)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F17F83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801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А.1.1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762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подтвержденных случаев возникновения угроз причинения вреда жизни и здоровью людей со стороны домашних животных и животных без владельцев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806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результатам проведенных проверок на основании поступившей информации (обращений/заявлений) из органов государственной власти, от граждан, индивидуальных предпринимателей, юридических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CF8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09B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A63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65F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949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D123081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443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А.1.2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39C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подтвержденных случаев причинения вреда жизни и здоровью людей со стороны домашних животных и животных без владельцев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A50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результатам проведенных проверок на основании поступившей информации (обращений/заявлений) из органов государственной власти, от граждан, индивидуальных предпринимателей, юридических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71D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AB8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88F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7DC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A2B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7A35368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9F8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А.3.1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CFA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Общее количество подтвержденных случаев возникновения угроз причинения вреда жизни и здоровью домашних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животных и животных без владельцев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990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 результатам проведенных проверок на основании поступившей информации (обращений/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заявлений) из органов государственной власти, от граждан, индивидуальных предпринимателей, юридических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675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8CB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F19D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098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2C5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C3CF65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7BF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А.3.2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D17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подтвержденных случаев причинения вреда жизни и здоровью домашних животных и животных без владельцев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F1A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результатам проведенных проверок на основании поступившей информации (обращений/заявлений) из органов государственной власти, от граждан, индивидуальных предпринимателей, юридических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DC8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C02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1F8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B6C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20E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167F2F6" w14:textId="77777777" w:rsidTr="00684D8A">
        <w:tc>
          <w:tcPr>
            <w:tcW w:w="1774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38D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</w:t>
            </w:r>
          </w:p>
        </w:tc>
      </w:tr>
      <w:tr w:rsidR="00684D8A" w:rsidRPr="00684D8A" w14:paraId="7510DB55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87F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8B8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 эффективности, отражающие уровень безопасности охраняемых законом ценностей, выражающийся в минимизации причинения им вреда (ущерба), с учетом задействованных трудовых, материальных и финансовых ресурсов и административных и финансовых издержек подконтрольных субъектов, при осуществлении в отношении них контрольно-надзорных мероприятий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E261F68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354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BAB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профилактических мероприятий в объеме контрольно-надзорных мероприятий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EB7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Б.1 = В.3.8.1 / В.2.1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C3C4C4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В.3.8.1 - общее количество проведенных профилактических мероприяти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04685E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В.2.1 - общее количество проведенных контрольно-надзорных мероприятий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AC8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96A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8A4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4D7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AF7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496F0BD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C02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980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случаев нарушений, выявленных в ходе проведения контрольно-надзорных мероприятий, от общего количества проведенных контрольно-надзорных мероприятий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0CE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Б.2 = В.1.7 / В.2.1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189A56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В1.7 - общее количество случаев нарушений требований действующего законодательства об ответственном обращении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89B614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В.2.1 - общее количество проведенных контрольно-надзорных мероприятий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644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85B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28A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7B9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688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9F521B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598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715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показатели, характеризующие различные аспекты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3EB2340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81F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AC6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показатели, характеризующие непосредственное состояние подконтрольной сферы, а также негативные явления, на устранение которых направлен государственный надзор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9ED620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0AB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В.1.5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FEB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Общее количество обращений (заявлений) в области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обращения с животными, поступивших от граждан, юридических лиц, индивидуальных предпринимателей, органов государственной власти, органов местного самоуправления, средств массовой информации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DCC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2C9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81D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82F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65F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C68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Журналы учета, ежеквартальная ведомст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FD427F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DF7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В.1.7.1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971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случаев нарушений требований действующего законодательства об ответственном обращении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36A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В.1.7.1 = В.3.1.1.2 + В.3.8.7,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51F59F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В.3.1.1.2 - общее количество проверок, при проведении которых выявлены нарушения требований действующего законодательства в области обращения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ECB781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В.3.8.7 - количество выданных предостережений о недопустимости нарушения обязательных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требований действующего законодательства при обращении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64B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E60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049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0C5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875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F9A736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F9C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В.1.7.2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9A6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выданных предписаний об устранении нарушений, выявленных при проведении контрольно-надзорных мероприятий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8FA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D30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8E9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B83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F873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517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4D2590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9FA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280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показатели, характеризующие качество проводимых мероприятий в части их направленности на устранение максимального объема потенциального вреда (ущерба) охраняемым законом ценностям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F6B56C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3C2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AEF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проведенных контрольно-надзорных мероприятий (количество проверок (плановых и внеплановых), профилактических мероприятий в области обращения с животными, рейдовых мероприятий и мероприятий по контролю без взаимодействия)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A9B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В.2.1 = В.3.1.1.1 + В.3.8.1 + В.3.3.1 + В.3.10.1,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6BA168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В.3.1.1.1 - общее количество проведенных проверок (плановых и внеплановых);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BFFA16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В.3.8.1 - общее количество проведенных профилактических мероприятий;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8DF83C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В.3.3.1 - общее количество рейдовых мероприятий (осмотров), всего;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1CFF65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В.3.10.1 - общее количество проведенных мероприятий по контролю без взаимодействия с юридическими лицами, индивидуальными предпринимателями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0BA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C72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400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F9D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DC1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6CA570F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731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598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субъектов, допустивших нарушения (несоблюдение требований законодательства в области обращения с животными)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374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8C1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552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642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D02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896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CD330E9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A7D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220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субъектов, допустивших нарушения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132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В.2.3 = В.2.2 / В.3.1.4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9EE8F7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В.2.2 - количество субъектов, допустивших нарушения (несоблюден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ие требований законодательства в области обращения с животными);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0027DB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В.3.1.4 - общее количество субъектов (объектов), в отношении которых были проведены проверки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3CE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7A0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839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D76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763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EB8FAD6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1ED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В.2.8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901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обращений (заявлений) в области обращения с животными, по результатам рассмотрения которых внеплановые мероприятия не были проведены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C3D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976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EA4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13D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FBB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88C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A5ED095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BFD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0AE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показатели, характеризующие параметры проведенных контрольно-надзорных мероприятий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065BB2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BD9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456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804D9E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376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719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проведенных проверок (плановых и внеплановых)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A18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В.3.1.1.1 = В.3.1.2 + В.3.1.3,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28782F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В.3.1.2 - общее количество проведенных плановых проверок;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3B7306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В.3.1.3 - общее количество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внеплановых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3CA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C7C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3FE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ED9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98A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в области обращения с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47403A8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BB1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В.3.1.1.2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7B8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проверок, при проведении которых выявлены нарушения требований действующего законодательства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EFB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413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91C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6A8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DAC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9EB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C50F0D0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1A9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4B6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проведенных плановых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70C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400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668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E0A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FC2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02D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FFC93BD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14F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DA1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проведенных плановых проверок, по результатам которых не было выявлено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6B1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16D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120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DED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EC6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DC2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DEB69A9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B64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2B3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Доля проведенных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плановых проверок, по результатам которых не было выявлено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A98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В.3.1.2.2 = В.3.1.2.1 /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В.3.1.2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B2FE51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В.3.1.2.1 - количество проведенных плановых проверок, по результатам которых не было выявлено нарушений;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773E59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В.3.1.2 - общее количество проведенных плановых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9E7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FA5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F36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B70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Значение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DC9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Аналитическая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B3B4551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611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BFD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внеплановых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E505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 = В.3.1.3.1 + В.3.1.3.2 + В.3.1.3.3 + В.3.1.3.4,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B2CBEE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В.3.1.3.1 - количество внеплановых проверок по обращениям (заявлениям) в области обращения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EA528B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В.3.1.3.2 - общее количество документарных проверок;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118E60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В.3.1.3.3 - количество внеплановых проверок по контролю за исполнение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 предписаний об устранении нарушений;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33D6EB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В.3.1.3.4 - количество внеплановых проверок, назначенных по результатам рейдовых мероприятий (осмотров)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2F1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E3A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7E4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BED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1AE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EB5C0D1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2B1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C69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внеплановых проверок по обращениям (заявлениям) в области обращения с животными, поступившим от граждан, юридических лиц, индивидуальных предпринимателей, органов государственной власти, органов местного самоуправления, средств массовой информации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342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40F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354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B8F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A85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6646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EA7469C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FB2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D55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документарных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295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2FF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1C6F" w14:textId="77777777" w:rsidR="00684D8A" w:rsidRPr="00684D8A" w:rsidRDefault="00684D8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9D2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97F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C9E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9FAE64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D3B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В.3.1.3.3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10A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внеплановых проверок по контролю за исполнением предписаний об устранении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3DB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830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6C7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5E8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55D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6D4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641B6D0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20F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В.3.1.3.4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98E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внеплановых проверок, назначенных по результатам рейдовых мероприятий (осмотров)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266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843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949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F6B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C6B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C143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9D5D65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223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В.3.1.3.5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FA2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внеплановых проверок, по результатам которых не было выявлено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C57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617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10C2" w14:textId="77777777" w:rsidR="00684D8A" w:rsidRPr="00684D8A" w:rsidRDefault="00684D8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9AB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7B0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E67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в области обращения с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BBBEC4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BE8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В.3.1.3.6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B1E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внеплановых проверок, по результатам которых не было выявлено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F6F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В.3.1.3.6 = В.3.1.3.5 / В.3.1.3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6AD019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В.3.1.3.5 - количество внеплановых проверок, по результатам которых не было выявлено нарушений;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62245D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В.3.1.3 - общее количество внеплановых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F52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F88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877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C95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55B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94A79F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527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В.3.1.4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68E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субъектов (объектов), в отношении которых были проведены проверки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952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8DA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089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78E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182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48A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F54B3A9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311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В.3.1.7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736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субъектов (объектов), в отношении которых при проведении проверок были выявлены нарушения действующего законодатель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ства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492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437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FDB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E6C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ABA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D83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898BFBD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653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В.3.1.18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9EF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проверок, на результаты которых поданы жалобы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406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В.3.1.18 = 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Пж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В.3.1.1.1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D204F2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Пж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количество проверок, на результаты которых были поданы жалобы;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B89051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В.3.1.1.1 - общее количество проведенных проверок (плановых и внеплановых)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74F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E16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C11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BB0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679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34F7C1B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76F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В.3.1.20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FD7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проверок, проведенных совместно с другими органами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762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96C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DC8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581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993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910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F90184F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169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В.3.1.25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5F3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проверок, проведенных 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Госкомветеринарии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нарушениями требований законодательства Российской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Федерации о порядке их проведения, по результатам выявления которых к должностным лицам управления, осуществившим такие проверки, применены меры дисциплинарного, административного наказания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C26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F7A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8C0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BCC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64F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800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179853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560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В.3.1.29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47C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Доля проверок (плановых и внеплановых), которые не удалось провести в связи с отсутствием проверяемого лица по месту нахождения (жительства), указанному в государственных информационных ресурсах, в связи с отсутствием руководителя организации, иного уполномоченного лица, в связи с изменением статуса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проверяемого лица, в связи со сменой собственника производственного объекта, в связи с прекращением осуществления проверяемой сферы деятельности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583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В.3.1.29 = 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(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+ В.3.1.1.1)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0FCB43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количество проверок (плановых и внеплановых), которые не удалось провести;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99A613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В.3.1.1.1 - общее количество проведенных проверок (плановых и внеплановых)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9DE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6FD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7B2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696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4CE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9B588C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C75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В.3.1.30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88A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выявленных при проведении проверок случаев правонарушений, связанных с неисполнением предписаний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8CE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В.3.1.30 = 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Пнп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В.1.7.1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9536EE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Пнп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количество нарушений, связанных с неисполнением предписаний;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0D1E63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В.1.7.1 - общее количество случаев нарушений требований действующего законодательства об ответственном обращении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871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AFF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319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159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3FD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7CE84D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1A6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В.3.1.35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A32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сумма наложенных по итогам проверок административных штрафов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346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814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177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84A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AC8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0FB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98DDCEF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713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В.3.1.36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074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Сумма уплаченных (взысканных) административных штрафов, наложенных по итогам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D0E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86D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93D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64C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4A4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83E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Данные отдела финансов и экономики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CEB716C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704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В.3.1.37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0BA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Отношение суммы взысканных административных штрафов к общей сумме наложенных административных штрафов по итогам проверок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925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В.3.1.37 = В.3.1.36 / В.3.1.35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D47951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В.3.1.36 - сумма уплаченных (взысканных) административных штрафов, наложенных по итогам проверок;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E2FF89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В.3.1.35 - общая сумма наложенных по итогам проверок административных штрафов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784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8FC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26B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5CD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E24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8EE3365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F57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В.3.1.38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40D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размер наложенного административного штрафа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FA5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В.3.1.38 = В.3.1.35 / В.3.6.3.1,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78039C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D3503B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В.3.1.35 - общая сумма наложенных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 итогам проверок административных штрафов;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5DBA84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В.3.6.3.1 - общее количество постановлений о назначении административных наказаний в виде административного штрафа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1CF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E44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9E5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011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CF1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8561F19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9BC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204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Рейдовые мероприятия (осмотры)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8D25D59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F8F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В.3.3.1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0C3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рейдовых мероприятий (осмотров), всего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F2C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75E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398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462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7E3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220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64FA368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092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В.3.3.2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231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рейдовых мероприятий (осмотров) от общего их количества, проведенных совместно с другими органами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C72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34A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A14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7DA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685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62D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EB123F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835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В.3.3.7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105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Доля рейдовых мероприятий (осмотров) в общем количестве проведенных рейдовых осмотров, по результатам которых были назначены внеплановые проверки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F03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В.3.3.7 = </w:t>
            </w: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В.3.3.1 x 100%,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92E253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A5610C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Рн</w:t>
            </w:r>
            <w:proofErr w:type="spell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количество рейдовых мероприятий (осмотров), по результатам которых были назначены внеплановые проверки;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2CEC12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В.3.3.1 - общее количество рейдовых мероприятий (осмотров), всего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5EE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12D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DA0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9F9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89D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9E109EB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A88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CE1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Производство по делам об административных правонарушениях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AD0ED2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53B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4B8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протоколов об административных правонарушениях, составленных в ходе проведения контрольно-надзорных мероприятий в области ответственного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74E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C3F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A79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CD1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8E6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9F5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E8BA8E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014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В.3.6.1.1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B98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протоколов об администрат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ивных правонарушениях, составленных в отношении юридических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E9C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60C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1BF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CDB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DBA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Значение показателя за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0D9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Журналы учета, ежеквартальная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B994BE4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C74D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В.3.6.1.2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802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протоколов об административных правонарушениях, составленных в отношении индивидуальных предпринимателей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168D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11A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8210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969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5B7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E5B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9A68B5D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479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В.3.6.1.3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3421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протоколов об административных правонарушениях, составленных в отношении физических лиц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6F7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2708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F95D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2F5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EC2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76C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D9F83D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300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1E3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постановлений о прекращении производства по делу об администрат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ивном правонарушении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068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A3F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DC1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0983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9BF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799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FAEC667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E87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В.3.6.3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89D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постановлений о назначении административных наказаний в области ответственного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3BC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BF6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575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AA8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9AD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3B9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F39874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403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В.3.6.3.1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A12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постановлений о назначении административных наказаний в виде административного штрафа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4CB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380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A19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DC0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890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CFF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24994D18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B5D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В.3.6.4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8C5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постановлений, в которых административный штраф был заменен предупреждением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DFA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2C6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7FF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3B2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8D9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400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надзора в области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857D5A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466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В.3.6.5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5EC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сумма наложенных административных штрафов по результатам рассмотрения дел об административных правонарушениях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696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A8D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606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EACD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6C9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174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9C158C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95B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В.3.6.7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B27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сумма уплаченных (взысканных) административных штрафов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7EA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B23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06B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C9E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EBC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CA6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Данные отдела финансов и экономики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78745F9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030A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В.3.6.8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541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Отношение суммы взысканных административных штрафов к общей сумме наложенных административных штрафов по результатам рассмотрения дел об административных правонарушениях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34A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В.3.6.8 = В.3.6.7 / В.3.6.5 x 100%,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DA6C5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В.3.6.7 - общая сумма уплаченных (взысканных) административных штрафов;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87A391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В.3.6.5 - общая сумма наложенных административных штрафов по результатам рассмотрения дел об администрат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ивных правонарушениях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F7A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Процент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E37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D98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BC7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632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20CFFA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822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В.3.6.9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5CB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размер наложенного административного штрафа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D1A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В.3.6.9 = В.3.6.5 / В.3.6.3.1,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5A6757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В.3.6.5 - общая сумма наложенных административных штрафов по результатам рассмотрения дел об административных правонарушениях в области обращения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DF663F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В.3.6.3.1 - общее количество постановлений о назначении административных наказаний в виде административного штрафа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40D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Тысяча рублей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35B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8D1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B0F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7B67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информация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F4AA8F6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60D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25D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Мероприятия, направленные на профилактику нарушений обязательных требований, включая предостережения о недопустимости нарушения обязательных требований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E219F4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D41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21D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проведенных профилактических мероприятий, всего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360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 = В.3.8.1.1 + В.3.8.1.2 + В.3.8.1.3 + В.3.8.7, где: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FAFA81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В.3.8.1.1 - количество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мероприятий по информированию по вопросам ответственного обращения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0CFDDC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В.3.8.1.2 - количество проведенных консультаций по вопросам ответственного обращения с животными;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7D202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В.3.8.1.3 - количество проведенных публичных обсуждений правоприменительной практики и программы профилактики нарушений;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84806E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В.3.8.7 - количество выданных предостережений о недопустимости нарушения обязательных требований действующего законодательства при обращении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F03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EE8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AF1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ED1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410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A823A2D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220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В.3.8.1.1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D383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мероприятий по информированию по вопросам ответственного обращения с животными, проведенных в формате совещаний, семинаров, конференций и </w:t>
            </w:r>
            <w:proofErr w:type="gramStart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т.п.</w:t>
            </w:r>
            <w:proofErr w:type="gramEnd"/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а также размещенных в СМИ или на официальном сайте комитета в информационно-телекоммуникационной сети "Интернет"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1D2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70B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D6E6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E98E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C8A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516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E79EE10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B551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A1D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проведенных консультаций по вопросам ответственного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9965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6B2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224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87A4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63B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163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14685611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B5BB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В.3.8.1.3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793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проведенных публичных обсуждений правоприменительной практики и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программы профилактики нарушений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E1E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903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642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DB4C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D61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Значение показателя за предыдущий период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F8C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Журналы учета, ежеквартальная ведомственная отчетно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10E2F2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7C0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В.3.8.2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042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субъектов, в отношении которых проведены профилактические мероприятия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6667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5A6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30B38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291A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A86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6F1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47FAFE8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B42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В.3.8.7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1298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выданных предостережений о недопустимости нарушения обязательных требований действующего законодательства при обращении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13F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E80E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4351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5949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1DB5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A0F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Журналы учета, ежеквартальная ведомственная отчетность в отдел 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7153722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D40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В.3.10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4A90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по контролю без взаимодействия с юридическими лицами, индивидуальными предпринимателями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543A40A6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BC0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В.3.10.1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974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проведенных мероприятий по контролю без взаимодействия с юридически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ми лицами, индивидуальными предпринимателями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9D1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A08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C8A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14B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9CDC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639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Журналы учета, ежеквартальная ведомственная отчетность в отдел 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надзора в области обращения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33FE3F20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F48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В.4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44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98C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Индикативные показатели, характеризующие объем задействованных трудовых ресурсов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0EE08273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874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В.4.2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10F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штатных единиц, всего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EF0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DAA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22F3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80AB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096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4979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Штатное расписание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684D8A" w:rsidRPr="00684D8A" w14:paraId="60DDEABE" w14:textId="77777777" w:rsidTr="00684D8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20EF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В.4.3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62A4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штатных единиц инспекторов, занятых в контрольно-надзорной деятельности по обращению с животными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040D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0B5D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C1CF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DF92" w14:textId="77777777" w:rsidR="00684D8A" w:rsidRPr="00684D8A" w:rsidRDefault="00684D8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8E72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показателя за предыдущий период (год)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A446" w14:textId="77777777" w:rsidR="00684D8A" w:rsidRPr="00684D8A" w:rsidRDefault="00684D8A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Штатное расписание</w:t>
            </w:r>
            <w:r w:rsidRPr="00684D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C8368A5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251D1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98A88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44172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* - базовое и текущее значения показателей отсутствуют, так как данный вид надзора (государственный надзор в области обращения с животными) только появился в 2020 году согласно Федеральному закону от 27.12.2018 N 498-ФЗ "Об ответственном обращении с животными и о внесении изменений в отдельные законодательные акты Российской Федерации".</w:t>
      </w:r>
      <w:r w:rsidRPr="00684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F9B89" w14:textId="77777777" w:rsidR="00684D8A" w:rsidRPr="00684D8A" w:rsidRDefault="00684D8A" w:rsidP="00684D8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ED0E7" w14:textId="77777777" w:rsidR="00684D8A" w:rsidRPr="00684D8A" w:rsidRDefault="00684D8A" w:rsidP="00684D8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4D8A">
        <w:rPr>
          <w:rFonts w:ascii="Arial" w:eastAsia="Times New Roman" w:hAnsi="Arial" w:cs="Arial"/>
          <w:sz w:val="24"/>
          <w:szCs w:val="24"/>
          <w:lang w:eastAsia="ru-RU"/>
        </w:rPr>
        <w:t>Ввиду отсутствия в КоАП РФ статей, предусматривающих административную ответственность за несоблюдение обязательных требований Федерального закона от 27.12.2018 N 498-ФЗ "Об ответственном обращении с животными и о внесении изменений в отдельные законодательные акты Российской Федерации", производство по делам об административных правонарушениях в 2020 году не осуществлялось.</w:t>
      </w:r>
    </w:p>
    <w:p w14:paraId="69D10AC0" w14:textId="77777777" w:rsidR="00684D8A" w:rsidRPr="00684D8A" w:rsidRDefault="00684D8A" w:rsidP="00684D8A"/>
    <w:p w14:paraId="052CE2C9" w14:textId="77777777" w:rsidR="00821256" w:rsidRPr="00684D8A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84D8A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