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D79239" w14:textId="77777777" w:rsidR="00A3742B" w:rsidRPr="008F3774" w:rsidRDefault="00A3742B" w:rsidP="00A374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F3774">
        <w:rPr>
          <w:rFonts w:ascii="Arial" w:hAnsi="Arial" w:cs="Arial"/>
          <w:sz w:val="24"/>
          <w:szCs w:val="24"/>
        </w:rPr>
        <w:br/>
        <w:t>ЗАКОН</w:t>
      </w:r>
    </w:p>
    <w:p w14:paraId="2511924A" w14:textId="77777777" w:rsidR="00A3742B" w:rsidRPr="008F3774" w:rsidRDefault="00A3742B" w:rsidP="00A374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F3774">
        <w:rPr>
          <w:rFonts w:ascii="Arial" w:hAnsi="Arial" w:cs="Arial"/>
          <w:b/>
          <w:bCs/>
        </w:rPr>
        <w:br/>
        <w:t>ЧЕЛЯБИНСКОЙ ОБЛАСТИ</w:t>
      </w:r>
      <w:r w:rsidRPr="008F3774">
        <w:rPr>
          <w:rFonts w:ascii="Arial" w:hAnsi="Arial" w:cs="Arial"/>
          <w:b/>
          <w:bCs/>
        </w:rPr>
        <w:br/>
      </w:r>
      <w:r w:rsidRPr="008F3774">
        <w:rPr>
          <w:rFonts w:ascii="Arial" w:hAnsi="Arial" w:cs="Arial"/>
          <w:b/>
          <w:bCs/>
        </w:rPr>
        <w:br/>
        <w:t>от 11 декабря 2012 года N 421-ЗО</w:t>
      </w:r>
      <w:r w:rsidRPr="008F3774">
        <w:rPr>
          <w:rFonts w:ascii="Arial" w:hAnsi="Arial" w:cs="Arial"/>
          <w:b/>
          <w:bCs/>
        </w:rPr>
        <w:br/>
      </w:r>
      <w:r w:rsidRPr="008F3774">
        <w:rPr>
          <w:rFonts w:ascii="Arial" w:hAnsi="Arial" w:cs="Arial"/>
          <w:b/>
          <w:bCs/>
        </w:rPr>
        <w:br/>
      </w:r>
      <w:r w:rsidRPr="008F3774">
        <w:rPr>
          <w:rFonts w:ascii="Arial" w:hAnsi="Arial" w:cs="Arial"/>
          <w:b/>
          <w:bCs/>
        </w:rPr>
        <w:br/>
        <w:t>Об отходах производства и потребления</w:t>
      </w:r>
    </w:p>
    <w:p w14:paraId="2E25E4D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(с изменениями на 5 октября 2021 года)</w:t>
      </w:r>
    </w:p>
    <w:p w14:paraId="7EC902A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Законов Челябинской области от 26.09.2013 N 550-ЗО, от 05.06.2015 N 187-ЗО, от 02.03.2016 N 308-ЗО, от 05.10.2016 N 420-ЗО, от 06.04.2017 N 527-ЗО, от 26.02.2018 N 671-ЗО, от 07.09.2018 N 770-ЗО, от 02.10.2018 N 779-ЗО, от 05.03.2019 N 874-ЗО, от 04.10.2019 N 17-ЗО, от 06.03.2020 N 112-ЗО, от 05.10.2021 N 439-ЗО, от 05.10.2021 N 443-ЗО)</w:t>
      </w:r>
    </w:p>
    <w:p w14:paraId="0077350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br/>
      </w:r>
      <w:r w:rsidRPr="008F3774">
        <w:rPr>
          <w:rFonts w:ascii="Arial" w:hAnsi="Arial" w:cs="Arial"/>
        </w:rPr>
        <w:br/>
      </w:r>
      <w:r w:rsidRPr="008F3774">
        <w:rPr>
          <w:rFonts w:ascii="Arial" w:hAnsi="Arial" w:cs="Arial"/>
        </w:rPr>
        <w:br/>
        <w:t>Принят</w:t>
      </w:r>
      <w:r w:rsidRPr="008F3774">
        <w:rPr>
          <w:rFonts w:ascii="Arial" w:hAnsi="Arial" w:cs="Arial"/>
        </w:rPr>
        <w:br/>
        <w:t>постановлением</w:t>
      </w:r>
      <w:r w:rsidRPr="008F3774">
        <w:rPr>
          <w:rFonts w:ascii="Arial" w:hAnsi="Arial" w:cs="Arial"/>
        </w:rPr>
        <w:br/>
        <w:t>Законодательного Собрания</w:t>
      </w:r>
      <w:r w:rsidRPr="008F3774">
        <w:rPr>
          <w:rFonts w:ascii="Arial" w:hAnsi="Arial" w:cs="Arial"/>
        </w:rPr>
        <w:br/>
        <w:t>Челябинской области</w:t>
      </w:r>
      <w:r w:rsidRPr="008F3774">
        <w:rPr>
          <w:rFonts w:ascii="Arial" w:hAnsi="Arial" w:cs="Arial"/>
        </w:rPr>
        <w:br/>
        <w:t>от 29 ноября 2012 г. N 1245</w:t>
      </w:r>
    </w:p>
    <w:p w14:paraId="783B2E14" w14:textId="77777777" w:rsidR="00A3742B" w:rsidRPr="008F3774" w:rsidRDefault="00A3742B" w:rsidP="00A374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F3774">
        <w:rPr>
          <w:rFonts w:ascii="Arial" w:hAnsi="Arial" w:cs="Arial"/>
          <w:sz w:val="24"/>
          <w:szCs w:val="24"/>
        </w:rPr>
        <w:br/>
      </w:r>
      <w:r w:rsidRPr="008F3774">
        <w:rPr>
          <w:rFonts w:ascii="Arial" w:hAnsi="Arial" w:cs="Arial"/>
          <w:sz w:val="24"/>
          <w:szCs w:val="24"/>
        </w:rPr>
        <w:br/>
      </w:r>
      <w:r w:rsidRPr="008F3774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1163A6D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5130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Настоящий Закон разграничивает полномочия органов исполнительной власти Челябинской области и определяет формы стимулирования деятельности в сфере обращения с отходами производства и потребления (далее - отходы) на территории Челябинской области, содержание и порядок заключения соглашений об организации деятельности по обращению с твердыми коммунальными отходами между органом исполнительной власти Челябинской области, уполномоченным в сфере обращения с отходами, и региональными операторами по обращению с твердыми коммунальными отходами (далее - соглашение), случай, в котором потребители обязаны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 (далее - раздельное накопление твердых коммунальных отходов).</w:t>
      </w:r>
      <w:r w:rsidRPr="008F3774">
        <w:rPr>
          <w:rFonts w:ascii="Arial" w:hAnsi="Arial" w:cs="Arial"/>
        </w:rPr>
        <w:br/>
      </w:r>
    </w:p>
    <w:p w14:paraId="58B7A37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8229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Законов Челябинской области от 06.04.2017 N 527-ЗО, от 06.03.2020 N 112-ЗО)</w:t>
      </w:r>
      <w:r w:rsidRPr="008F3774">
        <w:rPr>
          <w:rFonts w:ascii="Arial" w:hAnsi="Arial" w:cs="Arial"/>
        </w:rPr>
        <w:br/>
      </w:r>
    </w:p>
    <w:p w14:paraId="0B22EFF1" w14:textId="77777777" w:rsidR="00A3742B" w:rsidRPr="008F3774" w:rsidRDefault="00A3742B" w:rsidP="00A3742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F3774">
        <w:rPr>
          <w:rFonts w:ascii="Arial" w:hAnsi="Arial" w:cs="Arial"/>
          <w:sz w:val="24"/>
          <w:szCs w:val="24"/>
        </w:rPr>
        <w:br/>
      </w:r>
      <w:r w:rsidRPr="008F3774">
        <w:rPr>
          <w:rFonts w:ascii="Arial" w:hAnsi="Arial" w:cs="Arial"/>
          <w:sz w:val="24"/>
          <w:szCs w:val="24"/>
        </w:rPr>
        <w:br/>
        <w:t>Статья 2. Полномочия органов исполнительной власти Челябинской области в сфере обращения с отходами</w:t>
      </w:r>
    </w:p>
    <w:p w14:paraId="565BAD2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F227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1. К полномочиям Правительства Челябинской области в сфере обращения с отходами относятся:</w:t>
      </w:r>
      <w:r w:rsidRPr="008F3774">
        <w:rPr>
          <w:rFonts w:ascii="Arial" w:hAnsi="Arial" w:cs="Arial"/>
        </w:rPr>
        <w:br/>
      </w:r>
    </w:p>
    <w:p w14:paraId="5DA8F80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0207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1) осуществление нормативного правового регулирования отношений в сфере обращения с отходами;</w:t>
      </w:r>
      <w:r w:rsidRPr="008F3774">
        <w:rPr>
          <w:rFonts w:ascii="Arial" w:hAnsi="Arial" w:cs="Arial"/>
        </w:rPr>
        <w:br/>
      </w:r>
    </w:p>
    <w:p w14:paraId="552AAC6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5D61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2) проведение мероприятий по предупреждению и ликвидации чрезвычайных ситуаций природного и техногенного характера, возникших при осуществлении обращения с отходами;</w:t>
      </w:r>
      <w:r w:rsidRPr="008F3774">
        <w:rPr>
          <w:rFonts w:ascii="Arial" w:hAnsi="Arial" w:cs="Arial"/>
        </w:rPr>
        <w:br/>
      </w:r>
    </w:p>
    <w:p w14:paraId="03924FC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B339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3) утверждение государственных программ Челябинской области в сфере обращения с отходами;</w:t>
      </w:r>
      <w:r w:rsidRPr="008F3774">
        <w:rPr>
          <w:rFonts w:ascii="Arial" w:hAnsi="Arial" w:cs="Arial"/>
        </w:rPr>
        <w:br/>
      </w:r>
    </w:p>
    <w:p w14:paraId="0BC7582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E061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Закона Челябинской области от 26.09.2013 N 550-ЗО)</w:t>
      </w:r>
      <w:r w:rsidRPr="008F3774">
        <w:rPr>
          <w:rFonts w:ascii="Arial" w:hAnsi="Arial" w:cs="Arial"/>
        </w:rPr>
        <w:br/>
      </w:r>
    </w:p>
    <w:p w14:paraId="588CA17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ADE2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4) участие в проведении государственной политики в сфере обращения с отходами на территории Челябинской области;</w:t>
      </w:r>
      <w:r w:rsidRPr="008F3774">
        <w:rPr>
          <w:rFonts w:ascii="Arial" w:hAnsi="Arial" w:cs="Arial"/>
        </w:rPr>
        <w:br/>
      </w:r>
    </w:p>
    <w:p w14:paraId="6FC906B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342B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5) координация деятельности органов исполнительной власти Челябинской области в сфере обращения с отходами;</w:t>
      </w:r>
      <w:r w:rsidRPr="008F3774">
        <w:rPr>
          <w:rFonts w:ascii="Arial" w:hAnsi="Arial" w:cs="Arial"/>
        </w:rPr>
        <w:br/>
      </w:r>
    </w:p>
    <w:p w14:paraId="13F3552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6778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6) утверждение порядка ведения регионального кадастра отходов Челябинской области.</w:t>
      </w:r>
      <w:r w:rsidRPr="008F3774">
        <w:rPr>
          <w:rFonts w:ascii="Arial" w:hAnsi="Arial" w:cs="Arial"/>
        </w:rPr>
        <w:br/>
      </w:r>
    </w:p>
    <w:p w14:paraId="6DF394D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2A5A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7) утверждение правил осуществления деятельности региональных операторов по обращению с твердыми коммунальными отходами (далее - региональный оператор);</w:t>
      </w:r>
      <w:r w:rsidRPr="008F3774">
        <w:rPr>
          <w:rFonts w:ascii="Arial" w:hAnsi="Arial" w:cs="Arial"/>
        </w:rPr>
        <w:br/>
      </w:r>
    </w:p>
    <w:p w14:paraId="5EB9902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CAAA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7 введен Законом Челябинской области от 05.06.2015 N 187-ЗО; в ред. Законов Челябинской области от 05.10.2016 N 420-ЗО, от 06.04.2017 N 527-ЗО)</w:t>
      </w:r>
      <w:r w:rsidRPr="008F3774">
        <w:rPr>
          <w:rFonts w:ascii="Arial" w:hAnsi="Arial" w:cs="Arial"/>
        </w:rPr>
        <w:br/>
      </w:r>
    </w:p>
    <w:p w14:paraId="1F8C554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0B25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8) утверждение порядка накопления твердых коммунальных отходов (в том числе их раздельного накопления);</w:t>
      </w:r>
      <w:r w:rsidRPr="008F3774">
        <w:rPr>
          <w:rFonts w:ascii="Arial" w:hAnsi="Arial" w:cs="Arial"/>
        </w:rPr>
        <w:br/>
      </w:r>
    </w:p>
    <w:p w14:paraId="46B60E1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67BF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8 введен Законом Челябинской области от 05.06.2015 N 187-ЗО; в ред. Закона Челябинской области от 26.02.2018 N 671-ЗО)</w:t>
      </w:r>
      <w:r w:rsidRPr="008F3774">
        <w:rPr>
          <w:rFonts w:ascii="Arial" w:hAnsi="Arial" w:cs="Arial"/>
        </w:rPr>
        <w:br/>
      </w:r>
    </w:p>
    <w:p w14:paraId="180D974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0761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lastRenderedPageBreak/>
        <w:t>9) исключен. - Закон Челябинской области от 05.10.2021 N 439-ЗО;</w:t>
      </w:r>
      <w:r w:rsidRPr="008F3774">
        <w:rPr>
          <w:rFonts w:ascii="Arial" w:hAnsi="Arial" w:cs="Arial"/>
        </w:rPr>
        <w:br/>
      </w:r>
    </w:p>
    <w:p w14:paraId="6170777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4529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10) утверждение региональных программ в сфере обращения с отходами, в том числе с твердыми коммунальными отходами.</w:t>
      </w:r>
      <w:r w:rsidRPr="008F3774">
        <w:rPr>
          <w:rFonts w:ascii="Arial" w:hAnsi="Arial" w:cs="Arial"/>
        </w:rPr>
        <w:br/>
      </w:r>
    </w:p>
    <w:p w14:paraId="650171CD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7A47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10 введен Законом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1FEDE8D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93D2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2. К полномочиям органа исполнительной власти Челябинской области, уполномоченного в сфере обращения с отходами, относятся:</w:t>
      </w:r>
      <w:r w:rsidRPr="008F3774">
        <w:rPr>
          <w:rFonts w:ascii="Arial" w:hAnsi="Arial" w:cs="Arial"/>
        </w:rPr>
        <w:br/>
      </w:r>
    </w:p>
    <w:p w14:paraId="4E7B762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09B7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Закона Челябинской области от 05.03.2019 N 874-ЗО)</w:t>
      </w:r>
      <w:r w:rsidRPr="008F3774">
        <w:rPr>
          <w:rFonts w:ascii="Arial" w:hAnsi="Arial" w:cs="Arial"/>
        </w:rPr>
        <w:br/>
      </w:r>
    </w:p>
    <w:p w14:paraId="08093A9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A61C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1) разработка и реализация государственных программ Челябинской области в сфере обращения с отходами;</w:t>
      </w:r>
      <w:r w:rsidRPr="008F3774">
        <w:rPr>
          <w:rFonts w:ascii="Arial" w:hAnsi="Arial" w:cs="Arial"/>
        </w:rPr>
        <w:br/>
      </w:r>
    </w:p>
    <w:p w14:paraId="40266A8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1CFA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Закона Челябинской области от 26.09.2013 N 550-ЗО)</w:t>
      </w:r>
      <w:r w:rsidRPr="008F3774">
        <w:rPr>
          <w:rFonts w:ascii="Arial" w:hAnsi="Arial" w:cs="Arial"/>
        </w:rPr>
        <w:br/>
      </w:r>
    </w:p>
    <w:p w14:paraId="38190BB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4677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2) участие в разработке и выполнении федеральных программ в сфере обращения с отходами;</w:t>
      </w:r>
      <w:r w:rsidRPr="008F3774">
        <w:rPr>
          <w:rFonts w:ascii="Arial" w:hAnsi="Arial" w:cs="Arial"/>
        </w:rPr>
        <w:br/>
      </w:r>
    </w:p>
    <w:p w14:paraId="5C6137B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31CE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3) исключен. - Закон Челябинской области от 05.10.2021 N 443-ЗО;</w:t>
      </w:r>
      <w:r w:rsidRPr="008F3774">
        <w:rPr>
          <w:rFonts w:ascii="Arial" w:hAnsi="Arial" w:cs="Arial"/>
        </w:rPr>
        <w:br/>
      </w:r>
    </w:p>
    <w:p w14:paraId="4498B75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D596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4) участие в организации обеспечения доступа к информации в сфере обращения с отходами;</w:t>
      </w:r>
      <w:r w:rsidRPr="008F3774">
        <w:rPr>
          <w:rFonts w:ascii="Arial" w:hAnsi="Arial" w:cs="Arial"/>
        </w:rPr>
        <w:br/>
      </w:r>
    </w:p>
    <w:p w14:paraId="481B4FA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BC34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Закона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5610A16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C3E3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5) ведение регионального кадастра отходов Челябинской области в порядке, установленном Правительством Челябинской области.</w:t>
      </w:r>
      <w:r w:rsidRPr="008F3774">
        <w:rPr>
          <w:rFonts w:ascii="Arial" w:hAnsi="Arial" w:cs="Arial"/>
        </w:rPr>
        <w:br/>
      </w:r>
    </w:p>
    <w:p w14:paraId="0BBA8E8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9C74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6) разработка и реализация региональных программ в сфере обращения с отходами, в том числе с твердыми коммунальными отходами;</w:t>
      </w:r>
      <w:r w:rsidRPr="008F3774">
        <w:rPr>
          <w:rFonts w:ascii="Arial" w:hAnsi="Arial" w:cs="Arial"/>
        </w:rPr>
        <w:br/>
      </w:r>
    </w:p>
    <w:p w14:paraId="1F5DBAA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EF27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6 введен Законом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43395A0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EEC3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 xml:space="preserve">7) утверждение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</w:t>
      </w:r>
      <w:r w:rsidRPr="008F3774">
        <w:rPr>
          <w:rFonts w:ascii="Arial" w:hAnsi="Arial" w:cs="Arial"/>
        </w:rPr>
        <w:lastRenderedPageBreak/>
        <w:t>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8F3774">
        <w:rPr>
          <w:rFonts w:ascii="Arial" w:hAnsi="Arial" w:cs="Arial"/>
        </w:rPr>
        <w:br/>
      </w:r>
    </w:p>
    <w:p w14:paraId="2AF8227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F0314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7 введен Законом Челябинской области от 05.06.2015 N 187-ЗО; в ред. Закона Челябинской области от 05.10.2021 N 443-ЗО)</w:t>
      </w:r>
      <w:r w:rsidRPr="008F3774">
        <w:rPr>
          <w:rFonts w:ascii="Arial" w:hAnsi="Arial" w:cs="Arial"/>
        </w:rPr>
        <w:br/>
      </w:r>
    </w:p>
    <w:p w14:paraId="4E35D38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1DEC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8)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  <w:r w:rsidRPr="008F3774">
        <w:rPr>
          <w:rFonts w:ascii="Arial" w:hAnsi="Arial" w:cs="Arial"/>
        </w:rPr>
        <w:br/>
      </w:r>
    </w:p>
    <w:p w14:paraId="1CCB68B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DA6E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(в ред. Законов Челябинской области от 06.03.2020 N 112-ЗО, от 05.10.2021 N 443-ЗО)</w:t>
      </w:r>
      <w:r w:rsidRPr="008F3774">
        <w:rPr>
          <w:rFonts w:ascii="Arial" w:hAnsi="Arial" w:cs="Arial"/>
        </w:rPr>
        <w:br/>
      </w:r>
    </w:p>
    <w:p w14:paraId="6977C12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9F6F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9) формирование предложений по определению в стратегии социально-экономического развития Челябинской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  <w:r w:rsidRPr="008F3774">
        <w:rPr>
          <w:rFonts w:ascii="Arial" w:hAnsi="Arial" w:cs="Arial"/>
        </w:rPr>
        <w:br/>
      </w:r>
    </w:p>
    <w:p w14:paraId="74C36C7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5072C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9 введен Законом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0F90D2D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644B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10)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 w:rsidRPr="008F3774">
        <w:rPr>
          <w:rFonts w:ascii="Arial" w:hAnsi="Arial" w:cs="Arial"/>
        </w:rPr>
        <w:br/>
      </w:r>
    </w:p>
    <w:p w14:paraId="1FB832C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0922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10 введен Законом Челябинской области от 05.06.2015 N 187-ЗО; в ред. Закона Челябинской области от 26.02.2018 N 671-ЗО)</w:t>
      </w:r>
      <w:r w:rsidRPr="008F3774">
        <w:rPr>
          <w:rFonts w:ascii="Arial" w:hAnsi="Arial" w:cs="Arial"/>
        </w:rPr>
        <w:br/>
      </w:r>
    </w:p>
    <w:p w14:paraId="77747D5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89CD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11) разработка и утверждение территориальной схемы обращения с отходами;</w:t>
      </w:r>
      <w:r w:rsidRPr="008F3774">
        <w:rPr>
          <w:rFonts w:ascii="Arial" w:hAnsi="Arial" w:cs="Arial"/>
        </w:rPr>
        <w:br/>
      </w:r>
    </w:p>
    <w:p w14:paraId="3EA4B24D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90C8A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11 введен Законом Челябинской области от 05.06.2015 N 187-ЗО; в ред. Закона Челябинской области от 04.10.2019 N 17-ЗО)</w:t>
      </w:r>
      <w:r w:rsidRPr="008F3774">
        <w:rPr>
          <w:rFonts w:ascii="Arial" w:hAnsi="Arial" w:cs="Arial"/>
        </w:rPr>
        <w:br/>
      </w:r>
    </w:p>
    <w:p w14:paraId="2642D86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75ED0B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F3774">
        <w:rPr>
          <w:rFonts w:ascii="Arial" w:hAnsi="Arial" w:cs="Arial"/>
        </w:rPr>
        <w:t>11-1</w:t>
      </w:r>
      <w:proofErr w:type="gramEnd"/>
      <w:r w:rsidRPr="008F3774">
        <w:rPr>
          <w:rFonts w:ascii="Arial" w:hAnsi="Arial" w:cs="Arial"/>
        </w:rPr>
        <w:t>) подготовка заключения по результатам рассмотрения предложений и замечаний заинтересованных федеральных органов исполнительной власти к проекту территориальной схемы обращения с отходами;</w:t>
      </w:r>
      <w:r w:rsidRPr="008F3774">
        <w:rPr>
          <w:rFonts w:ascii="Arial" w:hAnsi="Arial" w:cs="Arial"/>
        </w:rPr>
        <w:br/>
      </w:r>
    </w:p>
    <w:p w14:paraId="6013AD3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8F84F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lastRenderedPageBreak/>
        <w:t xml:space="preserve">(п. </w:t>
      </w:r>
      <w:proofErr w:type="gramStart"/>
      <w:r w:rsidRPr="008F3774">
        <w:rPr>
          <w:rFonts w:ascii="Arial" w:hAnsi="Arial" w:cs="Arial"/>
        </w:rPr>
        <w:t>11-1</w:t>
      </w:r>
      <w:proofErr w:type="gramEnd"/>
      <w:r w:rsidRPr="008F3774">
        <w:rPr>
          <w:rFonts w:ascii="Arial" w:hAnsi="Arial" w:cs="Arial"/>
        </w:rPr>
        <w:t xml:space="preserve"> введен Законом Челябинской области от 26.02.2018 N 671-ЗО; в ред. Закона Челябинской области от 04.10.2019 N 17-ЗО)</w:t>
      </w:r>
      <w:r w:rsidRPr="008F3774">
        <w:rPr>
          <w:rFonts w:ascii="Arial" w:hAnsi="Arial" w:cs="Arial"/>
        </w:rPr>
        <w:br/>
      </w:r>
    </w:p>
    <w:p w14:paraId="1D8AED0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408F8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12) проведение конкурсного отбора региональных операторов в порядке, установленном Правительством Российской Федерации;</w:t>
      </w:r>
      <w:r w:rsidRPr="008F3774">
        <w:rPr>
          <w:rFonts w:ascii="Arial" w:hAnsi="Arial" w:cs="Arial"/>
        </w:rPr>
        <w:br/>
      </w:r>
    </w:p>
    <w:p w14:paraId="16C913B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65CF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12 введен Законом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7E29A23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0BEB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13) согласование условий проведения торгов по формированию цен на услуги по сбору и транспортированию твердых коммунальных отходов для региональных операторов в случаях и порядке, установленных Правительством Российской Федерации.</w:t>
      </w:r>
      <w:r w:rsidRPr="008F3774">
        <w:rPr>
          <w:rFonts w:ascii="Arial" w:hAnsi="Arial" w:cs="Arial"/>
        </w:rPr>
        <w:br/>
      </w:r>
    </w:p>
    <w:p w14:paraId="34E16F3D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53B3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13 введен Законом Челябинской области от 05.06.2015 N 187-ЗО)</w:t>
      </w:r>
      <w:r w:rsidRPr="008F3774">
        <w:rPr>
          <w:rFonts w:ascii="Arial" w:hAnsi="Arial" w:cs="Arial"/>
        </w:rPr>
        <w:br/>
      </w:r>
    </w:p>
    <w:p w14:paraId="776CC44D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3C7B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14)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(надзору).</w:t>
      </w:r>
      <w:r w:rsidRPr="008F3774">
        <w:rPr>
          <w:rFonts w:ascii="Arial" w:hAnsi="Arial" w:cs="Arial"/>
        </w:rPr>
        <w:br/>
      </w:r>
    </w:p>
    <w:p w14:paraId="6600A5BE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35F1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14 введен Законом Челябинской области от 02.03.2016 N 308-ЗО; в ред. Закона Челябинской области от 05.10.2021 N 443-ЗО)</w:t>
      </w:r>
      <w:r w:rsidRPr="008F3774">
        <w:rPr>
          <w:rFonts w:ascii="Arial" w:hAnsi="Arial" w:cs="Arial"/>
        </w:rPr>
        <w:br/>
      </w:r>
    </w:p>
    <w:p w14:paraId="4AC2B803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A24B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15) контроль за исполнением правил осуществления деятельности региональных операторов;</w:t>
      </w:r>
      <w:r w:rsidRPr="008F3774">
        <w:rPr>
          <w:rFonts w:ascii="Arial" w:hAnsi="Arial" w:cs="Arial"/>
        </w:rPr>
        <w:br/>
      </w:r>
    </w:p>
    <w:p w14:paraId="24FEF08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E0411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15 введен Законом Челябинской области от 05.10.2016 N 420-ЗО)</w:t>
      </w:r>
      <w:r w:rsidRPr="008F3774">
        <w:rPr>
          <w:rFonts w:ascii="Arial" w:hAnsi="Arial" w:cs="Arial"/>
        </w:rPr>
        <w:br/>
      </w:r>
    </w:p>
    <w:p w14:paraId="28CEF3A4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5B0E6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16) регулирование деятельности региональных операторов, за исключением установления порядка проведения их конкурсного отбора;</w:t>
      </w:r>
      <w:r w:rsidRPr="008F3774">
        <w:rPr>
          <w:rFonts w:ascii="Arial" w:hAnsi="Arial" w:cs="Arial"/>
        </w:rPr>
        <w:br/>
      </w:r>
    </w:p>
    <w:p w14:paraId="264024A0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9C30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16 введен Законом Челябинской области от 05.10.2016 N 420-ЗО)</w:t>
      </w:r>
      <w:r w:rsidRPr="008F3774">
        <w:rPr>
          <w:rFonts w:ascii="Arial" w:hAnsi="Arial" w:cs="Arial"/>
        </w:rPr>
        <w:br/>
      </w:r>
    </w:p>
    <w:p w14:paraId="284BA029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C1CB5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17) выявление и оценка объектов накопленного вреда окружающей среде;</w:t>
      </w:r>
      <w:r w:rsidRPr="008F3774">
        <w:rPr>
          <w:rFonts w:ascii="Arial" w:hAnsi="Arial" w:cs="Arial"/>
        </w:rPr>
        <w:br/>
      </w:r>
    </w:p>
    <w:p w14:paraId="1AF64777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04F82" w14:textId="77777777" w:rsidR="00A3742B" w:rsidRPr="008F3774" w:rsidRDefault="00A3742B" w:rsidP="00A374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F3774">
        <w:rPr>
          <w:rFonts w:ascii="Arial" w:hAnsi="Arial" w:cs="Arial"/>
        </w:rPr>
        <w:t>(п. 17 введен Законом Челябинской области от 05.10.2016 N 420-ЗО)</w:t>
      </w:r>
    </w:p>
    <w:p w14:paraId="73971FAA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3"/>
          <w:szCs w:val="23"/>
        </w:rPr>
      </w:pPr>
    </w:p>
    <w:p w14:paraId="07A6BD4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lastRenderedPageBreak/>
        <w:t>18) организация работ по ликвидации накопленного вреда окружающей среде, осуществляемой на объектах накопленного вреда окружающей среде, включенных в государственный реестр объектов накопленного вреда окружающей среде.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2B77A9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3E70F74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(п. 18 введен Законом Челябинской области от 05.10.2016 N 420-ЗО)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248C71C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D0B3B4A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19) заключение соглашений.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2EE4F9D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B7120B0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(п. 19 введен Законом Челябинской области от 06.04.2017 N 527-ЗО)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DFFD414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A7802CB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20) утверждение формы маршрутного журнала, в котором указывается информация о движении мусоровоза и загрузке (выгрузке) твердых коммунальных отходов.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49100594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6B2E4D2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(п. 20 введен Законом Челябинской области от 02.10.2018 N 779-ЗО)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8010EE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BA579BF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3. К полномочиям органа исполнительной власти Челябинской области, уполномоченного в сфере тарифного регулирования, относятся: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63C9FAE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EC6A377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1) утверждение предельных тарифов на осуществление регулируемых видов деятельности в сфере обращения с твердыми коммунальными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579CA20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4BE272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2) осуществление регионального государственного контроля (надзора) в области регулирования тарифов в сфере обращения с твердыми коммунальными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63B31C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F1EE52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(п. 2 в ред. Закона Челябинской области от 05.10.2021 N 439-ЗО)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75094C3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967AF91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3) утверждение инвестиционных программ в сфере обращения с твердыми коммунальными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9C72664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18A691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lastRenderedPageBreak/>
        <w:t>(в ред. Закона Челябинской области от 26.02.2018 N 671-ЗО)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4BAD32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436E2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4) утверждение производственных программ в сфере обращения с твердыми коммунальными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BE50F01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D7D6E7B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 ред. Закона Челябинской области от 26.02.2018 N 671-ЗО)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0044BB6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D95597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5) утверждение нормативов накопления твердых коммунальных отходов.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FB55ED8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C0447E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(часть 3 введена Законом Челябинской области от 05.06.2015 N 187-ЗО)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B47550A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Статья </w:t>
      </w:r>
      <w:proofErr w:type="gramStart"/>
      <w:r w:rsidRPr="008F3774">
        <w:rPr>
          <w:rFonts w:ascii="Arial" w:eastAsia="Times New Roman" w:hAnsi="Arial" w:cs="Arial"/>
          <w:b/>
          <w:bCs/>
          <w:sz w:val="24"/>
          <w:szCs w:val="24"/>
        </w:rPr>
        <w:t>2-1</w:t>
      </w:r>
      <w:proofErr w:type="gramEnd"/>
      <w:r w:rsidRPr="008F3774">
        <w:rPr>
          <w:rFonts w:ascii="Arial" w:eastAsia="Times New Roman" w:hAnsi="Arial" w:cs="Arial"/>
          <w:b/>
          <w:bCs/>
          <w:sz w:val="24"/>
          <w:szCs w:val="24"/>
        </w:rPr>
        <w:t>. Случай, в котором потребители обязаны осуществлять раздельное накопление твердых коммунальных отходов</w:t>
      </w:r>
    </w:p>
    <w:p w14:paraId="3A963E98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0EC1E84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(введена Законом Челябинской области от 06.03.2020 N 112-ЗО)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6D5B8ADD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BEB231D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На территории Челябинской области потребители обязаны осуществлять раздельное накопление твердых коммунальных отходов в случае, если в местах (на площадках) накопления твердых коммунальных отходов установлены отдельные контейнеры для соответствующих видов твердых коммунальных отходов.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6AEFFDB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>Статья 3. Стимулирование деятельности в сфере обращения с отходами</w:t>
      </w:r>
    </w:p>
    <w:p w14:paraId="729A32D2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9CA052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Стимулирование деятельности в сфере обращения с отходами осуществляется органами государственной власти Челябинской области в следующих формах: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3BF315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8D4E8B7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1) разработка и реализация государственных программ Челябинской области в сфере обращения с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AF095F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AB5E444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lastRenderedPageBreak/>
        <w:t>(в ред. Закона Челябинской области от 26.09.2013 N 550-ЗО)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F03061A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20E07E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2) предоставление организациям, реализующим инвестиционные проекты в сфере обращения с отходами, льгот по налогу на имущество организаций, снижение ставки налога на прибыль организаций в части, зачисляемой в областной бюджет, в соответствии с законодательством Челябинской области;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F514D48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D0E9761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3) предоставление субъектам инновационной деятельности, осуществляющим деятельность в сфере обращения с отходами, в соответствии с законодательством Российской Федерации и Челябинской области субсидий за счет средств областного бюджета на реализацию инновационных проектов, направленных на утилизацию и переработку отходов, в порядке и на условиях, установленных Правительством Челябинской области;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3D21E03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ED60E4A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proofErr w:type="gramStart"/>
      <w:r w:rsidRPr="008F3774">
        <w:rPr>
          <w:rFonts w:ascii="Arial" w:eastAsia="Times New Roman" w:hAnsi="Arial" w:cs="Arial"/>
          <w:sz w:val="24"/>
          <w:szCs w:val="24"/>
        </w:rPr>
        <w:t>3-1</w:t>
      </w:r>
      <w:proofErr w:type="gramEnd"/>
      <w:r w:rsidRPr="008F3774">
        <w:rPr>
          <w:rFonts w:ascii="Arial" w:eastAsia="Times New Roman" w:hAnsi="Arial" w:cs="Arial"/>
          <w:sz w:val="24"/>
          <w:szCs w:val="24"/>
        </w:rPr>
        <w:t>) предоставление юридическим лицам (индивидуальным предпринимателям), осуществляющим обработку и захоронение твердых коммунальных отходов, региональным операторам субсидий за счет средств областного бюджета в порядке, установленном Правительством Челябинской области;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4EF0561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ADFB34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 xml:space="preserve">(п. </w:t>
      </w:r>
      <w:proofErr w:type="gramStart"/>
      <w:r w:rsidRPr="008F3774">
        <w:rPr>
          <w:rFonts w:ascii="Arial" w:eastAsia="Times New Roman" w:hAnsi="Arial" w:cs="Arial"/>
          <w:sz w:val="24"/>
          <w:szCs w:val="24"/>
        </w:rPr>
        <w:t>3-1</w:t>
      </w:r>
      <w:proofErr w:type="gramEnd"/>
      <w:r w:rsidRPr="008F3774">
        <w:rPr>
          <w:rFonts w:ascii="Arial" w:eastAsia="Times New Roman" w:hAnsi="Arial" w:cs="Arial"/>
          <w:sz w:val="24"/>
          <w:szCs w:val="24"/>
        </w:rPr>
        <w:t xml:space="preserve"> введен Законом Челябинской области от 07.09.2018 N 770-ЗО)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D8AF71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364191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4) в иных формах, установленных законодательством Российской Федерации и Челябинской области.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677E1617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Статья </w:t>
      </w:r>
      <w:proofErr w:type="gramStart"/>
      <w:r w:rsidRPr="008F3774">
        <w:rPr>
          <w:rFonts w:ascii="Arial" w:eastAsia="Times New Roman" w:hAnsi="Arial" w:cs="Arial"/>
          <w:b/>
          <w:bCs/>
          <w:sz w:val="24"/>
          <w:szCs w:val="24"/>
        </w:rPr>
        <w:t>3-1</w:t>
      </w:r>
      <w:proofErr w:type="gramEnd"/>
      <w:r w:rsidRPr="008F3774">
        <w:rPr>
          <w:rFonts w:ascii="Arial" w:eastAsia="Times New Roman" w:hAnsi="Arial" w:cs="Arial"/>
          <w:b/>
          <w:bCs/>
          <w:sz w:val="24"/>
          <w:szCs w:val="24"/>
        </w:rPr>
        <w:t>. Содержание соглашения</w:t>
      </w:r>
    </w:p>
    <w:p w14:paraId="6B2255F5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F487D89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(введена Законом Челябинской области от 06.04.2017 N 527-ЗО)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B04A90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CD5CE4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1. Соглашение должно содержать: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1577E5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96B5CF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 xml:space="preserve">1) полное и сокращенное наименования сторон, реквизиты сторон (основной государственный регистрационный номер, место нахождения, идентификационный номер налогоплательщика), сведения о лицах, </w:t>
      </w:r>
      <w:r w:rsidRPr="008F3774">
        <w:rPr>
          <w:rFonts w:ascii="Arial" w:eastAsia="Times New Roman" w:hAnsi="Arial" w:cs="Arial"/>
          <w:sz w:val="24"/>
          <w:szCs w:val="24"/>
        </w:rPr>
        <w:lastRenderedPageBreak/>
        <w:t>уполномоченных заключать соглашение от имени сторон, контактные телефоны сторон (при наличии);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64C996BF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4A9015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2) предмет соглашения;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2A54C4A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A6C52A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3) сведения о зоне деятельности регионального оператора и направлениях транспортирования отходов в пределах этой зоны в соответствии с территориальной схемой обращения с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48ABAB1C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D024DD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 ред. Закона Челябинской области от 04.10.2019 N 17-ЗО)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8232E5E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8B69E32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4) срок действия соглашения;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0DFBA0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1F0A4E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5) права и обязанности сторон;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7F28C88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05FEBE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6) сведения о количестве (показатели объема и (или) массы) и источниках образования твердых коммунальных отходов в зоне деятельности регионального оператора в разрезе поселений, городских округов;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340AA7D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D60E1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7) сведения о расположении в зоне деятельности регионального оператора земельных участков (с указанием их кадастровых номеров и собственников), на которых на момент проведения конкурсного отбора региональных операторов складированы твердые коммунальные отходы и которые не предназначены для этих целей, количестве твердых коммунальных отходов, складированных в таких местах;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9E77588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F948879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8) сведения о расположении, технических характеристиках и предполагаемом использовании существующих и планируемых к созданию объектов по обработке, утилизации, обезвреживанию, хранению и захоронению твердых коммунальных отходов, использование которых предусмотрено территориальной схемой обращения с отходами;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04447EC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6880AE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 ред. Закона Челябинской области от 04.10.2019 N 17-ЗО)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C16A4B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BBA0327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lastRenderedPageBreak/>
        <w:t>9) срок, на который присваивается статус регионального оператора;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A17E6F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04EFAB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10) значение приведенной стоимости услуги по обращению с твердыми коммунальными отходами, оказываемой региональным оператором, а также критерии качества оказания услуги по обращению с твердыми коммунальными отходами региональным оператором и значения указанных критериев;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26B4DB6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99109C0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11) условие об обязательном предоставлении региональным оператором на каждый год срока действия соглашения со дня его заключения в обеспечение исполнения обязательств по соглашению безотзывной банковской гарантии, соответствующей требованиям, установленным документацией о конкурсном отборе региональных операторов и соглашением, включая требования в отношении банков, предоставляющих безотзывные банковские гарантии; соглашение должно содержать также сведения о размере, порядке и сроке предоставления обеспечения исполнения обязательств по соглашению;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C2FBAEE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E230E6E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12) условие об ответственности сторон за неисполнение или ненадлежащее исполнение обязательств, предусмотренных соглашением, включая размеры, условия, порядок и сроки выплаты неустойки за нарушение обязательств по соглашению;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1ED873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6979E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13) основания и порядок изменения и расторжения соглашения.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975CDB0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76092B6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2. Соглашение помимо предусмотренных частью 1 настоящей статьи условий может содержать иные условия в соответствии с законодательством Российской Федерации.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EE90552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Статья </w:t>
      </w:r>
      <w:proofErr w:type="gramStart"/>
      <w:r w:rsidRPr="008F3774">
        <w:rPr>
          <w:rFonts w:ascii="Arial" w:eastAsia="Times New Roman" w:hAnsi="Arial" w:cs="Arial"/>
          <w:b/>
          <w:bCs/>
          <w:sz w:val="24"/>
          <w:szCs w:val="24"/>
        </w:rPr>
        <w:t>3-2</w:t>
      </w:r>
      <w:proofErr w:type="gramEnd"/>
      <w:r w:rsidRPr="008F3774">
        <w:rPr>
          <w:rFonts w:ascii="Arial" w:eastAsia="Times New Roman" w:hAnsi="Arial" w:cs="Arial"/>
          <w:b/>
          <w:bCs/>
          <w:sz w:val="24"/>
          <w:szCs w:val="24"/>
        </w:rPr>
        <w:t>. Порядок заключения соглашения</w:t>
      </w:r>
    </w:p>
    <w:p w14:paraId="6C7DCCEA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12B1AB4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(введена Законом Челябинской области от 06.04.2017 N 527-ЗО)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DAC423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75BF4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1. Соглашение заключается с победителем (единственным участником) конкурсного отбора региональных операторов в письменной форме, составляется в двух экземплярах и подписывается сторонами.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437EB93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05525A5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2. Орган исполнительной власти Челябинской области, уполномоченный в сфере обращения с отходами, в течение пяти рабочих дней со дня размещения протокола о результатах проведения конкурсного отбора региональных операторов на официальном сайте Российской Федерации в информационно-телекоммуникационной сети "Интернет" для размещения информации о проведении торгов направляет победителю конкурсного отбора региональных операторов проект соглашения для подписания.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D91EA1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1CEEC5E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В случае, если на конкурсный отбор региональных операторов подана только одна заявка, отвечающая требованиям, установленным Правительством Российской Федерации и документацией о конкурсном отборе региональных операторов, орган исполнительной власти Челябинской области, уполномоченный в сфере обращения с отходами, в течение 15 рабочих дней со дня вскрытия конвертов с заявками на участие в конкурсном отборе региональных операторов направляет подавшему такую заявку единственному участнику конкурсного отбора региональных операторов проект соглашения для подписания.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0A4EB4D5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87C0B53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Соглашение должно быть подписано победителем (единственным участником) конкурсного отбора региональных операторов и представлено для подписания в орган исполнительной власти Челябинской области, уполномоченный в сфере обращения с отходами, в срок не позднее 15 рабочих дней со дня направления победителю (единственному участнику) конкурсного отбора региональных операторов проекта соглашения.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9CB2E9F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2C83778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3. Орган исполнительной власти Челябинской области, уполномоченный в сфере обращения с отходами, в течение 15 рабочих дней со дня получения подписанного победителем (единственным участником) конкурсного отбора региональных операторов соглашения подписывает его и в течение пяти рабочих дней со дня его подписания направляет второй экземпляр подписанного соглашения победителю (единственному участнику) конкурсного отбора региональных операторов.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7604C8CA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097D130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4. В случае, если в течение 15 рабочих дней со дня направления проекта соглашения победитель (единственный участник) конкурсного отбора региональных операторов не представил в орган исполнительной власти Челябинской области, уполномоченный в сфере обращения с отходами, подписанное соглашение, указанный орган исполнительной власти Челябинской области проводит новый конкурсный отбор региональных операторов.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4B40F62E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Статья </w:t>
      </w:r>
      <w:proofErr w:type="gramStart"/>
      <w:r w:rsidRPr="008F3774">
        <w:rPr>
          <w:rFonts w:ascii="Arial" w:eastAsia="Times New Roman" w:hAnsi="Arial" w:cs="Arial"/>
          <w:b/>
          <w:bCs/>
          <w:sz w:val="24"/>
          <w:szCs w:val="24"/>
        </w:rPr>
        <w:t>3-3</w:t>
      </w:r>
      <w:proofErr w:type="gramEnd"/>
      <w:r w:rsidRPr="008F3774">
        <w:rPr>
          <w:rFonts w:ascii="Arial" w:eastAsia="Times New Roman" w:hAnsi="Arial" w:cs="Arial"/>
          <w:b/>
          <w:bCs/>
          <w:sz w:val="24"/>
          <w:szCs w:val="24"/>
        </w:rPr>
        <w:t>. Переходные положения</w:t>
      </w:r>
    </w:p>
    <w:p w14:paraId="16311117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36952AE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(введена Законом Челябинской области от 05.03.2019 N 874-ЗО)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2A95C750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0C0355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1. Орган исполнительной власти Челябинской области, уполномоченный в сфере обращения с отходами, в случае признания конкурсного отбора региональных операторов несостоявшимся или досрочного прекращения деятельности регионального оператора, в том числе в случае его отказа от осуществления деятельности, вправе на срок, не превышающий одного года, присвоить статус регионального оператора без проведения конкурсного отбора региональных операторов и заключить соответствующее соглашение с юридическим лицом, которому в соответствии с Федеральным законом "Об отходах производства и потребления" (далее - Федеральный закон) присвоен статус регионального оператора и зона деятельности которого расположена на территории Челябинской области, либо с юридическим лицом, которому в соответствии с Федеральным законом присвоен статус регионального оператора и зона деятельности которого расположена на территории другого субъекта Российской Федерации, граничащего с Челябинской областью, а при отказе соответствующего юридического лица от заключения соглашения - с государственным или муниципальным унитарным предприятием либо государственным или муниципальным учреждением, имеющими лицензию на деятельность по сбору, транспортированию, обработке, утилизации, обезвреживанию, размещению отходов I - IV классов опасности.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1AE8A15B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82F2DA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 xml:space="preserve">2. В случае, если органом исполнительной власти Челябинской области, уполномоченным в сфере обращения с отходами, право, указанное в части 1 настоящей статьи, не может быть реализовано, Челябинская область вправе не применять до 1 января 2020 года в одной или нескольких зонах деятельности регионального оператора, где региональный оператор отсутствует, положения Федерального закона о сборе, накоплении, транспортировании, обработке, утилизации, обезвреживании, хранении, захоронении твердых коммунальных отходов региональными операторами. В указанном случае на территории Челябинской области этапы и сроки перехода к осуществлению деятельности по обращению с твердыми коммунальными отходами региональными операторами устанавливаются планом мероприятий, утвержденным органом исполнительной власти Челябинской области, уполномоченным в сфере обращения с отходами,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охраны окружающей среды, а </w:t>
      </w:r>
      <w:r w:rsidRPr="008F3774">
        <w:rPr>
          <w:rFonts w:ascii="Arial" w:eastAsia="Times New Roman" w:hAnsi="Arial" w:cs="Arial"/>
          <w:sz w:val="24"/>
          <w:szCs w:val="24"/>
        </w:rPr>
        <w:lastRenderedPageBreak/>
        <w:t>плата за коммунальную услугу по обращению с твердыми коммунальными отходами взимается в составе платы за содержание жилого помещения.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5FAB8A62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E8AEBD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3. До 1 января 2023 года объекты размещения твердых коммунальных отходов, введенные в эксплуатацию до 1 января 2019 года и не имеющие документации, предусмотренной законодательством Российской Федерации, могут быть использованы для размещения твердых коммунальных отходов. Указанные объекты при наличии заключения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о возможности использования указанных объектов для размещения твердых коммунальных отходов по решению органа исполнительной власти Челябинской области, уполномоченного в сфере обращения с отходами, могут быть включены в перечень объектов размещения твердых коммунальных отходов на территории Челябинской области.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43845A08" w14:textId="77777777" w:rsidR="00A3742B" w:rsidRPr="008F3774" w:rsidRDefault="00A3742B" w:rsidP="00A3742B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8F3774">
        <w:rPr>
          <w:rFonts w:ascii="Arial" w:eastAsia="Times New Roman" w:hAnsi="Arial" w:cs="Arial"/>
          <w:b/>
          <w:bCs/>
          <w:sz w:val="24"/>
          <w:szCs w:val="24"/>
        </w:rPr>
        <w:br/>
        <w:t>Статья 4. Вступление в силу настоящего Закона</w:t>
      </w:r>
    </w:p>
    <w:p w14:paraId="477EC8C9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5E9A5BA" w14:textId="77777777" w:rsidR="00A3742B" w:rsidRPr="008F3774" w:rsidRDefault="00A3742B" w:rsidP="00A3742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t>Настоящий Закон вступает в силу со дня его официального опубликования.</w:t>
      </w:r>
      <w:r w:rsidRPr="008F3774">
        <w:rPr>
          <w:rFonts w:ascii="Arial" w:eastAsia="Times New Roman" w:hAnsi="Arial" w:cs="Arial"/>
          <w:sz w:val="24"/>
          <w:szCs w:val="24"/>
        </w:rPr>
        <w:br/>
      </w:r>
    </w:p>
    <w:p w14:paraId="4F87C130" w14:textId="77777777" w:rsidR="00A3742B" w:rsidRPr="008F3774" w:rsidRDefault="00A3742B" w:rsidP="00A3742B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br/>
      </w:r>
      <w:r w:rsidRPr="008F3774">
        <w:rPr>
          <w:rFonts w:ascii="Arial" w:eastAsia="Times New Roman" w:hAnsi="Arial" w:cs="Arial"/>
          <w:sz w:val="24"/>
          <w:szCs w:val="24"/>
        </w:rPr>
        <w:br/>
        <w:t>Губернатор</w:t>
      </w:r>
      <w:r w:rsidRPr="008F3774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8F3774">
        <w:rPr>
          <w:rFonts w:ascii="Arial" w:eastAsia="Times New Roman" w:hAnsi="Arial" w:cs="Arial"/>
          <w:sz w:val="24"/>
          <w:szCs w:val="24"/>
        </w:rPr>
        <w:br/>
        <w:t>М.В.ЮРЕВИЧ</w:t>
      </w:r>
      <w:r w:rsidRPr="008F3774">
        <w:rPr>
          <w:rFonts w:ascii="Arial" w:eastAsia="Times New Roman" w:hAnsi="Arial" w:cs="Arial"/>
          <w:sz w:val="24"/>
          <w:szCs w:val="24"/>
        </w:rPr>
        <w:br/>
        <w:t>11.12.2012</w:t>
      </w:r>
    </w:p>
    <w:p w14:paraId="260B2881" w14:textId="77777777" w:rsidR="00A3742B" w:rsidRPr="008F3774" w:rsidRDefault="00A3742B" w:rsidP="00A3742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</w:rPr>
      </w:pPr>
      <w:r w:rsidRPr="008F3774">
        <w:rPr>
          <w:rFonts w:ascii="Arial" w:eastAsia="Times New Roman" w:hAnsi="Arial" w:cs="Arial"/>
          <w:sz w:val="24"/>
          <w:szCs w:val="24"/>
        </w:rPr>
        <w:br/>
        <w:t>г. Челябинск</w:t>
      </w:r>
      <w:r w:rsidRPr="008F3774">
        <w:rPr>
          <w:rFonts w:ascii="Arial" w:eastAsia="Times New Roman" w:hAnsi="Arial" w:cs="Arial"/>
          <w:sz w:val="24"/>
          <w:szCs w:val="24"/>
        </w:rPr>
        <w:br/>
        <w:t>N 421-ЗО от 29 ноября 2012 года</w:t>
      </w:r>
    </w:p>
    <w:p w14:paraId="151D9D14" w14:textId="77777777" w:rsidR="00A3742B" w:rsidRPr="008F3774" w:rsidRDefault="00A3742B" w:rsidP="00A3742B">
      <w:pPr>
        <w:rPr>
          <w:szCs w:val="24"/>
        </w:rPr>
      </w:pPr>
    </w:p>
    <w:p w14:paraId="65A69D84" w14:textId="77777777" w:rsidR="005A5E42" w:rsidRPr="008F3774" w:rsidRDefault="005A5E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3742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374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374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37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374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