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2476359" w14:textId="77777777" w:rsidR="00427138" w:rsidRPr="00427138" w:rsidRDefault="00427138" w:rsidP="00427138">
      <w:pPr>
        <w:jc w:val="center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2713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Правительство Ленинградской области</w:t>
      </w:r>
    </w:p>
    <w:p w14:paraId="67BB4B22" w14:textId="77777777" w:rsidR="00427138" w:rsidRPr="00427138" w:rsidRDefault="00427138" w:rsidP="00427138">
      <w:pPr>
        <w:jc w:val="center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2713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КОМИТЕТ ГОСУДАРСТВЕННОГО ЭКОЛОГИЧЕСКОГО НАДЗОРА</w:t>
      </w:r>
    </w:p>
    <w:p w14:paraId="173E5695" w14:textId="77777777" w:rsidR="00427138" w:rsidRPr="00427138" w:rsidRDefault="00427138" w:rsidP="00427138">
      <w:pPr>
        <w:jc w:val="center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2713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ПРИКАЗ</w:t>
      </w:r>
    </w:p>
    <w:p w14:paraId="4D8C55F0" w14:textId="77777777" w:rsidR="00427138" w:rsidRPr="00427138" w:rsidRDefault="00427138" w:rsidP="00427138">
      <w:pPr>
        <w:jc w:val="center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2713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от 20 апреля 2020 года N 1.3-01-20</w:t>
      </w:r>
    </w:p>
    <w:p w14:paraId="1BC9C0CA" w14:textId="77777777" w:rsidR="00427138" w:rsidRPr="00427138" w:rsidRDefault="00427138" w:rsidP="00427138">
      <w:pPr>
        <w:jc w:val="center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</w:p>
    <w:p w14:paraId="25F5CEBD" w14:textId="77777777" w:rsidR="00427138" w:rsidRPr="00427138" w:rsidRDefault="00427138" w:rsidP="00427138">
      <w:pPr>
        <w:jc w:val="center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2713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Об утверждении порядка организации и проведения работ по регулированию выбросов загрязняющих веществ в атмосферный воздух в периоды неблагоприятных метеорологических условий в Ленинградской области</w:t>
      </w:r>
    </w:p>
    <w:p w14:paraId="6208FBD4" w14:textId="77777777" w:rsidR="00427138" w:rsidRPr="00427138" w:rsidRDefault="00427138" w:rsidP="00427138">
      <w:pPr>
        <w:jc w:val="center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</w:p>
    <w:p w14:paraId="0DB1E5AF" w14:textId="77777777" w:rsidR="00427138" w:rsidRPr="00427138" w:rsidRDefault="00427138" w:rsidP="00427138">
      <w:pPr>
        <w:jc w:val="center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</w:p>
    <w:p w14:paraId="7CC5331A" w14:textId="77777777" w:rsidR="00427138" w:rsidRPr="00427138" w:rsidRDefault="00427138" w:rsidP="00427138">
      <w:pPr>
        <w:jc w:val="center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2713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В соответствии со статьей 19 Федерального закона от 04.05.1999 N 96-ФЗ "Об охране атмосферного воздуха", подпунктом 10 пункта 2.2 Положения о Комитете государственного экологического надзора Ленинградской области, утвержденного постановлением Правительства Ленинградской области от 27.05.2014 N 192 "О Комитете государственного экологического надзора Ленинградской области", в целях снижения негативного воздействия на окружающую среду выбросов загрязняющих веществ в атмосферный воздух в периоды неблагоприятных метеорологических условий</w:t>
      </w:r>
    </w:p>
    <w:p w14:paraId="3446660E" w14:textId="77777777" w:rsidR="00427138" w:rsidRPr="00427138" w:rsidRDefault="00427138" w:rsidP="00427138">
      <w:pPr>
        <w:jc w:val="center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</w:p>
    <w:p w14:paraId="0BC5F970" w14:textId="77777777" w:rsidR="00427138" w:rsidRPr="00427138" w:rsidRDefault="00427138" w:rsidP="00427138">
      <w:pPr>
        <w:jc w:val="center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2713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приказываю:</w:t>
      </w:r>
    </w:p>
    <w:p w14:paraId="44FEE2B4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2713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1. Утвердить Порядок организации и проведения работ по регулированию выбросов загрязняющих веществ в атмосферный воздух в периоды неблагоприятных метеорологических условий в Ленинградской области согласно приложению к настоящему приказу.</w:t>
      </w:r>
    </w:p>
    <w:p w14:paraId="014BE2E5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</w:p>
    <w:p w14:paraId="574C13F4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2713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2. Признать утратившими силу:</w:t>
      </w:r>
    </w:p>
    <w:p w14:paraId="1CA64A4A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</w:p>
    <w:p w14:paraId="327CC53C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2713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- приказ комитета государственного экологического надзора Ленинградской области от 11.10.2018 N 01-17-23 "Об утверждении порядка организации и проведения работ по регулированию выбросов загрязняющих веществ в атмосферный воздух в периоды неблагоприятных метеорологических условий в Ленинградской области";</w:t>
      </w:r>
    </w:p>
    <w:p w14:paraId="77A76C28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</w:p>
    <w:p w14:paraId="6CED20CE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2713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 xml:space="preserve">- приказ комитета государственного экологического надзора Ленинградской области от 30.12.2019 N 01-17-37 "О внесении изменений в приказы Комитета государственного экологического надзора Ленинградской области от 11.10.2018 N 01-17-23 "Об утверждении порядка организации и проведения работ по регулированию выбросов вредных (загрязняющих) веществ в </w:t>
      </w:r>
      <w:r w:rsidRPr="0042713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t>атмосферный воздух в периоды неблагоприятных метеорологических условий в Ленинградской области" и от 12.11.2018 N 01-17-26 "Об утверждении Временного порядка согласования Комитетом государственного экологического надзора Ленинградской области мероприятий по уменьшению выбросов вредных (загрязняющих) веществ в атмосферный воздух в периоды неблагоприятных метеорологических условий".</w:t>
      </w:r>
    </w:p>
    <w:p w14:paraId="60107CCA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</w:p>
    <w:p w14:paraId="73903842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2713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3. Консультанту Комитета ознакомить руководителей структурных подразделений Комитета с настоящим приказом.</w:t>
      </w:r>
    </w:p>
    <w:p w14:paraId="7ECB24DF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</w:p>
    <w:p w14:paraId="52528A9A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2713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4. Руководителям структурных подразделений Комитета обеспечить ознакомление под роспись с настоящим приказом подчиненных сотрудников.</w:t>
      </w:r>
    </w:p>
    <w:p w14:paraId="439C1F12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</w:p>
    <w:p w14:paraId="5760C94F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2713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5. Контроль за исполнением настоящего приказа оставляю за собой.</w:t>
      </w:r>
    </w:p>
    <w:p w14:paraId="3717B863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</w:p>
    <w:p w14:paraId="24097BE4" w14:textId="77777777" w:rsidR="00427138" w:rsidRPr="00427138" w:rsidRDefault="00427138" w:rsidP="00427138">
      <w:pPr>
        <w:jc w:val="right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2713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Временно исполняющий обязанности</w:t>
      </w:r>
    </w:p>
    <w:p w14:paraId="1AE2B013" w14:textId="77777777" w:rsidR="00427138" w:rsidRPr="00427138" w:rsidRDefault="00427138" w:rsidP="00427138">
      <w:pPr>
        <w:jc w:val="right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2713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председателя Комитета</w:t>
      </w:r>
    </w:p>
    <w:p w14:paraId="05897F01" w14:textId="77777777" w:rsidR="00427138" w:rsidRPr="00427138" w:rsidRDefault="00427138" w:rsidP="00427138">
      <w:pPr>
        <w:jc w:val="right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proofErr w:type="spellStart"/>
      <w:r w:rsidRPr="0042713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В.Н.Татаров</w:t>
      </w:r>
      <w:proofErr w:type="spellEnd"/>
    </w:p>
    <w:p w14:paraId="06DA0263" w14:textId="77777777" w:rsidR="00427138" w:rsidRPr="00427138" w:rsidRDefault="00427138" w:rsidP="00427138">
      <w:pPr>
        <w:jc w:val="right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</w:p>
    <w:p w14:paraId="749A4C34" w14:textId="77777777" w:rsidR="00427138" w:rsidRPr="00427138" w:rsidRDefault="00427138" w:rsidP="00427138">
      <w:pPr>
        <w:jc w:val="right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</w:p>
    <w:p w14:paraId="5E6A6897" w14:textId="77777777" w:rsidR="00427138" w:rsidRPr="00427138" w:rsidRDefault="00427138" w:rsidP="00427138">
      <w:pPr>
        <w:jc w:val="right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2713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Приложение</w:t>
      </w:r>
    </w:p>
    <w:p w14:paraId="333B52E1" w14:textId="77777777" w:rsidR="00427138" w:rsidRPr="00427138" w:rsidRDefault="00427138" w:rsidP="00427138">
      <w:pPr>
        <w:jc w:val="right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2713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к приказу</w:t>
      </w:r>
    </w:p>
    <w:p w14:paraId="05E75C68" w14:textId="77777777" w:rsidR="00427138" w:rsidRPr="00427138" w:rsidRDefault="00427138" w:rsidP="00427138">
      <w:pPr>
        <w:jc w:val="right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2713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Комитета государственного</w:t>
      </w:r>
    </w:p>
    <w:p w14:paraId="17D0AD05" w14:textId="77777777" w:rsidR="00427138" w:rsidRPr="00427138" w:rsidRDefault="00427138" w:rsidP="00427138">
      <w:pPr>
        <w:jc w:val="right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2713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экологического надзора</w:t>
      </w:r>
    </w:p>
    <w:p w14:paraId="3B8A44E0" w14:textId="77777777" w:rsidR="00427138" w:rsidRPr="00427138" w:rsidRDefault="00427138" w:rsidP="00427138">
      <w:pPr>
        <w:jc w:val="right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2713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Ленинградской области</w:t>
      </w:r>
    </w:p>
    <w:p w14:paraId="428117B9" w14:textId="77777777" w:rsidR="00427138" w:rsidRPr="00427138" w:rsidRDefault="00427138" w:rsidP="00427138">
      <w:pPr>
        <w:jc w:val="right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2713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от 20 августа 2020 года N 1.3-01-20</w:t>
      </w:r>
    </w:p>
    <w:p w14:paraId="6D77DF95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</w:p>
    <w:p w14:paraId="2AC94CFE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</w:p>
    <w:p w14:paraId="079B7B7A" w14:textId="77777777" w:rsidR="00427138" w:rsidRPr="00427138" w:rsidRDefault="00427138" w:rsidP="00427138">
      <w:pPr>
        <w:jc w:val="center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2713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Порядок организации и проведения работ по регулированию выбросов загрязняющих веществ в атмосферный воздух в периоды неблагоприятных метеорологических условий в Ленинградской области</w:t>
      </w:r>
    </w:p>
    <w:p w14:paraId="72DCAA92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</w:p>
    <w:p w14:paraId="1688862C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</w:p>
    <w:p w14:paraId="0E900574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2713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t>1. Настоящий Порядок разработан в соответствии с Федеральным законом от 04.05.1999 N 96-ФЗ "Об охране атмосферного воздуха", приказом Министерства природных ресурсов и экологии Российской Федерации от 17.11.2011 N 899 "Об утверждении порядка представления информации о неблагоприятных метеорологических условиях, требований к составу и содержанию такой информации, порядка ее опубликования и предоставления заинтересованным лицам", приказом Минприроды России от 28.11.2019 N 811 "Об утверждении требований к мероприятиям по уменьшению выбросов загрязняющих веществ в атмосферный воздух в периоды неблагоприятных метеорологических условий", и определяет общие правила организации и проведения работ по регулированию выбросов загрязняющих веществ в атмосферный воздух в периоды метеорологических условий, способствующих накоплению загрязняющих веществ в приземном слое атмосферного воздуха (неблагоприятных метеорологических условий) (далее - НМУ) в Ленинградской области.</w:t>
      </w:r>
    </w:p>
    <w:p w14:paraId="462DE0D9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</w:p>
    <w:p w14:paraId="6917B707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2713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2. Настоящий Порядок является обязательным для юридических лиц и индивидуальных предпринимателей, имеющих источники выбросов загрязняющих веществ в атмосферный воздух на территории Ленинградской области (далее - природопользователи, заинтересованные лица), которые расположены на объектах I, II и III категорий, определенных в соответствии с законодательством в области охраны окружающей среды (далее - категории, ОНВ).</w:t>
      </w:r>
    </w:p>
    <w:p w14:paraId="4DD56B59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</w:p>
    <w:p w14:paraId="0F840D14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2713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3. Регулирование выбросов при НМУ в Ленинградской области осуществляется посредством комплекса мероприятий, включающих в себя:</w:t>
      </w:r>
    </w:p>
    <w:p w14:paraId="57F66047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</w:p>
    <w:p w14:paraId="21D85D7C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2713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- разработку и согласование природопользователями мероприятий по уменьшению выбросов загрязняющих веществ в атмосферный воздух в период НМУ;</w:t>
      </w:r>
    </w:p>
    <w:p w14:paraId="048721C9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</w:p>
    <w:p w14:paraId="4F27D74A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2713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- информирование природопользователей о НМУ в соответствии с разделом III настоящего Порядка;</w:t>
      </w:r>
    </w:p>
    <w:p w14:paraId="467AFF5C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</w:p>
    <w:p w14:paraId="77A33F37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2713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- проведение природопользователями мероприятий по уменьшению выбросов загрязняющих веществ в атмосферный воздух в период НМУ в соответствии с требованиями Методических указаний.</w:t>
      </w:r>
    </w:p>
    <w:p w14:paraId="4CBD162B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</w:p>
    <w:p w14:paraId="0D084CC3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2713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4. Прогнозирование НМУ для Ленинградской области осуществляется Федеральным государственным бюджетным учреждением "Северо-Западное управление по гидрометеорологии окружающей среды" (далее - ФГБУ "Северо-Западное УГМС").</w:t>
      </w:r>
    </w:p>
    <w:p w14:paraId="12757FDA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</w:p>
    <w:p w14:paraId="40B68BB6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2713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5. ФГБУ "Северо-Западное УГМС" с учетом текущей синоптической и метеорологической ситуации в период с 13.00 до 15.00 часов местного времени текущего дня осуществляет составление прогноза о НМУ.</w:t>
      </w:r>
    </w:p>
    <w:p w14:paraId="361AA3D4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</w:p>
    <w:p w14:paraId="370BC645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2713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6. Уточнение о прогнозе НМУ ФГБУ "Северо-Западное УГМС" производится до 10.00 часов местного времени следующих суток. Непредставление уточненного прогноза о НМУ свидетельствует о прекращении НМУ опасной степени по истечении периода, указанного в первичном сообщении, содержащем информацию о НМУ.</w:t>
      </w:r>
    </w:p>
    <w:p w14:paraId="59C21F21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</w:p>
    <w:p w14:paraId="07311B92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2713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7. Прогноз о НМУ, уточненный прогноз о НМУ предоставляется ФГБУ "Северо-Западное УГМС" в Комитет по электронной почте: gosecocontrol@lenreg.ru.</w:t>
      </w:r>
    </w:p>
    <w:p w14:paraId="01FB56B5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</w:p>
    <w:p w14:paraId="223A06BE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2713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8. При получении информации о НМУ Комитет в течение 1 часа подтверждает факт получения предупреждения о наступлении НМУ посредством направления соответствующего сообщения на адрес электронной почты ФГБУ "Северо-Западное УГМС", с которого информация о НМУ была направлена, а также в течение 2 часов размещает предупреждение о наступлении НМУ в информационно-телекоммуникационной сети "Интернет" на официальном сайте Комитета (http://eco.lenobl.ru/).</w:t>
      </w:r>
    </w:p>
    <w:p w14:paraId="27216837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</w:p>
    <w:p w14:paraId="47A7D182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2713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9. Информация об изменении сроков и степени НМУ, преждевременном прекращении НМУ передается в том же порядке, что и информация о наступлении НМУ.</w:t>
      </w:r>
    </w:p>
    <w:p w14:paraId="0C1D45AA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</w:p>
    <w:p w14:paraId="5A0651A4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2713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10. Для отслеживания информации о НМУ природопользователи назначают ответственных лиц, которые обязаны довести прогноз НМУ до сведения всех подразделений и производств, осуществляющих регулирование выбросов, незамедлительно зарегистрировав прогноз в журнале (приложение N 4 приказа Минприроды России от 28.11.2019 N 811 "Об утверждении требований к мероприятиям по уменьшению выбросов загрязняющих веществ в атмосферный воздух в периоды неблагоприятных метеорологических условий").</w:t>
      </w:r>
    </w:p>
    <w:p w14:paraId="3F76D3F9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</w:p>
    <w:p w14:paraId="4CAED7AA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2713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11. При получении прогнозов о НМУ природопользователи обязаны проводить мероприятия по уменьшению выбросов, согласованные с Комитетом, в течение срока, указанного в прогнозе.</w:t>
      </w:r>
    </w:p>
    <w:p w14:paraId="6A947749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</w:p>
    <w:p w14:paraId="5CB12640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2713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t>12. Мероприятия осуществляются в зависимости от прогнозируемой степени опасности НМУ.</w:t>
      </w:r>
    </w:p>
    <w:p w14:paraId="13155353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</w:p>
    <w:p w14:paraId="342A441C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2713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13. Природопользователи назначают лиц, ответственных за проведение согласованных мероприятий в период НМУ.</w:t>
      </w:r>
    </w:p>
    <w:p w14:paraId="5483BF69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</w:p>
    <w:p w14:paraId="5D5305CB" w14:textId="77777777" w:rsidR="00427138" w:rsidRPr="00427138" w:rsidRDefault="00427138" w:rsidP="00427138">
      <w:pP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2713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14. Контроль за выполнением природопользователями мероприятий по уменьшению выбросов загрязняющих веществ в атмосферный воздух осуществляется Комитетом в рамках реализации полномочий по региональному государственному экологическому надзору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надзору.</w:t>
      </w:r>
    </w:p>
    <w:p w14:paraId="2EB4556B" w14:textId="77777777" w:rsidR="004A20B5" w:rsidRPr="00427138" w:rsidRDefault="004A20B5" w:rsidP="0042713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