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EFE587" w14:textId="77777777" w:rsidR="00EF2940" w:rsidRDefault="00EF2940" w:rsidP="00EF294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МУНИЦИПАЛЬНОГО ОБРАЗОВАНИЯ ПРИУРАЛЬСКИЙ РАЙОН ЯМАЛО-НЕНЕЦКОГО АВТОНОМНОГО ОКРУГА</w:t>
      </w:r>
    </w:p>
    <w:p w14:paraId="1445462F" w14:textId="77777777" w:rsidR="00EF2940" w:rsidRDefault="00EF2940" w:rsidP="00EF294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40A24042" w14:textId="77777777" w:rsidR="00EF2940" w:rsidRDefault="00EF2940" w:rsidP="00EF294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17 декабря 2015 года N 1102</w:t>
      </w:r>
      <w:r>
        <w:rPr>
          <w:rFonts w:ascii="Arial" w:hAnsi="Arial" w:cs="Arial"/>
          <w:b/>
          <w:bCs/>
          <w:color w:val="444444"/>
        </w:rPr>
        <w:br/>
      </w:r>
    </w:p>
    <w:p w14:paraId="2B87ECE2" w14:textId="77777777" w:rsidR="00EF2940" w:rsidRDefault="00EF2940" w:rsidP="00EF294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t xml:space="preserve">Об утверждении Административного регламента исполнения управлением природно-ресурсного регулирования, землепользования и охраны окружающей среды Администрации муниципального образования Приуральский район муниципальной функции "Осуществления контроля за использованием и охраной недр при добыче общераспространенных полезных ископаемых, а </w:t>
      </w:r>
      <w:proofErr w:type="gramStart"/>
      <w:r>
        <w:rPr>
          <w:rFonts w:ascii="Arial" w:hAnsi="Arial" w:cs="Arial"/>
          <w:b/>
          <w:bCs/>
          <w:color w:val="444444"/>
        </w:rPr>
        <w:t>так же</w:t>
      </w:r>
      <w:proofErr w:type="gramEnd"/>
      <w:r>
        <w:rPr>
          <w:rFonts w:ascii="Arial" w:hAnsi="Arial" w:cs="Arial"/>
          <w:b/>
          <w:bCs/>
          <w:color w:val="444444"/>
        </w:rPr>
        <w:t xml:space="preserve"> при строительстве подземных сооружений, не связанных с добычей полезных ископаемых"</w:t>
      </w:r>
    </w:p>
    <w:p w14:paraId="189769D4" w14:textId="77777777" w:rsidR="00EF2940" w:rsidRDefault="00EF2940" w:rsidP="00EF2940">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редакции постановлений Администрации муниципального образования Приуральский район от 14.06.2017 N 373, от 26.02.2018 N 133)</w:t>
      </w:r>
    </w:p>
    <w:p w14:paraId="03C3A7B0" w14:textId="77777777" w:rsidR="00EF2940" w:rsidRDefault="00EF2940" w:rsidP="00EF2940">
      <w:pPr>
        <w:pStyle w:val="headertext"/>
        <w:shd w:val="clear" w:color="auto" w:fill="FFFFFF"/>
        <w:spacing w:before="0" w:beforeAutospacing="0" w:after="240" w:afterAutospacing="0"/>
        <w:jc w:val="center"/>
        <w:textAlignment w:val="baseline"/>
        <w:rPr>
          <w:rFonts w:ascii="Arial" w:hAnsi="Arial" w:cs="Arial"/>
          <w:b/>
          <w:bCs/>
          <w:color w:val="444444"/>
        </w:rPr>
      </w:pPr>
    </w:p>
    <w:p w14:paraId="0404AADC"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Законом Российской Федерации от 21.02.1992 N 2395-1 "О недрах",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на основании Устава муниципального образования Приуральский район Администрация муниципального образования Приуральский район постановляет:</w:t>
      </w:r>
      <w:r>
        <w:rPr>
          <w:rFonts w:ascii="Arial" w:hAnsi="Arial" w:cs="Arial"/>
          <w:color w:val="444444"/>
        </w:rPr>
        <w:br/>
      </w:r>
    </w:p>
    <w:p w14:paraId="421B7BEF"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Административный регламент исполнения управлением природно-ресурсного регулирования, землепользования и охраны окружающей среды Администрации муниципального образования Приуральский район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согласно приложению к настоящему постановлению.</w:t>
      </w:r>
      <w:r>
        <w:rPr>
          <w:rFonts w:ascii="Arial" w:hAnsi="Arial" w:cs="Arial"/>
          <w:color w:val="444444"/>
        </w:rPr>
        <w:br/>
      </w:r>
    </w:p>
    <w:p w14:paraId="336E5AA3"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Опубликовать настоящее постановление в районной газете "Приуралье" и разместить на официальном Интернет-сайте Администрации муниципального образования Приуральский район в разделе Управление природно-ресурсного регулирования, землепользования и охраны окружающей среды.</w:t>
      </w:r>
      <w:r>
        <w:rPr>
          <w:rFonts w:ascii="Arial" w:hAnsi="Arial" w:cs="Arial"/>
          <w:color w:val="444444"/>
        </w:rPr>
        <w:br/>
      </w:r>
    </w:p>
    <w:p w14:paraId="2B97FEC0" w14:textId="77777777" w:rsidR="00EF2940" w:rsidRDefault="00EF2940" w:rsidP="00EF2940">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     Исполняющий обязанности</w:t>
      </w:r>
      <w:r>
        <w:rPr>
          <w:rFonts w:ascii="Arial" w:hAnsi="Arial" w:cs="Arial"/>
          <w:color w:val="444444"/>
        </w:rPr>
        <w:br/>
        <w:t>     Главы Администрации</w:t>
      </w:r>
      <w:r>
        <w:rPr>
          <w:rFonts w:ascii="Arial" w:hAnsi="Arial" w:cs="Arial"/>
          <w:color w:val="444444"/>
        </w:rPr>
        <w:br/>
        <w:t xml:space="preserve">     И.И. </w:t>
      </w:r>
      <w:proofErr w:type="spellStart"/>
      <w:r>
        <w:rPr>
          <w:rFonts w:ascii="Arial" w:hAnsi="Arial" w:cs="Arial"/>
          <w:color w:val="444444"/>
        </w:rPr>
        <w:t>Сакал</w:t>
      </w:r>
      <w:proofErr w:type="spellEnd"/>
      <w:r>
        <w:rPr>
          <w:rFonts w:ascii="Arial" w:hAnsi="Arial" w:cs="Arial"/>
          <w:color w:val="444444"/>
        </w:rPr>
        <w:br/>
      </w:r>
    </w:p>
    <w:p w14:paraId="0114D5EF" w14:textId="77777777" w:rsidR="00EF2940" w:rsidRDefault="00EF2940" w:rsidP="00EF2940">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w:t>
      </w:r>
    </w:p>
    <w:p w14:paraId="175FDE8F" w14:textId="77777777" w:rsidR="00EF2940" w:rsidRDefault="00EF2940" w:rsidP="00EF2940">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Утвержден</w:t>
      </w:r>
    </w:p>
    <w:p w14:paraId="53E9D849" w14:textId="77777777" w:rsidR="00EF2940" w:rsidRDefault="00EF2940" w:rsidP="00EF2940">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постановлением Администрации</w:t>
      </w:r>
    </w:p>
    <w:p w14:paraId="4D1B40AC" w14:textId="77777777" w:rsidR="00EF2940" w:rsidRDefault="00EF2940" w:rsidP="00EF2940">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lastRenderedPageBreak/>
        <w:t>муниципального образования</w:t>
      </w:r>
    </w:p>
    <w:p w14:paraId="298CE80B" w14:textId="77777777" w:rsidR="00EF2940" w:rsidRDefault="00EF2940" w:rsidP="00EF2940">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Приуральский район</w:t>
      </w:r>
    </w:p>
    <w:p w14:paraId="1DAEB482" w14:textId="77777777" w:rsidR="00EF2940" w:rsidRDefault="00EF2940" w:rsidP="00EF2940">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t>от "17" декабря 2015 года N 1102</w:t>
      </w:r>
    </w:p>
    <w:p w14:paraId="524F8FC8" w14:textId="77777777" w:rsidR="00EF2940" w:rsidRDefault="00EF2940" w:rsidP="00EF294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ИСПОЛНЕНИЯ УПРАВЛЕНИЕМ ПРИРОДНО-РЕСУРСНОГО РЕГУЛИРОВАНИЯ ЗЕМЛЕПОЛЬЗОВАНИЯ И ОХРАНЫ ОКРУЖАЮЩЕЙ СРЕДЫ АДМИНИСТРАЦИИ МУНИЦИПАЛЬНОГО ОБРАЗОВАНИЯ ПРИУРАЛЬСКИЙ РАЙОН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p>
    <w:p w14:paraId="514BBA1B"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1. Общие положения</w:t>
      </w:r>
    </w:p>
    <w:p w14:paraId="612F7E77" w14:textId="77777777" w:rsidR="00EF2940" w:rsidRDefault="00EF2940" w:rsidP="00EF2940">
      <w:pPr>
        <w:pStyle w:val="formattext"/>
        <w:shd w:val="clear" w:color="auto" w:fill="FFFFFF"/>
        <w:spacing w:before="0" w:beforeAutospacing="0" w:after="0" w:afterAutospacing="0"/>
        <w:textAlignment w:val="baseline"/>
        <w:rPr>
          <w:rFonts w:ascii="Arial" w:hAnsi="Arial" w:cs="Arial"/>
          <w:color w:val="444444"/>
        </w:rPr>
      </w:pPr>
    </w:p>
    <w:p w14:paraId="76138134"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Административный регламент исполнения управлением природно-ресурсного регулирования, землепользования и охраны окружающей среды Администрации муниципального образования Приуральский район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Административный регламент) разработан в целях повышения результативности осуществления муниципальной функции и определяет сроки, требования, условия исполнения и последовательность действий (административных процедур) при осуществлении полномочий органов местного самоуправления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Pr>
          <w:rFonts w:ascii="Arial" w:hAnsi="Arial" w:cs="Arial"/>
          <w:color w:val="444444"/>
        </w:rPr>
        <w:br/>
      </w:r>
    </w:p>
    <w:p w14:paraId="6550B042"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1.1. Вид контроля</w:t>
      </w:r>
    </w:p>
    <w:p w14:paraId="6386C44B"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Контроль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 на территории муниципального образования Приуральский район (далее - муниципальный контроль).</w:t>
      </w:r>
    </w:p>
    <w:p w14:paraId="442555CD"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1.2. Наименование органа местного самоуправления, осуществляющего муниципальный контроль</w:t>
      </w:r>
    </w:p>
    <w:p w14:paraId="67596A2B"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Функцию муниципального контроля осуществляет Управление природно-ресурсного регулирования землепользование и охрана окружающей среды Администрации муниципального образования Приуральский район (далее - Управление).</w:t>
      </w:r>
    </w:p>
    <w:p w14:paraId="6C4AE582"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t>1.3. Перечень нормативных правовых актов, регулирующих осуществление муниципального контроля</w:t>
      </w:r>
    </w:p>
    <w:p w14:paraId="1053B007"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Конституция Российской Федерации (принята всенародным голосованием 12.12.1993 г.);</w:t>
      </w:r>
      <w:r>
        <w:rPr>
          <w:rFonts w:ascii="Arial" w:hAnsi="Arial" w:cs="Arial"/>
          <w:color w:val="444444"/>
        </w:rPr>
        <w:br/>
      </w:r>
    </w:p>
    <w:p w14:paraId="7594C37F"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Закон Российской Федерации от 21.02.1992 г. N </w:t>
      </w:r>
      <w:proofErr w:type="gramStart"/>
      <w:r>
        <w:rPr>
          <w:rFonts w:ascii="Arial" w:hAnsi="Arial" w:cs="Arial"/>
          <w:color w:val="444444"/>
        </w:rPr>
        <w:t>2395-1</w:t>
      </w:r>
      <w:proofErr w:type="gramEnd"/>
      <w:r>
        <w:rPr>
          <w:rFonts w:ascii="Arial" w:hAnsi="Arial" w:cs="Arial"/>
          <w:color w:val="444444"/>
        </w:rPr>
        <w:t xml:space="preserve"> "О недрах";</w:t>
      </w:r>
      <w:r>
        <w:rPr>
          <w:rFonts w:ascii="Arial" w:hAnsi="Arial" w:cs="Arial"/>
          <w:color w:val="444444"/>
        </w:rPr>
        <w:br/>
      </w:r>
    </w:p>
    <w:p w14:paraId="671CDFDD"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Федеральный закон от 06.10.2003 г. N 131-ФЗ "Об общих принципах организации местного самоуправления в Российской Федерации";</w:t>
      </w:r>
      <w:r>
        <w:rPr>
          <w:rFonts w:ascii="Arial" w:hAnsi="Arial" w:cs="Arial"/>
          <w:color w:val="444444"/>
        </w:rPr>
        <w:br/>
      </w:r>
    </w:p>
    <w:p w14:paraId="59C4FD85"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753EC828"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постановление Правительства Ямало-Ненецкого автономного округа от 23.12.2011 года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w:t>
      </w:r>
      <w:r>
        <w:rPr>
          <w:rFonts w:ascii="Arial" w:hAnsi="Arial" w:cs="Arial"/>
          <w:color w:val="444444"/>
        </w:rPr>
        <w:br/>
      </w:r>
    </w:p>
    <w:p w14:paraId="04919581"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постановление Правительства Ямало-Ненецкого автономного округа от 16 мая 2013 года N 339-П "Об утверждении порядков пользования участками недр местного значения на территории Ямало-Ненецкого автономного округа";</w:t>
      </w:r>
      <w:r>
        <w:rPr>
          <w:rFonts w:ascii="Arial" w:hAnsi="Arial" w:cs="Arial"/>
          <w:color w:val="444444"/>
        </w:rPr>
        <w:br/>
      </w:r>
    </w:p>
    <w:p w14:paraId="602129C9"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Устав муниципального образования Приуральский район;</w:t>
      </w:r>
      <w:r>
        <w:rPr>
          <w:rFonts w:ascii="Arial" w:hAnsi="Arial" w:cs="Arial"/>
          <w:color w:val="444444"/>
        </w:rPr>
        <w:br/>
      </w:r>
    </w:p>
    <w:p w14:paraId="734CFF80"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решение Районной Думы муниципального образования Приуральский район от 24 сентября 2015 года N 51 "Об утверждении положения об Управлении природно-ресурсного регулирования землепользования и охраны окружающей среды Администрации муниципального образования Приуральский район.</w:t>
      </w:r>
    </w:p>
    <w:p w14:paraId="6BF2B886"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1.4. Предмет мероприятий по муниципальному контролю</w:t>
      </w:r>
    </w:p>
    <w:p w14:paraId="599DE397"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мероприятий по муниципальному контролю является организация и проведение проверок соблюдения юридическими лицами и индивидуальными предпринимателями требований законодательства, связанных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p>
    <w:p w14:paraId="1930FBE3" w14:textId="77777777" w:rsidR="00EF2940" w:rsidRDefault="00EF2940" w:rsidP="00EF2940">
      <w:pPr>
        <w:pStyle w:val="3"/>
        <w:spacing w:before="0" w:after="240"/>
        <w:jc w:val="center"/>
        <w:textAlignment w:val="baseline"/>
        <w:rPr>
          <w:rFonts w:ascii="Arial" w:hAnsi="Arial" w:cs="Arial"/>
          <w:color w:val="444444"/>
          <w:sz w:val="24"/>
          <w:szCs w:val="24"/>
        </w:rPr>
      </w:pPr>
    </w:p>
    <w:p w14:paraId="073BF9C0"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1.5. Права и обязанности должностных лиц, осуществляющих муниципальный контроль</w:t>
      </w:r>
    </w:p>
    <w:p w14:paraId="22E8FCC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 Должностные лица Управления в порядке, установленном законодательством Российской Федерации, имеют право:</w:t>
      </w:r>
      <w:r>
        <w:rPr>
          <w:rFonts w:ascii="Arial" w:hAnsi="Arial" w:cs="Arial"/>
          <w:color w:val="444444"/>
        </w:rPr>
        <w:br/>
      </w:r>
    </w:p>
    <w:p w14:paraId="5F359FA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запрашивать и получать на основании мотивированных письменных запросов от юридических лиц, индивидуальных предпринимателей и от государственных органов и органов местного самоуправления информацию и документы, необходимые в ходе проведения проверки;</w:t>
      </w:r>
      <w:r>
        <w:rPr>
          <w:rFonts w:ascii="Arial" w:hAnsi="Arial" w:cs="Arial"/>
          <w:color w:val="444444"/>
        </w:rPr>
        <w:br/>
      </w:r>
    </w:p>
    <w:p w14:paraId="273AA93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направлять в уполномоченные органы материалы, связанные с нарушениями особых требований к использованию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для решения вопросов о возбуждении административных дел по признакам выявленных правонарушений.</w:t>
      </w:r>
      <w:r>
        <w:rPr>
          <w:rFonts w:ascii="Arial" w:hAnsi="Arial" w:cs="Arial"/>
          <w:color w:val="444444"/>
        </w:rPr>
        <w:br/>
      </w:r>
    </w:p>
    <w:p w14:paraId="1079FA13"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 При проведении проверки должностные лица Управления не вправе:</w:t>
      </w:r>
      <w:r>
        <w:rPr>
          <w:rFonts w:ascii="Arial" w:hAnsi="Arial" w:cs="Arial"/>
          <w:color w:val="444444"/>
        </w:rPr>
        <w:br/>
      </w:r>
    </w:p>
    <w:p w14:paraId="327B57A3"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Управления, от имени которого действуют эти должностные лица;</w:t>
      </w:r>
      <w:r>
        <w:rPr>
          <w:rFonts w:ascii="Arial" w:hAnsi="Arial" w:cs="Arial"/>
          <w:color w:val="444444"/>
        </w:rPr>
        <w:br/>
      </w:r>
    </w:p>
    <w:p w14:paraId="40DDCC8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r>
        <w:rPr>
          <w:rFonts w:ascii="Arial" w:hAnsi="Arial" w:cs="Arial"/>
          <w:color w:val="444444"/>
        </w:rPr>
        <w:br/>
      </w:r>
    </w:p>
    <w:p w14:paraId="17FD09E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Pr>
          <w:rFonts w:ascii="Arial" w:hAnsi="Arial" w:cs="Arial"/>
          <w:color w:val="444444"/>
        </w:rPr>
        <w:br/>
      </w:r>
    </w:p>
    <w:p w14:paraId="6170A93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(подпункт 1 пункта 1.5.2. в редакции постановления Администрации муниципального образования Приуральский район от 14.06.2017 N 373)</w:t>
      </w:r>
      <w:r>
        <w:rPr>
          <w:rFonts w:ascii="Arial" w:hAnsi="Arial" w:cs="Arial"/>
          <w:color w:val="444444"/>
        </w:rPr>
        <w:br/>
      </w:r>
    </w:p>
    <w:p w14:paraId="3A19ABA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осуществлять плановую выездную проверку в случае отсутствия при ее проведении руководителя или уполномоченного представителя юридического лица, за исключением случая проведения такой проверки по основанию, предусмотренному подпунктом "б" пункта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05DC0B3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Pr>
          <w:rFonts w:ascii="Arial" w:hAnsi="Arial" w:cs="Arial"/>
          <w:color w:val="444444"/>
        </w:rPr>
        <w:br/>
      </w:r>
    </w:p>
    <w:p w14:paraId="65A781D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Pr>
          <w:rFonts w:ascii="Arial" w:hAnsi="Arial" w:cs="Arial"/>
          <w:color w:val="444444"/>
        </w:rPr>
        <w:br/>
      </w:r>
    </w:p>
    <w:p w14:paraId="662C0F4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w:t>
      </w:r>
      <w:r>
        <w:rPr>
          <w:rFonts w:ascii="Arial" w:hAnsi="Arial" w:cs="Arial"/>
          <w:color w:val="444444"/>
        </w:rPr>
        <w:lastRenderedPageBreak/>
        <w:t>измерений;</w:t>
      </w:r>
      <w:r>
        <w:rPr>
          <w:rFonts w:ascii="Arial" w:hAnsi="Arial" w:cs="Arial"/>
          <w:color w:val="444444"/>
        </w:rPr>
        <w:br/>
      </w:r>
    </w:p>
    <w:p w14:paraId="43532DA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превышать установленные сроки проведения проверки;</w:t>
      </w:r>
      <w:r>
        <w:rPr>
          <w:rFonts w:ascii="Arial" w:hAnsi="Arial" w:cs="Arial"/>
          <w:color w:val="444444"/>
        </w:rPr>
        <w:br/>
      </w:r>
    </w:p>
    <w:p w14:paraId="690A1F4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осуществлять выдачу физическим и юридическим лицам предписаний или предложений о проведении за их счет мероприятий по контролю.</w:t>
      </w:r>
      <w:r>
        <w:rPr>
          <w:rFonts w:ascii="Arial" w:hAnsi="Arial" w:cs="Arial"/>
          <w:color w:val="444444"/>
        </w:rPr>
        <w:br/>
      </w:r>
    </w:p>
    <w:p w14:paraId="445DC91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1.5.3. Должностные лица, осуществляющие муниципальный контроль при проведении проверки обязаны:</w:t>
      </w:r>
      <w:r>
        <w:rPr>
          <w:rFonts w:ascii="Arial" w:hAnsi="Arial" w:cs="Arial"/>
          <w:color w:val="444444"/>
        </w:rPr>
        <w:br/>
      </w:r>
    </w:p>
    <w:p w14:paraId="5CF783D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Pr>
          <w:rFonts w:ascii="Arial" w:hAnsi="Arial" w:cs="Arial"/>
          <w:color w:val="444444"/>
        </w:rPr>
        <w:br/>
      </w:r>
    </w:p>
    <w:p w14:paraId="1E88BF5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7F2070D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проводить проверку на основании распоряжения или приказа руководителя, заместителя руководителя Управления о ее проведении в соответствии с ее назначением;</w:t>
      </w:r>
      <w:r>
        <w:rPr>
          <w:rFonts w:ascii="Arial" w:hAnsi="Arial" w:cs="Arial"/>
          <w:color w:val="444444"/>
        </w:rPr>
        <w:br/>
      </w:r>
    </w:p>
    <w:p w14:paraId="1A9525C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(подпункт 3 пункта 1.5.3. в редакции постановления Администрации муниципального образования Приуральский район от 14.06.2017 N 373)</w:t>
      </w:r>
      <w:r>
        <w:rPr>
          <w:rFonts w:ascii="Arial" w:hAnsi="Arial" w:cs="Arial"/>
          <w:color w:val="444444"/>
        </w:rPr>
        <w:br/>
      </w:r>
    </w:p>
    <w:p w14:paraId="66D7C02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муниципального контроля и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 с органом прокуратуры по месту осуществления деятельности, подлежащей проверке, юридических лиц и индивидуальных предпринимателей;</w:t>
      </w:r>
      <w:r>
        <w:rPr>
          <w:rFonts w:ascii="Arial" w:hAnsi="Arial" w:cs="Arial"/>
          <w:color w:val="444444"/>
        </w:rPr>
        <w:br/>
      </w:r>
    </w:p>
    <w:p w14:paraId="7DF4599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221E98A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0AD3169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 знакомить руководителя, иное должностное лицо или уполномоченного представителя юридического лица, индивидуального предпринимателя, его </w:t>
      </w:r>
      <w:r>
        <w:rPr>
          <w:rFonts w:ascii="Arial" w:hAnsi="Arial" w:cs="Arial"/>
          <w:color w:val="444444"/>
        </w:rPr>
        <w:lastRenderedPageBreak/>
        <w:t>уполномоченного представителя с результатами проверки;</w:t>
      </w:r>
      <w:r>
        <w:rPr>
          <w:rFonts w:ascii="Arial" w:hAnsi="Arial" w:cs="Arial"/>
          <w:color w:val="444444"/>
        </w:rPr>
        <w:br/>
      </w:r>
    </w:p>
    <w:p w14:paraId="5F15484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4E8203C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(подпункт 7.1. введен постановлением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6CD820D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3A71BF3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38C251D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11CB68C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438027F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Pr>
          <w:rFonts w:ascii="Arial" w:hAnsi="Arial" w:cs="Arial"/>
          <w:color w:val="444444"/>
        </w:rPr>
        <w:br/>
      </w:r>
    </w:p>
    <w:p w14:paraId="2689D7A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осуществлять запись о проведенной проверке в журнале учета проверок.</w:t>
      </w:r>
      <w:r>
        <w:rPr>
          <w:rFonts w:ascii="Arial" w:hAnsi="Arial" w:cs="Arial"/>
          <w:color w:val="444444"/>
        </w:rPr>
        <w:br/>
      </w:r>
    </w:p>
    <w:p w14:paraId="11228F2A"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1.5.4. При выявлении нарушений обязательных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должностные лица Управления, проводившие проверку, в пределах полномочий, предусмотренных законодательством Российской Федерации, обязаны:</w:t>
      </w:r>
      <w:r>
        <w:rPr>
          <w:rFonts w:ascii="Arial" w:hAnsi="Arial" w:cs="Arial"/>
          <w:color w:val="444444"/>
        </w:rPr>
        <w:br/>
      </w:r>
    </w:p>
    <w:p w14:paraId="75DAF6E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w:t>
      </w:r>
      <w:r>
        <w:rPr>
          <w:rFonts w:ascii="Arial" w:hAnsi="Arial" w:cs="Arial"/>
          <w:color w:val="444444"/>
        </w:rPr>
        <w:lastRenderedPageBreak/>
        <w:t>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6C3EE20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Pr>
          <w:rFonts w:ascii="Arial" w:hAnsi="Arial" w:cs="Arial"/>
          <w:color w:val="444444"/>
        </w:rPr>
        <w:br/>
      </w:r>
    </w:p>
    <w:p w14:paraId="4372B00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1.5.5. В случае, если при проведении проверки установлено, что деятельность индивидуального предпринимателя или юридического лица, его филиала, представительства, структурного подразделения, эксплуатация ими зданий, строений, сооружений, помещений, оборудования, подобных объектов, представляют непосредственную угрозу причинения вреда жизни, здоровью граждан, безопасности государства или такой вред причинен, Управление обязано незамедлительно принять меры по недопущению причинения вреда или прекращению его причинения.</w:t>
      </w:r>
    </w:p>
    <w:p w14:paraId="21D75236"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1.6. Права и обязанности лиц, в отношении которых осуществляется муниципальный контроль</w:t>
      </w:r>
    </w:p>
    <w:p w14:paraId="5C79A36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Pr>
          <w:rFonts w:ascii="Arial" w:hAnsi="Arial" w:cs="Arial"/>
          <w:color w:val="444444"/>
        </w:rPr>
        <w:br/>
      </w:r>
    </w:p>
    <w:p w14:paraId="417E92B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2FCE55D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органа муниципального контроля, их должностных лиц информацию, которая относится к предмету проверки и предоставление которой предусмотрено Федеральным законом Российской Федерации от 26 декабря 2008 года N 294-ФЗ;</w:t>
      </w:r>
      <w:r>
        <w:rPr>
          <w:rFonts w:ascii="Arial" w:hAnsi="Arial" w:cs="Arial"/>
          <w:color w:val="444444"/>
        </w:rPr>
        <w:br/>
      </w:r>
    </w:p>
    <w:p w14:paraId="19BFBBC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знакомиться с документами и (или) информацией, полученными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6B945EC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r>
        <w:rPr>
          <w:rFonts w:ascii="Arial" w:hAnsi="Arial" w:cs="Arial"/>
          <w:color w:val="444444"/>
        </w:rPr>
        <w:br/>
      </w:r>
    </w:p>
    <w:p w14:paraId="3604875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(подпункт 2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66C9752A"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знакомиться с результатами проверки и указывать в акте проверки о своем ознакомлении с результатами проверки, согласии или несогласии с ними, а также </w:t>
      </w:r>
      <w:r>
        <w:rPr>
          <w:rFonts w:ascii="Arial" w:hAnsi="Arial" w:cs="Arial"/>
          <w:color w:val="444444"/>
        </w:rPr>
        <w:lastRenderedPageBreak/>
        <w:t>с отдельными действиями должностных лиц органа муниципального контроля;</w:t>
      </w:r>
      <w:r>
        <w:rPr>
          <w:rFonts w:ascii="Arial" w:hAnsi="Arial" w:cs="Arial"/>
          <w:color w:val="444444"/>
        </w:rPr>
        <w:br/>
      </w:r>
    </w:p>
    <w:p w14:paraId="59A0B48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053BA5C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Pr>
          <w:rFonts w:ascii="Arial" w:hAnsi="Arial" w:cs="Arial"/>
          <w:color w:val="444444"/>
        </w:rPr>
        <w:br/>
      </w:r>
    </w:p>
    <w:p w14:paraId="5C54406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1.6.2. Вред, причиненный действиями Управления, признанными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r>
        <w:rPr>
          <w:rFonts w:ascii="Arial" w:hAnsi="Arial" w:cs="Arial"/>
          <w:color w:val="444444"/>
        </w:rPr>
        <w:br/>
      </w:r>
    </w:p>
    <w:p w14:paraId="2737793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определении размера вреда, причиненного неправомерными действиями (бездействием) Управления, должностными лицами, также учитываются расходы относимые на себестоимость продукции (работ, услуг) или на финансовые результаты деятельности, и затраты, лиц, права и (или) законные интересы которых нарушены, осуществили или должны осуществить для получения юридической или иной профессиональной помощи.</w:t>
      </w:r>
      <w:r>
        <w:rPr>
          <w:rFonts w:ascii="Arial" w:hAnsi="Arial" w:cs="Arial"/>
          <w:color w:val="444444"/>
        </w:rPr>
        <w:br/>
      </w:r>
    </w:p>
    <w:p w14:paraId="1632565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Вред, причиненный правомерными действиями должностных лиц Управления, возмещению не подлежит, за исключением случаев, предусмотренных федеральными законами.</w:t>
      </w:r>
      <w:r>
        <w:rPr>
          <w:rFonts w:ascii="Arial" w:hAnsi="Arial" w:cs="Arial"/>
          <w:color w:val="444444"/>
        </w:rPr>
        <w:br/>
      </w:r>
    </w:p>
    <w:p w14:paraId="2426871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1.6.3. Юридические и физические лица, независимо от организационно-правовой формы, в соответствии с уставными документами имеют право осуществлять защиту своих прав и (или) законных интересов в порядке, установленном законодательством Российской Федерации.</w:t>
      </w:r>
      <w:r>
        <w:rPr>
          <w:rFonts w:ascii="Arial" w:hAnsi="Arial" w:cs="Arial"/>
          <w:color w:val="444444"/>
        </w:rPr>
        <w:br/>
      </w:r>
    </w:p>
    <w:p w14:paraId="75196E7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1.6.4. Объединения юридических лиц, саморегулируемые организации вправе:</w:t>
      </w:r>
      <w:r>
        <w:rPr>
          <w:rFonts w:ascii="Arial" w:hAnsi="Arial" w:cs="Arial"/>
          <w:color w:val="444444"/>
        </w:rPr>
        <w:br/>
      </w:r>
    </w:p>
    <w:p w14:paraId="6BB0E29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юридических лиц, индивидуальных предпринимателей;</w:t>
      </w:r>
      <w:r>
        <w:rPr>
          <w:rFonts w:ascii="Arial" w:hAnsi="Arial" w:cs="Arial"/>
          <w:color w:val="444444"/>
        </w:rPr>
        <w:br/>
      </w:r>
    </w:p>
    <w:p w14:paraId="7BF29133"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обращаться в суд в защиту нарушенных при осуществлении муниципального контроля прав и (или) законных интересов юридических лиц, являющихся членами указанных объединений, саморегулируемых организаций.</w:t>
      </w:r>
      <w:r>
        <w:rPr>
          <w:rFonts w:ascii="Arial" w:hAnsi="Arial" w:cs="Arial"/>
          <w:color w:val="444444"/>
        </w:rPr>
        <w:br/>
      </w:r>
    </w:p>
    <w:p w14:paraId="23B94E9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1.6.5.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w:t>
      </w:r>
      <w:r>
        <w:rPr>
          <w:rFonts w:ascii="Arial" w:hAnsi="Arial" w:cs="Arial"/>
          <w:color w:val="444444"/>
        </w:rPr>
        <w:lastRenderedPageBreak/>
        <w:t>правовыми актами.</w:t>
      </w:r>
      <w:r>
        <w:rPr>
          <w:rFonts w:ascii="Arial" w:hAnsi="Arial" w:cs="Arial"/>
          <w:color w:val="444444"/>
        </w:rPr>
        <w:br/>
      </w:r>
    </w:p>
    <w:p w14:paraId="17088A1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1.6.6.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Pr>
          <w:rFonts w:ascii="Arial" w:hAnsi="Arial" w:cs="Arial"/>
          <w:color w:val="444444"/>
        </w:rPr>
        <w:br/>
      </w:r>
    </w:p>
    <w:p w14:paraId="3DA7482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(пункт 1.6.6.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55882DA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1.6.7.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соответствующие орган государственного контроля (надзора),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государственного контроля (надзора),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Pr>
          <w:rFonts w:ascii="Arial" w:hAnsi="Arial" w:cs="Arial"/>
          <w:color w:val="444444"/>
        </w:rPr>
        <w:br/>
      </w:r>
    </w:p>
    <w:p w14:paraId="644B401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(пункт 1.6.7.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p>
    <w:p w14:paraId="35E5D06D"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1.7. Описание результата осуществления муниципального контроля</w:t>
      </w:r>
    </w:p>
    <w:p w14:paraId="4C79AFE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проверки должностными лицами органа муниципального контроля, проводящими проверку, выписывается предписание для устранения выявленных нарушений, составляется акт в двух экземплярах.</w:t>
      </w:r>
    </w:p>
    <w:p w14:paraId="735EF821"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2. Требования к порядку осуществления муниципального контроля</w:t>
      </w:r>
    </w:p>
    <w:p w14:paraId="1D61EC72"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2.1. Порядок информирования об исполнении муниципальной</w:t>
      </w:r>
    </w:p>
    <w:p w14:paraId="50B89EF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функции по осуществлению муниципального контроля</w:t>
      </w:r>
      <w:r>
        <w:rPr>
          <w:rFonts w:ascii="Arial" w:hAnsi="Arial" w:cs="Arial"/>
          <w:color w:val="444444"/>
        </w:rPr>
        <w:br/>
      </w:r>
    </w:p>
    <w:p w14:paraId="55B7437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 Порядок информирования о правилах осуществления муниципального контроля:</w:t>
      </w:r>
      <w:r>
        <w:rPr>
          <w:rFonts w:ascii="Arial" w:hAnsi="Arial" w:cs="Arial"/>
          <w:color w:val="444444"/>
        </w:rPr>
        <w:br/>
      </w:r>
    </w:p>
    <w:p w14:paraId="72A529D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Управление расположено по адресу: ул. Советская, д. 16, с. Аксарка, Приуральский район, ЯНАО, 629620, адрес электронной почты: uprrzoos@yandex.ru, официальный интернет-сайт www.priuralye.com, телефон/факс: 8(34993) </w:t>
      </w:r>
      <w:proofErr w:type="gramStart"/>
      <w:r>
        <w:rPr>
          <w:rFonts w:ascii="Arial" w:hAnsi="Arial" w:cs="Arial"/>
          <w:color w:val="444444"/>
        </w:rPr>
        <w:t>22-335</w:t>
      </w:r>
      <w:proofErr w:type="gramEnd"/>
      <w:r>
        <w:rPr>
          <w:rFonts w:ascii="Arial" w:hAnsi="Arial" w:cs="Arial"/>
          <w:color w:val="444444"/>
        </w:rPr>
        <w:t>/ 8(34993) 22-73 7.</w:t>
      </w:r>
      <w:r>
        <w:rPr>
          <w:rFonts w:ascii="Arial" w:hAnsi="Arial" w:cs="Arial"/>
          <w:color w:val="444444"/>
        </w:rPr>
        <w:br/>
      </w:r>
    </w:p>
    <w:p w14:paraId="4542FA9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Муниципальный контроль осуществляется непосредственно Управлением. Место нахождения Управления по адресу: ул. Советская, д. 16, с. Аксарка, Приуральский район, ЯНАО, 629620, адрес электронной почты: uprrzoos@yandex.ru, телефон/факс: 8(34993) </w:t>
      </w:r>
      <w:proofErr w:type="gramStart"/>
      <w:r>
        <w:rPr>
          <w:rFonts w:ascii="Arial" w:hAnsi="Arial" w:cs="Arial"/>
          <w:color w:val="444444"/>
        </w:rPr>
        <w:t>22-335</w:t>
      </w:r>
      <w:proofErr w:type="gramEnd"/>
      <w:r>
        <w:rPr>
          <w:rFonts w:ascii="Arial" w:hAnsi="Arial" w:cs="Arial"/>
          <w:color w:val="444444"/>
        </w:rPr>
        <w:t>/ 8(34993) 22-737.</w:t>
      </w:r>
    </w:p>
    <w:tbl>
      <w:tblPr>
        <w:tblW w:w="0" w:type="auto"/>
        <w:tblCellMar>
          <w:left w:w="0" w:type="dxa"/>
          <w:right w:w="0" w:type="dxa"/>
        </w:tblCellMar>
        <w:tblLook w:val="04A0" w:firstRow="1" w:lastRow="0" w:firstColumn="1" w:lastColumn="0" w:noHBand="0" w:noVBand="1"/>
      </w:tblPr>
      <w:tblGrid>
        <w:gridCol w:w="3122"/>
        <w:gridCol w:w="2570"/>
        <w:gridCol w:w="3663"/>
      </w:tblGrid>
      <w:tr w:rsidR="00EF2940" w14:paraId="69648159" w14:textId="77777777" w:rsidTr="00EF2940">
        <w:trPr>
          <w:trHeight w:val="15"/>
        </w:trPr>
        <w:tc>
          <w:tcPr>
            <w:tcW w:w="3142" w:type="dxa"/>
            <w:hideMark/>
          </w:tcPr>
          <w:p w14:paraId="35954D40" w14:textId="77777777" w:rsidR="00EF2940" w:rsidRDefault="00EF2940">
            <w:pPr>
              <w:rPr>
                <w:rFonts w:ascii="Arial" w:hAnsi="Arial" w:cs="Arial"/>
                <w:color w:val="444444"/>
              </w:rPr>
            </w:pPr>
          </w:p>
        </w:tc>
        <w:tc>
          <w:tcPr>
            <w:tcW w:w="2587" w:type="dxa"/>
            <w:hideMark/>
          </w:tcPr>
          <w:p w14:paraId="3BC15F86" w14:textId="77777777" w:rsidR="00EF2940" w:rsidRDefault="00EF2940">
            <w:pPr>
              <w:rPr>
                <w:sz w:val="20"/>
                <w:szCs w:val="20"/>
                <w:lang w:eastAsia="ru-RU"/>
              </w:rPr>
            </w:pPr>
          </w:p>
        </w:tc>
        <w:tc>
          <w:tcPr>
            <w:tcW w:w="3696" w:type="dxa"/>
            <w:hideMark/>
          </w:tcPr>
          <w:p w14:paraId="047A7844" w14:textId="77777777" w:rsidR="00EF2940" w:rsidRDefault="00EF2940">
            <w:pPr>
              <w:rPr>
                <w:sz w:val="20"/>
                <w:szCs w:val="20"/>
                <w:lang w:eastAsia="ru-RU"/>
              </w:rPr>
            </w:pPr>
          </w:p>
        </w:tc>
      </w:tr>
      <w:tr w:rsidR="00EF2940" w14:paraId="0AB48D73" w14:textId="77777777" w:rsidTr="00EF2940">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31975" w14:textId="77777777" w:rsidR="00EF2940" w:rsidRDefault="00EF2940">
            <w:pPr>
              <w:pStyle w:val="formattext"/>
              <w:spacing w:before="0" w:beforeAutospacing="0" w:after="0" w:afterAutospacing="0" w:line="276" w:lineRule="auto"/>
              <w:textAlignment w:val="baseline"/>
            </w:pPr>
            <w:r>
              <w:t>График приема посетителей:</w:t>
            </w:r>
          </w:p>
        </w:tc>
      </w:tr>
      <w:tr w:rsidR="00EF2940" w14:paraId="74065364" w14:textId="77777777" w:rsidTr="00EF294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3367D" w14:textId="77777777" w:rsidR="00EF2940" w:rsidRDefault="00EF2940">
            <w:pPr>
              <w:pStyle w:val="formattext"/>
              <w:spacing w:before="0" w:beforeAutospacing="0" w:after="0" w:afterAutospacing="0" w:line="276" w:lineRule="auto"/>
              <w:textAlignment w:val="baseline"/>
            </w:pPr>
            <w:r>
              <w:t>понедельник</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E3EB6" w14:textId="77777777" w:rsidR="00EF2940" w:rsidRDefault="00EF2940">
            <w:pPr>
              <w:pStyle w:val="formattext"/>
              <w:spacing w:before="0" w:beforeAutospacing="0" w:after="0" w:afterAutospacing="0" w:line="276" w:lineRule="auto"/>
              <w:textAlignment w:val="baseline"/>
            </w:pPr>
            <w:proofErr w:type="gramStart"/>
            <w:r>
              <w:t>8.30 - 18</w:t>
            </w:r>
            <w:proofErr w:type="gramEnd"/>
            <w:r>
              <w:t>. 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8BC22" w14:textId="77777777" w:rsidR="00EF2940" w:rsidRDefault="00EF2940">
            <w:pPr>
              <w:pStyle w:val="formattext"/>
              <w:spacing w:before="0" w:beforeAutospacing="0" w:after="0" w:afterAutospacing="0" w:line="276" w:lineRule="auto"/>
              <w:textAlignment w:val="baseline"/>
            </w:pPr>
            <w:r>
              <w:t>перерыв - 12.30 - 14.00</w:t>
            </w:r>
          </w:p>
        </w:tc>
      </w:tr>
      <w:tr w:rsidR="00EF2940" w14:paraId="15274B05" w14:textId="77777777" w:rsidTr="00EF294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A2AE0" w14:textId="77777777" w:rsidR="00EF2940" w:rsidRDefault="00EF2940">
            <w:pPr>
              <w:pStyle w:val="formattext"/>
              <w:spacing w:before="0" w:beforeAutospacing="0" w:after="0" w:afterAutospacing="0" w:line="276" w:lineRule="auto"/>
              <w:textAlignment w:val="baseline"/>
            </w:pPr>
            <w:r>
              <w:t>вторник</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B9D7B" w14:textId="77777777" w:rsidR="00EF2940" w:rsidRDefault="00EF2940">
            <w:pPr>
              <w:pStyle w:val="formattext"/>
              <w:spacing w:before="0" w:beforeAutospacing="0" w:after="0" w:afterAutospacing="0" w:line="276" w:lineRule="auto"/>
              <w:textAlignment w:val="baseline"/>
            </w:pPr>
            <w:proofErr w:type="gramStart"/>
            <w:r>
              <w:t>8.30 - 18</w:t>
            </w:r>
            <w:proofErr w:type="gramEnd"/>
            <w:r>
              <w:t>. 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543D0" w14:textId="77777777" w:rsidR="00EF2940" w:rsidRDefault="00EF2940">
            <w:pPr>
              <w:pStyle w:val="formattext"/>
              <w:spacing w:before="0" w:beforeAutospacing="0" w:after="0" w:afterAutospacing="0" w:line="276" w:lineRule="auto"/>
              <w:textAlignment w:val="baseline"/>
            </w:pPr>
            <w:r>
              <w:t>перерыв - 12.30 - 14.00</w:t>
            </w:r>
          </w:p>
        </w:tc>
      </w:tr>
      <w:tr w:rsidR="00EF2940" w14:paraId="2241022F" w14:textId="77777777" w:rsidTr="00EF294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5CB19" w14:textId="77777777" w:rsidR="00EF2940" w:rsidRDefault="00EF2940">
            <w:pPr>
              <w:pStyle w:val="formattext"/>
              <w:spacing w:before="0" w:beforeAutospacing="0" w:after="0" w:afterAutospacing="0" w:line="276" w:lineRule="auto"/>
              <w:textAlignment w:val="baseline"/>
            </w:pPr>
            <w:r>
              <w:t>среда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D2E1D" w14:textId="77777777" w:rsidR="00EF2940" w:rsidRDefault="00EF2940">
            <w:pPr>
              <w:pStyle w:val="formattext"/>
              <w:spacing w:before="0" w:beforeAutospacing="0" w:after="0" w:afterAutospacing="0" w:line="276" w:lineRule="auto"/>
              <w:textAlignment w:val="baseline"/>
            </w:pPr>
            <w:proofErr w:type="gramStart"/>
            <w:r>
              <w:t>8.30 - 18</w:t>
            </w:r>
            <w:proofErr w:type="gramEnd"/>
            <w:r>
              <w:t>. 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ED291" w14:textId="77777777" w:rsidR="00EF2940" w:rsidRDefault="00EF2940">
            <w:pPr>
              <w:pStyle w:val="formattext"/>
              <w:spacing w:before="0" w:beforeAutospacing="0" w:after="0" w:afterAutospacing="0" w:line="276" w:lineRule="auto"/>
              <w:textAlignment w:val="baseline"/>
            </w:pPr>
            <w:r>
              <w:t>перерыв - 12.30 - 14.00</w:t>
            </w:r>
          </w:p>
        </w:tc>
      </w:tr>
      <w:tr w:rsidR="00EF2940" w14:paraId="79ADD84E" w14:textId="77777777" w:rsidTr="00EF294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D8224" w14:textId="77777777" w:rsidR="00EF2940" w:rsidRDefault="00EF2940">
            <w:pPr>
              <w:pStyle w:val="formattext"/>
              <w:spacing w:before="0" w:beforeAutospacing="0" w:after="0" w:afterAutospacing="0" w:line="276" w:lineRule="auto"/>
              <w:textAlignment w:val="baseline"/>
            </w:pPr>
            <w:r>
              <w:t>четверг</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67A57" w14:textId="77777777" w:rsidR="00EF2940" w:rsidRDefault="00EF2940">
            <w:pPr>
              <w:pStyle w:val="formattext"/>
              <w:spacing w:before="0" w:beforeAutospacing="0" w:after="0" w:afterAutospacing="0" w:line="276" w:lineRule="auto"/>
              <w:textAlignment w:val="baseline"/>
            </w:pPr>
            <w:proofErr w:type="gramStart"/>
            <w:r>
              <w:t>8.30 - 18</w:t>
            </w:r>
            <w:proofErr w:type="gramEnd"/>
            <w:r>
              <w:t>. 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03E96" w14:textId="77777777" w:rsidR="00EF2940" w:rsidRDefault="00EF2940">
            <w:pPr>
              <w:pStyle w:val="formattext"/>
              <w:spacing w:before="0" w:beforeAutospacing="0" w:after="0" w:afterAutospacing="0" w:line="276" w:lineRule="auto"/>
              <w:textAlignment w:val="baseline"/>
            </w:pPr>
            <w:r>
              <w:t>перерыв - 12.30 - 14.00</w:t>
            </w:r>
          </w:p>
        </w:tc>
      </w:tr>
      <w:tr w:rsidR="00EF2940" w14:paraId="128B7406" w14:textId="77777777" w:rsidTr="00EF294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0240C" w14:textId="77777777" w:rsidR="00EF2940" w:rsidRDefault="00EF2940">
            <w:pPr>
              <w:pStyle w:val="formattext"/>
              <w:spacing w:before="0" w:beforeAutospacing="0" w:after="0" w:afterAutospacing="0" w:line="276" w:lineRule="auto"/>
              <w:textAlignment w:val="baseline"/>
            </w:pPr>
            <w:r>
              <w:t>пятница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38FA4" w14:textId="77777777" w:rsidR="00EF2940" w:rsidRDefault="00EF2940">
            <w:pPr>
              <w:pStyle w:val="formattext"/>
              <w:spacing w:before="0" w:beforeAutospacing="0" w:after="0" w:afterAutospacing="0" w:line="276" w:lineRule="auto"/>
              <w:textAlignment w:val="baseline"/>
            </w:pPr>
            <w:proofErr w:type="gramStart"/>
            <w:r>
              <w:t>8.30 - 1</w:t>
            </w:r>
            <w:proofErr w:type="gramEnd"/>
            <w:r>
              <w:t xml:space="preserve"> 8 -00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A51A9" w14:textId="77777777" w:rsidR="00EF2940" w:rsidRDefault="00EF2940">
            <w:pPr>
              <w:pStyle w:val="formattext"/>
              <w:spacing w:before="0" w:beforeAutospacing="0" w:after="0" w:afterAutospacing="0" w:line="276" w:lineRule="auto"/>
              <w:textAlignment w:val="baseline"/>
            </w:pPr>
            <w:r>
              <w:t>перерыв - 12.30 - 14.00</w:t>
            </w:r>
          </w:p>
        </w:tc>
      </w:tr>
      <w:tr w:rsidR="00EF2940" w14:paraId="406E4F7F" w14:textId="77777777" w:rsidTr="00EF2940">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EC36E" w14:textId="77777777" w:rsidR="00EF2940" w:rsidRDefault="00EF2940">
            <w:pPr>
              <w:pStyle w:val="formattext"/>
              <w:spacing w:before="0" w:beforeAutospacing="0" w:after="0" w:afterAutospacing="0" w:line="276" w:lineRule="auto"/>
              <w:textAlignment w:val="baseline"/>
            </w:pPr>
            <w:proofErr w:type="gramStart"/>
            <w:r>
              <w:t>суббота - воскресенье</w:t>
            </w:r>
            <w:proofErr w:type="gramEnd"/>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BFDC0" w14:textId="77777777" w:rsidR="00EF2940" w:rsidRDefault="00EF2940">
            <w:pPr>
              <w:pStyle w:val="formattext"/>
              <w:spacing w:before="0" w:beforeAutospacing="0" w:after="0" w:afterAutospacing="0" w:line="276" w:lineRule="auto"/>
              <w:textAlignment w:val="baseline"/>
            </w:pPr>
            <w:r>
              <w:t>выходные дни.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2575D" w14:textId="77777777" w:rsidR="00EF2940" w:rsidRDefault="00EF2940"/>
        </w:tc>
      </w:tr>
    </w:tbl>
    <w:p w14:paraId="62EC844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день, предшествующий нерабочему праздничному дню, установленному статьей 112 Трудового кодекса Российской Федерации, график работы изменяется - продолжительность рабочего дня уменьшается на один час.</w:t>
      </w:r>
      <w:r>
        <w:rPr>
          <w:rFonts w:ascii="Arial" w:hAnsi="Arial" w:cs="Arial"/>
          <w:color w:val="444444"/>
        </w:rPr>
        <w:br/>
      </w:r>
    </w:p>
    <w:p w14:paraId="269B095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2.1.2. Информация об исполнении муниципальной функции по осуществлению муниципального контроля представляется:</w:t>
      </w:r>
      <w:r>
        <w:rPr>
          <w:rFonts w:ascii="Arial" w:hAnsi="Arial" w:cs="Arial"/>
          <w:color w:val="444444"/>
        </w:rPr>
        <w:br/>
      </w:r>
    </w:p>
    <w:p w14:paraId="24C1D98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непосредственно специалистами Управления</w:t>
      </w:r>
      <w:r>
        <w:rPr>
          <w:rFonts w:ascii="Arial" w:hAnsi="Arial" w:cs="Arial"/>
          <w:color w:val="444444"/>
        </w:rPr>
        <w:br/>
      </w:r>
    </w:p>
    <w:p w14:paraId="3BC3974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с использованием средств телефонной связи 8 (34993) </w:t>
      </w:r>
      <w:proofErr w:type="gramStart"/>
      <w:r>
        <w:rPr>
          <w:rFonts w:ascii="Arial" w:hAnsi="Arial" w:cs="Arial"/>
          <w:color w:val="444444"/>
        </w:rPr>
        <w:t>22-335</w:t>
      </w:r>
      <w:proofErr w:type="gramEnd"/>
      <w:r>
        <w:rPr>
          <w:rFonts w:ascii="Arial" w:hAnsi="Arial" w:cs="Arial"/>
          <w:color w:val="444444"/>
        </w:rPr>
        <w:t>;</w:t>
      </w:r>
      <w:r>
        <w:rPr>
          <w:rFonts w:ascii="Arial" w:hAnsi="Arial" w:cs="Arial"/>
          <w:color w:val="444444"/>
        </w:rPr>
        <w:br/>
      </w:r>
    </w:p>
    <w:p w14:paraId="598EE983"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 стенде в помещении Управления;</w:t>
      </w:r>
      <w:r>
        <w:rPr>
          <w:rFonts w:ascii="Arial" w:hAnsi="Arial" w:cs="Arial"/>
          <w:color w:val="444444"/>
        </w:rPr>
        <w:br/>
      </w:r>
    </w:p>
    <w:p w14:paraId="5AA1305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размещения информации в информационно-телекоммуникационных сетях общего пользования (в том числе в сети Интернет) на сайте www.priuralye.com.</w:t>
      </w:r>
      <w:r>
        <w:rPr>
          <w:rFonts w:ascii="Arial" w:hAnsi="Arial" w:cs="Arial"/>
          <w:color w:val="444444"/>
        </w:rPr>
        <w:br/>
      </w:r>
    </w:p>
    <w:p w14:paraId="74C7523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размещения в информационно-телекоммуникационной сети Интернет в информационной системе "Региональный портал государственных и муниципальных услуг (функций) Ямало-Ненецкого автономного округа" www.pgu-yamal.ru и/или государственной системе "Единый портал государственных и муниципальных услуг (функций)" www.gosuslugi.ru, публикаций в средствах массовой информации, издания информационных материалов (брошюр, буклетов), на стендах в помещении Управления.</w:t>
      </w:r>
      <w:r>
        <w:rPr>
          <w:rFonts w:ascii="Arial" w:hAnsi="Arial" w:cs="Arial"/>
          <w:color w:val="444444"/>
        </w:rPr>
        <w:br/>
      </w:r>
    </w:p>
    <w:p w14:paraId="1DA9EA1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2.1.3. Для получения информации о процедуре исполнения муниципальной функции по осуществлению муниципального контроля заинтересованные лица вправе обращаться:</w:t>
      </w:r>
      <w:r>
        <w:rPr>
          <w:rFonts w:ascii="Arial" w:hAnsi="Arial" w:cs="Arial"/>
          <w:color w:val="444444"/>
        </w:rPr>
        <w:br/>
      </w:r>
    </w:p>
    <w:p w14:paraId="1A8538D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устной форме лично или по телефону к специалистам Управления;</w:t>
      </w:r>
      <w:r>
        <w:rPr>
          <w:rFonts w:ascii="Arial" w:hAnsi="Arial" w:cs="Arial"/>
          <w:color w:val="444444"/>
        </w:rPr>
        <w:br/>
      </w:r>
    </w:p>
    <w:p w14:paraId="03E1449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письменной форме лично или почтой в адрес Управления;</w:t>
      </w:r>
      <w:r>
        <w:rPr>
          <w:rFonts w:ascii="Arial" w:hAnsi="Arial" w:cs="Arial"/>
          <w:color w:val="444444"/>
        </w:rPr>
        <w:br/>
      </w:r>
    </w:p>
    <w:p w14:paraId="741194E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письменной форме по адресу электронной почты Управления uprrzoos@yandex.ru.</w:t>
      </w:r>
      <w:r>
        <w:rPr>
          <w:rFonts w:ascii="Arial" w:hAnsi="Arial" w:cs="Arial"/>
          <w:color w:val="444444"/>
        </w:rPr>
        <w:br/>
      </w:r>
    </w:p>
    <w:p w14:paraId="618A03E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2.1.4. Информирование о порядке осуществления муниципального контроля предоставляется должностными лицами Управления, ответственными за осуществление муниципального контроля, в устной или письменной форме по </w:t>
      </w:r>
      <w:proofErr w:type="gramStart"/>
      <w:r>
        <w:rPr>
          <w:rFonts w:ascii="Arial" w:hAnsi="Arial" w:cs="Arial"/>
          <w:color w:val="444444"/>
        </w:rPr>
        <w:t>адресу места нахождения</w:t>
      </w:r>
      <w:proofErr w:type="gramEnd"/>
      <w:r>
        <w:rPr>
          <w:rFonts w:ascii="Arial" w:hAnsi="Arial" w:cs="Arial"/>
          <w:color w:val="444444"/>
        </w:rPr>
        <w:t xml:space="preserve"> Управления: ул. Советская, д. 16, с. Аксарка, </w:t>
      </w:r>
      <w:r>
        <w:rPr>
          <w:rFonts w:ascii="Arial" w:hAnsi="Arial" w:cs="Arial"/>
          <w:color w:val="444444"/>
        </w:rPr>
        <w:lastRenderedPageBreak/>
        <w:t>Приуральский район, ЯНАО, 629620.</w:t>
      </w:r>
      <w:r>
        <w:rPr>
          <w:rFonts w:ascii="Arial" w:hAnsi="Arial" w:cs="Arial"/>
          <w:color w:val="444444"/>
        </w:rPr>
        <w:br/>
      </w:r>
    </w:p>
    <w:p w14:paraId="06C5D3A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 Основными требованиями к информированию о порядке осуществления муниципальной функции являются достоверность предоставляемой информации, четкость в изложении и полнота информирования.</w:t>
      </w:r>
      <w:r>
        <w:rPr>
          <w:rFonts w:ascii="Arial" w:hAnsi="Arial" w:cs="Arial"/>
          <w:color w:val="444444"/>
        </w:rPr>
        <w:br/>
      </w:r>
    </w:p>
    <w:p w14:paraId="6E55496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2.1.6. При ответах на телефонные звонки и устные обращения должностные лица Управления, осуществляющие муниципальный контроль,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управления, фамилии, имени, отчестве (при наличии) и должности специалиста, принявшего телефонный звонок.</w:t>
      </w:r>
      <w:r>
        <w:rPr>
          <w:rFonts w:ascii="Arial" w:hAnsi="Arial" w:cs="Arial"/>
          <w:color w:val="444444"/>
        </w:rPr>
        <w:br/>
      </w:r>
    </w:p>
    <w:p w14:paraId="58ED631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2.1.7. Информационный стенд Управления по вопросам организации приема расположен по адресу: ЯНАО, Приуральский район, с. Аксарка, ул. Советская, д. 16.</w:t>
      </w:r>
      <w:r>
        <w:rPr>
          <w:rFonts w:ascii="Arial" w:hAnsi="Arial" w:cs="Arial"/>
          <w:color w:val="444444"/>
        </w:rPr>
        <w:br/>
      </w:r>
    </w:p>
    <w:p w14:paraId="260004A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2.1.8. Информация в электронном виде о порядке осуществления муниципального контроля размещена на официальном сайте Администрации муниципального образования Приуральский район в информационно-телекоммуникационной сети Интернет: www.priuralye.com. в разделе Управления природно-ресурсного регулирования, землепользования и охраны окружающей среды.</w:t>
      </w:r>
    </w:p>
    <w:p w14:paraId="69BF98EA" w14:textId="77777777" w:rsidR="00EF2940" w:rsidRDefault="00EF2940" w:rsidP="00EF2940">
      <w:pPr>
        <w:pStyle w:val="3"/>
        <w:spacing w:before="0" w:after="240"/>
        <w:jc w:val="center"/>
        <w:textAlignment w:val="baseline"/>
        <w:rPr>
          <w:rFonts w:ascii="Arial" w:hAnsi="Arial" w:cs="Arial"/>
          <w:color w:val="444444"/>
          <w:sz w:val="24"/>
          <w:szCs w:val="24"/>
        </w:rPr>
      </w:pPr>
    </w:p>
    <w:p w14:paraId="765A3AD2"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2.2. Сведения о платности проведения мероприятий по муниципальному контролю</w:t>
      </w:r>
    </w:p>
    <w:p w14:paraId="7E8F871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Управление осуществляет муниципальный контроль без взимания платы.</w:t>
      </w:r>
      <w:r>
        <w:rPr>
          <w:rFonts w:ascii="Arial" w:hAnsi="Arial" w:cs="Arial"/>
          <w:color w:val="444444"/>
        </w:rPr>
        <w:br/>
      </w:r>
    </w:p>
    <w:p w14:paraId="633F7B6A"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2.3. Срок проведения мероприятий по муниципальному контролю</w:t>
      </w:r>
    </w:p>
    <w:p w14:paraId="156E728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 Срок проведения каждой из проверок (документарной, выездной) не может превышать 20 рабочих дней.</w:t>
      </w:r>
      <w:r>
        <w:rPr>
          <w:rFonts w:ascii="Arial" w:hAnsi="Arial" w:cs="Arial"/>
          <w:color w:val="444444"/>
        </w:rPr>
        <w:br/>
      </w:r>
    </w:p>
    <w:p w14:paraId="492CFA9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2.3.2. В отношении одного индивидуального предпринимателя или юридического лица, являющегося субъектом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Pr>
          <w:rFonts w:ascii="Arial" w:hAnsi="Arial" w:cs="Arial"/>
          <w:color w:val="444444"/>
        </w:rPr>
        <w:br/>
      </w:r>
    </w:p>
    <w:p w14:paraId="5D96404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проводящего выездную плановую проверку, срок проведения выездной плановой проверки может быть продлен руководителем Управления, но не более чем на двадцать рабочих дней, в отношении малых предприятий, микропредприятий не более чем на пятнадцать часов.</w:t>
      </w:r>
      <w:r>
        <w:rPr>
          <w:rFonts w:ascii="Arial" w:hAnsi="Arial" w:cs="Arial"/>
          <w:color w:val="444444"/>
        </w:rPr>
        <w:br/>
      </w:r>
    </w:p>
    <w:p w14:paraId="682BEFC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2.3.4. О проведении плановой проверки юридическое лицо, индивидуальный предприниматель уведомляются органом государственного контроля (надзора), органом муниципального контроля не позднее чем за три рабочих дня до начала ее проведения посредством направления копии распоряжения или приказа </w:t>
      </w:r>
      <w:r>
        <w:rPr>
          <w:rFonts w:ascii="Arial" w:hAnsi="Arial" w:cs="Arial"/>
          <w:color w:val="444444"/>
        </w:rPr>
        <w:lastRenderedPageBreak/>
        <w:t>руководителя, заместителя руководителя органа государственного контроля (надзора), органа муниципального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 или иным доступным способом.</w:t>
      </w:r>
      <w:r>
        <w:rPr>
          <w:rFonts w:ascii="Arial" w:hAnsi="Arial" w:cs="Arial"/>
          <w:color w:val="444444"/>
        </w:rPr>
        <w:br/>
      </w:r>
    </w:p>
    <w:p w14:paraId="789B84C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(пункт 2.3.4.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0141C96C"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53D8E2EA"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3.1. Исчерпывающий перечень административных процедур (действий)</w:t>
      </w:r>
    </w:p>
    <w:p w14:paraId="42860B1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3.1.1. Блок-схема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приводится в приложении к настоящему административному регламенту.</w:t>
      </w:r>
      <w:r>
        <w:rPr>
          <w:rFonts w:ascii="Arial" w:hAnsi="Arial" w:cs="Arial"/>
          <w:color w:val="444444"/>
        </w:rPr>
        <w:br/>
      </w:r>
    </w:p>
    <w:p w14:paraId="2B636B3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3.1.2. Осуществление муниципального контроля включает в себя следующие административные процедуры:</w:t>
      </w:r>
      <w:r>
        <w:rPr>
          <w:rFonts w:ascii="Arial" w:hAnsi="Arial" w:cs="Arial"/>
          <w:color w:val="444444"/>
        </w:rPr>
        <w:br/>
      </w:r>
    </w:p>
    <w:p w14:paraId="2015B16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планирование проверок по муниципальному контролю;</w:t>
      </w:r>
      <w:r>
        <w:rPr>
          <w:rFonts w:ascii="Arial" w:hAnsi="Arial" w:cs="Arial"/>
          <w:color w:val="444444"/>
        </w:rPr>
        <w:br/>
      </w:r>
    </w:p>
    <w:p w14:paraId="7B4325F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уведомление о проведении плановых проверок;</w:t>
      </w:r>
      <w:r>
        <w:rPr>
          <w:rFonts w:ascii="Arial" w:hAnsi="Arial" w:cs="Arial"/>
          <w:color w:val="444444"/>
        </w:rPr>
        <w:br/>
      </w:r>
    </w:p>
    <w:p w14:paraId="5A13558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плановых проверок;</w:t>
      </w:r>
      <w:r>
        <w:rPr>
          <w:rFonts w:ascii="Arial" w:hAnsi="Arial" w:cs="Arial"/>
          <w:color w:val="444444"/>
        </w:rPr>
        <w:br/>
      </w:r>
    </w:p>
    <w:p w14:paraId="32C436A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внеплановых проверок;</w:t>
      </w:r>
      <w:r>
        <w:rPr>
          <w:rFonts w:ascii="Arial" w:hAnsi="Arial" w:cs="Arial"/>
          <w:color w:val="444444"/>
        </w:rPr>
        <w:br/>
      </w:r>
    </w:p>
    <w:p w14:paraId="2C71FAD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оформление результатов проверок.</w:t>
      </w:r>
      <w:r>
        <w:rPr>
          <w:rFonts w:ascii="Arial" w:hAnsi="Arial" w:cs="Arial"/>
          <w:color w:val="444444"/>
        </w:rPr>
        <w:br/>
      </w:r>
    </w:p>
    <w:p w14:paraId="2BAFDC5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3.1.3. Административные процедуры (действия) при исполнении муниципальной функции в электронной форме не выполняются.</w:t>
      </w:r>
    </w:p>
    <w:p w14:paraId="14A5138F"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3.2. Планирование проверок по муниципальному контролю</w:t>
      </w:r>
    </w:p>
    <w:p w14:paraId="1BEC048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 Управление разрабатывает ежегодный план проведения плановых проверок (далее - план проверок), который утверждается начальником Управления.</w:t>
      </w:r>
      <w:r>
        <w:rPr>
          <w:rFonts w:ascii="Arial" w:hAnsi="Arial" w:cs="Arial"/>
          <w:color w:val="444444"/>
        </w:rPr>
        <w:br/>
      </w:r>
    </w:p>
    <w:p w14:paraId="487695F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 Основанием для включения плановой проверки в ежегодный план проведения плановых проверок является истечение трех лет со дня:</w:t>
      </w:r>
      <w:r>
        <w:rPr>
          <w:rFonts w:ascii="Arial" w:hAnsi="Arial" w:cs="Arial"/>
          <w:color w:val="444444"/>
        </w:rPr>
        <w:br/>
      </w:r>
    </w:p>
    <w:p w14:paraId="0865212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государственной регистрации юридического лица, индивидуального предпринимателя;</w:t>
      </w:r>
      <w:r>
        <w:rPr>
          <w:rFonts w:ascii="Arial" w:hAnsi="Arial" w:cs="Arial"/>
          <w:color w:val="444444"/>
        </w:rPr>
        <w:br/>
      </w:r>
    </w:p>
    <w:p w14:paraId="2AB5433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окончания проведения последней плановой проверки юридического лица, индивидуального предпринимателя.</w:t>
      </w:r>
      <w:r>
        <w:rPr>
          <w:rFonts w:ascii="Arial" w:hAnsi="Arial" w:cs="Arial"/>
          <w:color w:val="444444"/>
        </w:rPr>
        <w:br/>
      </w:r>
    </w:p>
    <w:p w14:paraId="06DF4B8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Pr>
          <w:rFonts w:ascii="Arial" w:hAnsi="Arial" w:cs="Arial"/>
          <w:color w:val="444444"/>
        </w:rPr>
        <w:br/>
      </w:r>
    </w:p>
    <w:p w14:paraId="3F6036C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(подпункт 3 пункта 3.2.2. введен постановлением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692262D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 Планирование проверок по муниципальному контролю включает:</w:t>
      </w:r>
      <w:r>
        <w:rPr>
          <w:rFonts w:ascii="Arial" w:hAnsi="Arial" w:cs="Arial"/>
          <w:color w:val="444444"/>
        </w:rPr>
        <w:br/>
      </w:r>
    </w:p>
    <w:p w14:paraId="6737615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подготовку проекта плана проверок;</w:t>
      </w:r>
      <w:r>
        <w:rPr>
          <w:rFonts w:ascii="Arial" w:hAnsi="Arial" w:cs="Arial"/>
          <w:color w:val="444444"/>
        </w:rPr>
        <w:br/>
      </w:r>
    </w:p>
    <w:p w14:paraId="529E5B7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направление проекта плана проверок в орган прокуратуры;</w:t>
      </w:r>
      <w:r>
        <w:rPr>
          <w:rFonts w:ascii="Arial" w:hAnsi="Arial" w:cs="Arial"/>
          <w:color w:val="444444"/>
        </w:rPr>
        <w:br/>
      </w:r>
    </w:p>
    <w:p w14:paraId="2028A12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доработку плана проверок с учетом рассмотрения предложений, поступивших из органа прокуратуры (в случае их поступления);</w:t>
      </w:r>
      <w:r>
        <w:rPr>
          <w:rFonts w:ascii="Arial" w:hAnsi="Arial" w:cs="Arial"/>
          <w:color w:val="444444"/>
        </w:rPr>
        <w:br/>
      </w:r>
    </w:p>
    <w:p w14:paraId="51BC223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утверждение плана проверок начальником Управления;</w:t>
      </w:r>
      <w:r>
        <w:rPr>
          <w:rFonts w:ascii="Arial" w:hAnsi="Arial" w:cs="Arial"/>
          <w:color w:val="444444"/>
        </w:rPr>
        <w:br/>
      </w:r>
    </w:p>
    <w:p w14:paraId="3979CD9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направление в органы прокуратуры утвержденного плана проведения плановых проверок.</w:t>
      </w:r>
      <w:r>
        <w:rPr>
          <w:rFonts w:ascii="Arial" w:hAnsi="Arial" w:cs="Arial"/>
          <w:color w:val="444444"/>
        </w:rPr>
        <w:br/>
      </w:r>
    </w:p>
    <w:p w14:paraId="10D1988A"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 В ежегодном плане проверок указываются следующие сведения:</w:t>
      </w:r>
      <w:r>
        <w:rPr>
          <w:rFonts w:ascii="Arial" w:hAnsi="Arial" w:cs="Arial"/>
          <w:color w:val="444444"/>
        </w:rPr>
        <w:br/>
      </w:r>
    </w:p>
    <w:p w14:paraId="53D5A8D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Pr>
          <w:rFonts w:ascii="Arial" w:hAnsi="Arial" w:cs="Arial"/>
          <w:color w:val="444444"/>
        </w:rPr>
        <w:br/>
      </w:r>
    </w:p>
    <w:p w14:paraId="46BA4D1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(подпункт 1 пункта 3.2.4.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742C4C2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цель и основание проведения каждой плановой проверки;</w:t>
      </w:r>
      <w:r>
        <w:rPr>
          <w:rFonts w:ascii="Arial" w:hAnsi="Arial" w:cs="Arial"/>
          <w:color w:val="444444"/>
        </w:rPr>
        <w:br/>
      </w:r>
    </w:p>
    <w:p w14:paraId="6272B4C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дата начала и сроки проведения каждой плановой проверки;</w:t>
      </w:r>
      <w:r>
        <w:rPr>
          <w:rFonts w:ascii="Arial" w:hAnsi="Arial" w:cs="Arial"/>
          <w:color w:val="444444"/>
        </w:rPr>
        <w:br/>
      </w:r>
    </w:p>
    <w:p w14:paraId="658F430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наименование Управления, осуществляющего конкретную плановую проверку. При проведении плановой проверки органами государственного контроля (надзора). С органом муниципального контроля совместно указываются наименования всех участвующих в такой проверке органов.</w:t>
      </w:r>
      <w:r>
        <w:rPr>
          <w:rFonts w:ascii="Arial" w:hAnsi="Arial" w:cs="Arial"/>
          <w:color w:val="444444"/>
        </w:rPr>
        <w:br/>
      </w:r>
    </w:p>
    <w:p w14:paraId="440BA84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3.2.5. Срок исполнения административной процедуры не более 3 месяцев:</w:t>
      </w:r>
      <w:r>
        <w:rPr>
          <w:rFonts w:ascii="Arial" w:hAnsi="Arial" w:cs="Arial"/>
          <w:color w:val="444444"/>
        </w:rPr>
        <w:br/>
      </w:r>
    </w:p>
    <w:p w14:paraId="0E4491B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подготовка и направление проекта плана проведения плановых проверок в органы прокуратуры с 01 августа до 01 сентября года, предшествующего году проведения плановых проверок;</w:t>
      </w:r>
      <w:r>
        <w:rPr>
          <w:rFonts w:ascii="Arial" w:hAnsi="Arial" w:cs="Arial"/>
          <w:color w:val="444444"/>
        </w:rPr>
        <w:br/>
      </w:r>
    </w:p>
    <w:p w14:paraId="77975AC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рассмотрение предложений органов прокуратуры о проведении совместных плановых проверок и представление в орган прокуратуры утвержденного плана проведения плановых проверок с 01 октября до 01 ноября года, предшествующего году проведения плановых проверок.</w:t>
      </w:r>
      <w:r>
        <w:rPr>
          <w:rFonts w:ascii="Arial" w:hAnsi="Arial" w:cs="Arial"/>
          <w:color w:val="444444"/>
        </w:rPr>
        <w:br/>
      </w:r>
    </w:p>
    <w:p w14:paraId="04830FD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3.2.6. Утвержденный план проверок доводится до сведения заинтересованных лиц посредством его размещения на официальном интернет-сайте Администрации муниципального образования Приуральский район в информационно-телекоммуникационной сети Интернет или иным доступным способом.</w:t>
      </w:r>
      <w:r>
        <w:rPr>
          <w:rFonts w:ascii="Arial" w:hAnsi="Arial" w:cs="Arial"/>
          <w:color w:val="444444"/>
        </w:rPr>
        <w:br/>
      </w:r>
    </w:p>
    <w:p w14:paraId="33045D5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3.2.7. Результатом административной процедуры является утверждение плана проверок.</w:t>
      </w:r>
    </w:p>
    <w:p w14:paraId="497D9418"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3.3. Уведомление о проведении плановых проверок</w:t>
      </w:r>
    </w:p>
    <w:p w14:paraId="71A72D1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 Основанием для начала административной процедуры является утвержденный ежегодный план проверок. Плановые проверки проводятся на основании приказа (распоряжения) Управления о проведении проверки. В приказе (распоряжении) указываются:</w:t>
      </w:r>
      <w:r>
        <w:rPr>
          <w:rFonts w:ascii="Arial" w:hAnsi="Arial" w:cs="Arial"/>
          <w:color w:val="444444"/>
        </w:rPr>
        <w:br/>
      </w:r>
    </w:p>
    <w:p w14:paraId="357AADE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наименование органа муниципального контроля, а также вид (виды) муниципального контроля;</w:t>
      </w:r>
      <w:r>
        <w:rPr>
          <w:rFonts w:ascii="Arial" w:hAnsi="Arial" w:cs="Arial"/>
          <w:color w:val="444444"/>
        </w:rPr>
        <w:br/>
      </w:r>
    </w:p>
    <w:p w14:paraId="3E6ED7E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(подпункт 1 пункта 3.3.1.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3D5E8AD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Pr>
          <w:rFonts w:ascii="Arial" w:hAnsi="Arial" w:cs="Arial"/>
          <w:color w:val="444444"/>
        </w:rPr>
        <w:br/>
      </w:r>
    </w:p>
    <w:p w14:paraId="6F0161F3"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Pr>
          <w:rFonts w:ascii="Arial" w:hAnsi="Arial" w:cs="Arial"/>
          <w:color w:val="444444"/>
        </w:rPr>
        <w:br/>
      </w:r>
    </w:p>
    <w:p w14:paraId="23178D2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(подпункт 3 пункта 3.3.1.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598FF8B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цели, задачи, предмет проверки и срок ее проведения;</w:t>
      </w:r>
      <w:r>
        <w:rPr>
          <w:rFonts w:ascii="Arial" w:hAnsi="Arial" w:cs="Arial"/>
          <w:color w:val="444444"/>
        </w:rPr>
        <w:br/>
      </w:r>
    </w:p>
    <w:p w14:paraId="0346ABD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правовые основания проведения проверки;</w:t>
      </w:r>
      <w:r>
        <w:rPr>
          <w:rFonts w:ascii="Arial" w:hAnsi="Arial" w:cs="Arial"/>
          <w:color w:val="444444"/>
        </w:rPr>
        <w:br/>
      </w:r>
    </w:p>
    <w:p w14:paraId="493AA1D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5.1) подлежащие проверке обязательные требования и требования, установленные муниципальными правовыми актами, в том числе реквизиты </w:t>
      </w:r>
      <w:r>
        <w:rPr>
          <w:rFonts w:ascii="Arial" w:hAnsi="Arial" w:cs="Arial"/>
          <w:color w:val="444444"/>
        </w:rPr>
        <w:lastRenderedPageBreak/>
        <w:t>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r>
        <w:rPr>
          <w:rFonts w:ascii="Arial" w:hAnsi="Arial" w:cs="Arial"/>
          <w:color w:val="444444"/>
        </w:rPr>
        <w:br/>
      </w:r>
    </w:p>
    <w:p w14:paraId="695F3C9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(подпункт 5.1. пункта 3.3.1. введен постановлением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05A4B0B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сроки проведения и перечень мероприятий по контролю, необходимых для достижения целей и задач проведения проверки;</w:t>
      </w:r>
      <w:r>
        <w:rPr>
          <w:rFonts w:ascii="Arial" w:hAnsi="Arial" w:cs="Arial"/>
          <w:color w:val="444444"/>
        </w:rPr>
        <w:br/>
      </w:r>
    </w:p>
    <w:p w14:paraId="1A1C555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перечень административных регламентов по осуществлению муниципального контроля;</w:t>
      </w:r>
      <w:r>
        <w:rPr>
          <w:rFonts w:ascii="Arial" w:hAnsi="Arial" w:cs="Arial"/>
          <w:color w:val="444444"/>
        </w:rPr>
        <w:br/>
      </w:r>
    </w:p>
    <w:p w14:paraId="4C02C3E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перечень документов, представление которых необходимо для достижения целей и задач проведения проверки;</w:t>
      </w:r>
      <w:r>
        <w:rPr>
          <w:rFonts w:ascii="Arial" w:hAnsi="Arial" w:cs="Arial"/>
          <w:color w:val="444444"/>
        </w:rPr>
        <w:br/>
      </w:r>
    </w:p>
    <w:p w14:paraId="2122FBF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дата начала и окончания проведения проверки.</w:t>
      </w:r>
      <w:r>
        <w:rPr>
          <w:rFonts w:ascii="Arial" w:hAnsi="Arial" w:cs="Arial"/>
          <w:color w:val="444444"/>
        </w:rPr>
        <w:br/>
      </w:r>
    </w:p>
    <w:p w14:paraId="562A0F2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 Специалист Управления уведомляет руководителя юридического лица либо представителя юридического лица, индивидуального предпринимателя о проведении плановой проверки в трехдневный срок с даты издания приказа (распоряжения) о проведении плановой проверки, но не позднее чем в течение 3 рабочих дней до начала проведения плановой проверки, посредством направления копии приказа (распоряжения) Управления о проведении плановой проверки заказным почтовым отправлением с уведомлением о вручении или иным доступным способом.</w:t>
      </w:r>
      <w:r>
        <w:rPr>
          <w:rFonts w:ascii="Arial" w:hAnsi="Arial" w:cs="Arial"/>
          <w:color w:val="444444"/>
        </w:rPr>
        <w:br/>
      </w:r>
    </w:p>
    <w:p w14:paraId="2693F06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 Результатом административной процедуры является уведомление руководителя юридического лица, индивидуального предпринимателя или их уполномоченных представителей о проведении плановой проверки.</w:t>
      </w:r>
    </w:p>
    <w:p w14:paraId="147AAA30" w14:textId="77777777" w:rsidR="00EF2940" w:rsidRDefault="00EF2940" w:rsidP="00EF2940">
      <w:pPr>
        <w:pStyle w:val="3"/>
        <w:spacing w:before="0" w:after="240"/>
        <w:jc w:val="center"/>
        <w:textAlignment w:val="baseline"/>
        <w:rPr>
          <w:rFonts w:ascii="Arial" w:hAnsi="Arial" w:cs="Arial"/>
          <w:color w:val="444444"/>
          <w:sz w:val="24"/>
          <w:szCs w:val="24"/>
        </w:rPr>
      </w:pPr>
    </w:p>
    <w:p w14:paraId="40DFB633"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3.4. Проведение плановых проверок</w:t>
      </w:r>
    </w:p>
    <w:p w14:paraId="615D964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Основанием для начала административной процедуры является издание приказа (распоряжения) Управления о проведении плановой проверки.</w:t>
      </w:r>
      <w:r>
        <w:rPr>
          <w:rFonts w:ascii="Arial" w:hAnsi="Arial" w:cs="Arial"/>
          <w:color w:val="444444"/>
        </w:rPr>
        <w:br/>
      </w:r>
    </w:p>
    <w:p w14:paraId="5E5BBE4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Проведение плановой проверки осуществляется должностным лицом или должностными лицами Управления, указанными в распоряжении Администрации муниципального образования Приуральский район о проведении плановой проверки.</w:t>
      </w:r>
      <w:r>
        <w:rPr>
          <w:rFonts w:ascii="Arial" w:hAnsi="Arial" w:cs="Arial"/>
          <w:color w:val="444444"/>
        </w:rPr>
        <w:br/>
      </w:r>
    </w:p>
    <w:p w14:paraId="00A0378A"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Плановая проверка проводится в сроки, указанные в приказе (распоряжении) Управления о проведении проверки.</w:t>
      </w:r>
      <w:r>
        <w:rPr>
          <w:rFonts w:ascii="Arial" w:hAnsi="Arial" w:cs="Arial"/>
          <w:color w:val="444444"/>
        </w:rPr>
        <w:br/>
      </w:r>
    </w:p>
    <w:p w14:paraId="1D7F590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 Плановая проверка проводится в форме документарной проверки и (или) выездной.</w:t>
      </w:r>
      <w:r>
        <w:rPr>
          <w:rFonts w:ascii="Arial" w:hAnsi="Arial" w:cs="Arial"/>
          <w:color w:val="444444"/>
        </w:rPr>
        <w:br/>
      </w:r>
    </w:p>
    <w:p w14:paraId="3986A48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3.4.5. Документарная проверка проводится по месту нахождения Управления.</w:t>
      </w:r>
      <w:r>
        <w:rPr>
          <w:rFonts w:ascii="Arial" w:hAnsi="Arial" w:cs="Arial"/>
          <w:color w:val="444444"/>
        </w:rPr>
        <w:br/>
      </w:r>
    </w:p>
    <w:p w14:paraId="7D63A01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3.4.6. В процессе проведения документарной проверки должностное лицо или должностные лица Управления рассматривают документы юридического лица, </w:t>
      </w:r>
      <w:r>
        <w:rPr>
          <w:rFonts w:ascii="Arial" w:hAnsi="Arial" w:cs="Arial"/>
          <w:color w:val="444444"/>
        </w:rPr>
        <w:lastRenderedPageBreak/>
        <w:t>имеющиеся в распоряжении Управления.</w:t>
      </w:r>
      <w:r>
        <w:rPr>
          <w:rFonts w:ascii="Arial" w:hAnsi="Arial" w:cs="Arial"/>
          <w:color w:val="444444"/>
        </w:rPr>
        <w:br/>
      </w:r>
    </w:p>
    <w:p w14:paraId="72021D1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3.4.7. 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Управление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 (распоряжения) Управления о проведении документарной проверки.</w:t>
      </w:r>
      <w:r>
        <w:rPr>
          <w:rFonts w:ascii="Arial" w:hAnsi="Arial" w:cs="Arial"/>
          <w:color w:val="444444"/>
        </w:rPr>
        <w:br/>
      </w:r>
    </w:p>
    <w:p w14:paraId="56233A7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 допускается требовать нотариального удостоверения копий документов, представляемых в Управление, если иное не предусмотрено законодательством Российской Федерации.</w:t>
      </w:r>
      <w:r>
        <w:rPr>
          <w:rFonts w:ascii="Arial" w:hAnsi="Arial" w:cs="Arial"/>
          <w:color w:val="444444"/>
        </w:rPr>
        <w:br/>
      </w:r>
    </w:p>
    <w:p w14:paraId="2088021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3.4.8. В случае, если в ходе документарной проверки выявлены ошибки и (или) противоречия в представленных документах либо несоответствие сведений, содержащихся в этих документах, сведениям, содержащимся в имеющихся у Управлении документах и (или) полученным в ходе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Pr>
          <w:rFonts w:ascii="Arial" w:hAnsi="Arial" w:cs="Arial"/>
          <w:color w:val="444444"/>
        </w:rPr>
        <w:br/>
      </w:r>
    </w:p>
    <w:p w14:paraId="1CC3F72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3.4.9. Юридическое лицо, индивидуальный предприниматель, представляющие в Управления пояснения относительно выявленных ошибок и (или) противоречий в представленных документах либо указанных в подпункте 3.4.8 пункта 3 настоящего административного регламента сведений, вправе представить дополнительно в Управление документы, подтверждающие достоверность ранее представленных документов.</w:t>
      </w:r>
      <w:r>
        <w:rPr>
          <w:rFonts w:ascii="Arial" w:hAnsi="Arial" w:cs="Arial"/>
          <w:color w:val="444444"/>
        </w:rPr>
        <w:br/>
      </w:r>
    </w:p>
    <w:p w14:paraId="24EE719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3.4.10.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либо их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Управления установит признаки нарушения обязательных требований, должностное лицо Управления вправе провести выездную проверку.</w:t>
      </w:r>
      <w:r>
        <w:rPr>
          <w:rFonts w:ascii="Arial" w:hAnsi="Arial" w:cs="Arial"/>
          <w:color w:val="444444"/>
        </w:rPr>
        <w:br/>
      </w:r>
    </w:p>
    <w:p w14:paraId="6A89359A"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3.4.11. При проведении документарной проверки Управление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Управлением от иных органов государственного контроля (надзора), органов муниципального контроля.</w:t>
      </w:r>
      <w:r>
        <w:rPr>
          <w:rFonts w:ascii="Arial" w:hAnsi="Arial" w:cs="Arial"/>
          <w:color w:val="444444"/>
        </w:rPr>
        <w:br/>
      </w:r>
    </w:p>
    <w:p w14:paraId="2CDA3D2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3.4.12. Выездная проверка проводится по месту нахождения юридического лица, индивидуального предпринимателя и (или) по месту фактического осуществления их деятельности.</w:t>
      </w:r>
      <w:r>
        <w:rPr>
          <w:rFonts w:ascii="Arial" w:hAnsi="Arial" w:cs="Arial"/>
          <w:color w:val="444444"/>
        </w:rPr>
        <w:br/>
      </w:r>
    </w:p>
    <w:p w14:paraId="4B698DD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3.4.13. Выездная проверка проводится в случае, если при документарной проверке не представляется возможным:</w:t>
      </w:r>
      <w:r>
        <w:rPr>
          <w:rFonts w:ascii="Arial" w:hAnsi="Arial" w:cs="Arial"/>
          <w:color w:val="444444"/>
        </w:rPr>
        <w:br/>
      </w:r>
    </w:p>
    <w:p w14:paraId="2B7418B3"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удостовериться в полноте и достоверности сведений, имеющихся в распоряжении Управления документах юридического лица, индивидуального предпринимателя;</w:t>
      </w:r>
      <w:r>
        <w:rPr>
          <w:rFonts w:ascii="Arial" w:hAnsi="Arial" w:cs="Arial"/>
          <w:color w:val="444444"/>
        </w:rPr>
        <w:br/>
      </w:r>
    </w:p>
    <w:p w14:paraId="1FE4547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оценить соответствие деятельности юридического лица, индивидуального предпринимателя обязательным требованиям и требованиям, установленным муниципальными правовыми актами без проведения соответствующего мероприятия по контролю.</w:t>
      </w:r>
      <w:r>
        <w:rPr>
          <w:rFonts w:ascii="Arial" w:hAnsi="Arial" w:cs="Arial"/>
          <w:color w:val="444444"/>
        </w:rPr>
        <w:br/>
      </w:r>
    </w:p>
    <w:p w14:paraId="1588E6A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3.4.14. Выездная проверка начинается с предъявления служебного удостоверения должностными лицами Управления и обязательного ознакомления руководителя юридического лица, индивидуального предпринимателя либо уполномоченного представителя юридического лица, индивидуального предпринимателя с приказом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Pr>
          <w:rFonts w:ascii="Arial" w:hAnsi="Arial" w:cs="Arial"/>
          <w:color w:val="444444"/>
        </w:rPr>
        <w:br/>
      </w:r>
    </w:p>
    <w:p w14:paraId="40050F2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3.4.15. Руководители юридического лица, индивидуальные предприниматели либо уполномоченные представители юридических лиц, индивидуальных предпринимателей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при осуществлении деятельности здания, строения, сооружения, помещения, к используемым оборудованию, подобным объектам.</w:t>
      </w:r>
      <w:r>
        <w:rPr>
          <w:rFonts w:ascii="Arial" w:hAnsi="Arial" w:cs="Arial"/>
          <w:color w:val="444444"/>
        </w:rPr>
        <w:br/>
      </w:r>
    </w:p>
    <w:p w14:paraId="1D22078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3.4.16. Управление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лицом, в отношении которого проводится проверка, и не являющиеся аффилированными лицами проверяемых лиц.</w:t>
      </w:r>
      <w:r>
        <w:rPr>
          <w:rFonts w:ascii="Arial" w:hAnsi="Arial" w:cs="Arial"/>
          <w:color w:val="444444"/>
        </w:rPr>
        <w:br/>
      </w:r>
    </w:p>
    <w:p w14:paraId="3D87BC2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3.4.17. При проведении документарной и (или) выездной проверки по просьбе руководителя юридического лица, индивидуального предпринимателя или их уполномоченных представителей должностные лица Управления обязаны ознакомить подлежащих проверке лиц с настоящим административным регламентом.</w:t>
      </w:r>
      <w:r>
        <w:rPr>
          <w:rFonts w:ascii="Arial" w:hAnsi="Arial" w:cs="Arial"/>
          <w:color w:val="444444"/>
        </w:rPr>
        <w:br/>
      </w:r>
    </w:p>
    <w:p w14:paraId="1B49220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3.4.18. Результатом административной процедуры является проведение плановой проверки.</w:t>
      </w:r>
    </w:p>
    <w:p w14:paraId="5FAAE019"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t>3.5. Проведение внеплановых проверок</w:t>
      </w:r>
    </w:p>
    <w:p w14:paraId="3964077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Основанием для проведения внеплановой проверки является:</w:t>
      </w:r>
      <w:r>
        <w:rPr>
          <w:rFonts w:ascii="Arial" w:hAnsi="Arial" w:cs="Arial"/>
          <w:color w:val="444444"/>
        </w:rPr>
        <w:br/>
      </w:r>
    </w:p>
    <w:p w14:paraId="4D7EEE5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Pr>
          <w:rFonts w:ascii="Arial" w:hAnsi="Arial" w:cs="Arial"/>
          <w:color w:val="444444"/>
        </w:rPr>
        <w:br/>
      </w:r>
    </w:p>
    <w:p w14:paraId="198978F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Pr>
          <w:rFonts w:ascii="Arial" w:hAnsi="Arial" w:cs="Arial"/>
          <w:color w:val="444444"/>
        </w:rPr>
        <w:br/>
      </w:r>
    </w:p>
    <w:p w14:paraId="49F23F8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6D7CB0F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639D6B5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292BB54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w:t>
      </w:r>
      <w:r>
        <w:rPr>
          <w:rFonts w:ascii="Arial" w:hAnsi="Arial" w:cs="Arial"/>
          <w:color w:val="444444"/>
        </w:rPr>
        <w:lastRenderedPageBreak/>
        <w:t>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Pr>
          <w:rFonts w:ascii="Arial" w:hAnsi="Arial" w:cs="Arial"/>
          <w:color w:val="444444"/>
        </w:rPr>
        <w:br/>
      </w:r>
    </w:p>
    <w:p w14:paraId="0CD577DA"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(пункт 3.5.1.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7463959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Внеплановая проверка проводится в форме документарной проверки и (или) выездной проверки в порядке, установленном пунктами 3.4.5 - 3.4.17 настоящего административного регламента.</w:t>
      </w:r>
      <w:r>
        <w:rPr>
          <w:rFonts w:ascii="Arial" w:hAnsi="Arial" w:cs="Arial"/>
          <w:color w:val="444444"/>
        </w:rPr>
        <w:br/>
      </w:r>
    </w:p>
    <w:p w14:paraId="2B6FF42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 Проведение внеплановой проверки включает в себя:</w:t>
      </w:r>
      <w:r>
        <w:rPr>
          <w:rFonts w:ascii="Arial" w:hAnsi="Arial" w:cs="Arial"/>
          <w:color w:val="444444"/>
        </w:rPr>
        <w:br/>
      </w:r>
    </w:p>
    <w:p w14:paraId="00F5DAD4"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издание приказа (распоряжения) Управления о проведении внеплановой проверки;</w:t>
      </w:r>
      <w:r>
        <w:rPr>
          <w:rFonts w:ascii="Arial" w:hAnsi="Arial" w:cs="Arial"/>
          <w:color w:val="444444"/>
        </w:rPr>
        <w:br/>
      </w:r>
    </w:p>
    <w:p w14:paraId="72D8B10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согласование с органами прокуратуры проведения внеплановой проверки;</w:t>
      </w:r>
      <w:r>
        <w:rPr>
          <w:rFonts w:ascii="Arial" w:hAnsi="Arial" w:cs="Arial"/>
          <w:color w:val="444444"/>
        </w:rPr>
        <w:br/>
      </w:r>
    </w:p>
    <w:p w14:paraId="7E0B8A3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уведомление о проведении внеплановой проверки юридического лица;</w:t>
      </w:r>
      <w:r>
        <w:rPr>
          <w:rFonts w:ascii="Arial" w:hAnsi="Arial" w:cs="Arial"/>
          <w:color w:val="444444"/>
        </w:rPr>
        <w:br/>
      </w:r>
    </w:p>
    <w:p w14:paraId="1BC177E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внеплановой проверки.</w:t>
      </w:r>
      <w:r>
        <w:rPr>
          <w:rFonts w:ascii="Arial" w:hAnsi="Arial" w:cs="Arial"/>
          <w:color w:val="444444"/>
        </w:rPr>
        <w:br/>
      </w:r>
    </w:p>
    <w:p w14:paraId="6821CDB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 Внеплановая выездная проверка юридических лиц, индивидуальных предпринимателей может быть проведена по основаниям, указанным в подпунктах "а" и "б" части 2 пункта 3.5.1 настоящего административного регламента, Управления после согласования с органом прокуратуры по месту осуществления деятельности таких юридических лиц, индивидуальных предпринимателей.</w:t>
      </w:r>
      <w:r>
        <w:rPr>
          <w:rFonts w:ascii="Arial" w:hAnsi="Arial" w:cs="Arial"/>
          <w:color w:val="444444"/>
        </w:rPr>
        <w:br/>
      </w:r>
    </w:p>
    <w:p w14:paraId="73DE5F9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3.5.5. Форма заявления о согласовании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установлена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350609D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3.5.6. Порядок согласования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 приказом Генерального прокурора Российской Федерации от 27.03.2009 N 93.</w:t>
      </w:r>
      <w:r>
        <w:rPr>
          <w:rFonts w:ascii="Arial" w:hAnsi="Arial" w:cs="Arial"/>
          <w:color w:val="444444"/>
        </w:rPr>
        <w:br/>
      </w:r>
    </w:p>
    <w:p w14:paraId="43B4127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3.5.7. О проведении внеплановой выездной проверки, за исключением внеплановой выездной проверки, основания проведения которой указаны в подпункте 2 пункта 3.5.1 настоящего Регламента,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w:t>
      </w:r>
      <w:r>
        <w:rPr>
          <w:rFonts w:ascii="Arial" w:hAnsi="Arial" w:cs="Arial"/>
          <w:color w:val="444444"/>
        </w:rPr>
        <w:lastRenderedPageBreak/>
        <w:t>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r>
        <w:rPr>
          <w:rFonts w:ascii="Arial" w:hAnsi="Arial" w:cs="Arial"/>
          <w:color w:val="444444"/>
        </w:rPr>
        <w:br/>
      </w:r>
    </w:p>
    <w:p w14:paraId="6E3509CA"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(пункт 3.5.7.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03C56AD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3.5.8.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органы прокуратуры в течение двадцати четырех часов.</w:t>
      </w:r>
      <w:r>
        <w:rPr>
          <w:rFonts w:ascii="Arial" w:hAnsi="Arial" w:cs="Arial"/>
          <w:color w:val="444444"/>
        </w:rPr>
        <w:br/>
      </w:r>
    </w:p>
    <w:p w14:paraId="479FA513"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3.5.9. Срок исполнения административных процедур:</w:t>
      </w:r>
      <w:r>
        <w:rPr>
          <w:rFonts w:ascii="Arial" w:hAnsi="Arial" w:cs="Arial"/>
          <w:color w:val="444444"/>
        </w:rPr>
        <w:br/>
      </w:r>
    </w:p>
    <w:p w14:paraId="528C98E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издание приказа (распоряжения) Управления о проведении внеплановой проверки - не более 5 рабочих дней;</w:t>
      </w:r>
      <w:r>
        <w:rPr>
          <w:rFonts w:ascii="Arial" w:hAnsi="Arial" w:cs="Arial"/>
          <w:color w:val="444444"/>
        </w:rPr>
        <w:br/>
      </w:r>
    </w:p>
    <w:p w14:paraId="76D1B472"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согласование с органами прокуратуры проведения внеплановой проверки - 1 рабочий день;</w:t>
      </w:r>
      <w:r>
        <w:rPr>
          <w:rFonts w:ascii="Arial" w:hAnsi="Arial" w:cs="Arial"/>
          <w:color w:val="444444"/>
        </w:rPr>
        <w:br/>
      </w:r>
    </w:p>
    <w:p w14:paraId="660468E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уведомление о проведении внеплановой проверки юридических лиц, индивидуальных предпринимателей - в течение 24 часов до начала ее проведения любым доступным способом;</w:t>
      </w:r>
      <w:r>
        <w:rPr>
          <w:rFonts w:ascii="Arial" w:hAnsi="Arial" w:cs="Arial"/>
          <w:color w:val="444444"/>
        </w:rPr>
        <w:br/>
      </w:r>
    </w:p>
    <w:p w14:paraId="523970E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внеплановой проверки - не более 20 рабочих дней (50 часов для малого предприятия, 15 часов для микропредприятия в год).</w:t>
      </w:r>
      <w:r>
        <w:rPr>
          <w:rFonts w:ascii="Arial" w:hAnsi="Arial" w:cs="Arial"/>
          <w:color w:val="444444"/>
        </w:rPr>
        <w:br/>
      </w:r>
    </w:p>
    <w:p w14:paraId="00AD725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3.5.10. Результатом административной процедуры являются проведение документарной или выездной внеплановой проверки.</w:t>
      </w:r>
      <w:r>
        <w:rPr>
          <w:rFonts w:ascii="Arial" w:hAnsi="Arial" w:cs="Arial"/>
          <w:color w:val="444444"/>
        </w:rPr>
        <w:br/>
      </w:r>
    </w:p>
    <w:p w14:paraId="19072E79" w14:textId="77777777" w:rsidR="00EF2940" w:rsidRDefault="00EF2940" w:rsidP="00EF2940">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t>3.6. Оформление результатов проверок</w:t>
      </w:r>
    </w:p>
    <w:p w14:paraId="438E8F6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 По результатам проведенной проверки должностными лицами Управления, проводящими проверку, составляется акт проверки по установленной форме в двух экземплярах.</w:t>
      </w:r>
      <w:r>
        <w:rPr>
          <w:rFonts w:ascii="Arial" w:hAnsi="Arial" w:cs="Arial"/>
          <w:color w:val="444444"/>
        </w:rPr>
        <w:br/>
      </w:r>
    </w:p>
    <w:p w14:paraId="4F2057A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3.6.2. Типовая форма акта проведения проверки утверждена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w:t>
      </w:r>
      <w:r>
        <w:rPr>
          <w:rFonts w:ascii="Arial" w:hAnsi="Arial" w:cs="Arial"/>
          <w:color w:val="444444"/>
        </w:rPr>
        <w:lastRenderedPageBreak/>
        <w:t>контроля (надзора) и муниципального контроля".</w:t>
      </w:r>
      <w:r>
        <w:rPr>
          <w:rFonts w:ascii="Arial" w:hAnsi="Arial" w:cs="Arial"/>
          <w:color w:val="444444"/>
        </w:rPr>
        <w:br/>
      </w:r>
    </w:p>
    <w:p w14:paraId="26CF226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3.6.3. В акте проверки указываются:</w:t>
      </w:r>
      <w:r>
        <w:rPr>
          <w:rFonts w:ascii="Arial" w:hAnsi="Arial" w:cs="Arial"/>
          <w:color w:val="444444"/>
        </w:rPr>
        <w:br/>
      </w:r>
    </w:p>
    <w:p w14:paraId="736835AA"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дата, время и место составления акта проверки;</w:t>
      </w:r>
      <w:r>
        <w:rPr>
          <w:rFonts w:ascii="Arial" w:hAnsi="Arial" w:cs="Arial"/>
          <w:color w:val="444444"/>
        </w:rPr>
        <w:br/>
      </w:r>
    </w:p>
    <w:p w14:paraId="7FDFAFF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наименование Управления;</w:t>
      </w:r>
      <w:r>
        <w:rPr>
          <w:rFonts w:ascii="Arial" w:hAnsi="Arial" w:cs="Arial"/>
          <w:color w:val="444444"/>
        </w:rPr>
        <w:br/>
      </w:r>
    </w:p>
    <w:p w14:paraId="436DB40D"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дата и номер приказа (распоряжения) Управления;</w:t>
      </w:r>
      <w:r>
        <w:rPr>
          <w:rFonts w:ascii="Arial" w:hAnsi="Arial" w:cs="Arial"/>
          <w:color w:val="444444"/>
        </w:rPr>
        <w:br/>
      </w:r>
    </w:p>
    <w:p w14:paraId="62A1282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фамилии, имена, отчества (при наличии) и должности должностного лица или должностных лиц, проводивших проверку;</w:t>
      </w:r>
      <w:r>
        <w:rPr>
          <w:rFonts w:ascii="Arial" w:hAnsi="Arial" w:cs="Arial"/>
          <w:color w:val="444444"/>
        </w:rPr>
        <w:br/>
      </w:r>
    </w:p>
    <w:p w14:paraId="5B8EE47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Pr>
          <w:rFonts w:ascii="Arial" w:hAnsi="Arial" w:cs="Arial"/>
          <w:color w:val="444444"/>
        </w:rPr>
        <w:br/>
      </w:r>
    </w:p>
    <w:p w14:paraId="13DFAA2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дата, время, продолжительность и место проведения проверки;</w:t>
      </w:r>
      <w:r>
        <w:rPr>
          <w:rFonts w:ascii="Arial" w:hAnsi="Arial" w:cs="Arial"/>
          <w:color w:val="444444"/>
        </w:rPr>
        <w:br/>
      </w:r>
    </w:p>
    <w:p w14:paraId="069097B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сведения о результатах проверки, в том числе о выявленных нарушениях обязательных требований, об их характере и лицах, допустивших указанные нарушения;</w:t>
      </w:r>
      <w:r>
        <w:rPr>
          <w:rFonts w:ascii="Arial" w:hAnsi="Arial" w:cs="Arial"/>
          <w:color w:val="444444"/>
        </w:rPr>
        <w:br/>
      </w:r>
    </w:p>
    <w:p w14:paraId="7418AAEE"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Pr>
          <w:rFonts w:ascii="Arial" w:hAnsi="Arial" w:cs="Arial"/>
          <w:color w:val="444444"/>
        </w:rPr>
        <w:br/>
      </w:r>
    </w:p>
    <w:p w14:paraId="716264C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подписи должностного лица или должностных лиц, проводивших проверку.</w:t>
      </w:r>
      <w:r>
        <w:rPr>
          <w:rFonts w:ascii="Arial" w:hAnsi="Arial" w:cs="Arial"/>
          <w:color w:val="444444"/>
        </w:rPr>
        <w:br/>
      </w:r>
    </w:p>
    <w:p w14:paraId="66C1B52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3.6.4. К акту проверки прилагаются протоколы или заключения проведенных исследований, испытаний и экспертиз, объяснения работников юридического лица, на которых возлагается ответственность за нарушение обязательных требований, предписание об устранении выявленных нарушений и иные, связанные с результатами проверки документы или их копии.</w:t>
      </w:r>
      <w:r>
        <w:rPr>
          <w:rFonts w:ascii="Arial" w:hAnsi="Arial" w:cs="Arial"/>
          <w:color w:val="444444"/>
        </w:rPr>
        <w:br/>
      </w:r>
    </w:p>
    <w:p w14:paraId="304FB1A6"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w:t>
      </w:r>
      <w:r>
        <w:rPr>
          <w:rFonts w:ascii="Arial" w:hAnsi="Arial" w:cs="Arial"/>
          <w:color w:val="444444"/>
        </w:rPr>
        <w:lastRenderedPageBreak/>
        <w:t>отправлением с уведомлением о вручении, которое приобщается к экземпляру акта проверки, хранящемуся в деле органа муниципального контроля.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Pr>
          <w:rFonts w:ascii="Arial" w:hAnsi="Arial" w:cs="Arial"/>
          <w:color w:val="444444"/>
        </w:rPr>
        <w:br/>
      </w:r>
    </w:p>
    <w:p w14:paraId="7C5EF94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(пункт 3.6.5.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628E2009"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Pr>
          <w:rFonts w:ascii="Arial" w:hAnsi="Arial" w:cs="Arial"/>
          <w:color w:val="444444"/>
        </w:rPr>
        <w:br/>
      </w:r>
    </w:p>
    <w:p w14:paraId="016FF43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(пункт 3.6.6. в редакции постановления </w:t>
      </w:r>
      <w:proofErr w:type="spellStart"/>
      <w:r>
        <w:rPr>
          <w:rFonts w:ascii="Arial" w:hAnsi="Arial" w:cs="Arial"/>
          <w:color w:val="444444"/>
        </w:rPr>
        <w:t>Администарции</w:t>
      </w:r>
      <w:proofErr w:type="spellEnd"/>
      <w:r>
        <w:rPr>
          <w:rFonts w:ascii="Arial" w:hAnsi="Arial" w:cs="Arial"/>
          <w:color w:val="444444"/>
        </w:rPr>
        <w:t xml:space="preserve"> муниципального образования Приуральский район от 14.06.2017 N 373)</w:t>
      </w:r>
      <w:r>
        <w:rPr>
          <w:rFonts w:ascii="Arial" w:hAnsi="Arial" w:cs="Arial"/>
          <w:color w:val="444444"/>
        </w:rPr>
        <w:br/>
      </w:r>
    </w:p>
    <w:p w14:paraId="3EF931A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 По окончании проверки должностными лицами Управления осуществляется запись о проведенной проверке в журнал учета проверок, содержащая сведения о наименовании Управления,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(при наличии) и должности должностного лица или должностных лиц, проводящих проверку, его или их подписи.</w:t>
      </w:r>
      <w:r>
        <w:rPr>
          <w:rFonts w:ascii="Arial" w:hAnsi="Arial" w:cs="Arial"/>
          <w:color w:val="444444"/>
        </w:rPr>
        <w:br/>
      </w:r>
    </w:p>
    <w:p w14:paraId="78F3CD88"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отсутствии журнала учета проверок в акте проверки делается соответствующая запись.</w:t>
      </w:r>
      <w:r>
        <w:rPr>
          <w:rFonts w:ascii="Arial" w:hAnsi="Arial" w:cs="Arial"/>
          <w:color w:val="444444"/>
        </w:rPr>
        <w:br/>
      </w:r>
    </w:p>
    <w:p w14:paraId="3C20C03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3.6.8. При выявлении нарушений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Управление выдает предписание юридическому </w:t>
      </w:r>
      <w:r>
        <w:rPr>
          <w:rFonts w:ascii="Arial" w:hAnsi="Arial" w:cs="Arial"/>
          <w:color w:val="444444"/>
        </w:rPr>
        <w:lastRenderedPageBreak/>
        <w:t>лицу об устранении нарушений.</w:t>
      </w:r>
      <w:r>
        <w:rPr>
          <w:rFonts w:ascii="Arial" w:hAnsi="Arial" w:cs="Arial"/>
          <w:color w:val="444444"/>
        </w:rPr>
        <w:br/>
      </w:r>
    </w:p>
    <w:p w14:paraId="4F7B91F1"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3.6.9. Специалист Управления готовит проект предписания об устранении выявленных нарушений в двух экземплярах.</w:t>
      </w:r>
      <w:r>
        <w:rPr>
          <w:rFonts w:ascii="Arial" w:hAnsi="Arial" w:cs="Arial"/>
          <w:color w:val="444444"/>
        </w:rPr>
        <w:br/>
      </w:r>
    </w:p>
    <w:p w14:paraId="529AA3B7"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Предписание направляется на подписание начальнику Управления, и вручается представителю юридического лица, индивидуальному предпринимателю вместе с актом проверки, при отказе представителя юридического лица, индивидуального предпринимателя от ознакомления и подписания, материалы проверки направляется заказным почтовым отправлением с уведомлением о вручении. Срок административной процедуры - не более 3 рабочих дней.</w:t>
      </w:r>
      <w:r>
        <w:rPr>
          <w:rFonts w:ascii="Arial" w:hAnsi="Arial" w:cs="Arial"/>
          <w:color w:val="444444"/>
        </w:rPr>
        <w:br/>
      </w:r>
    </w:p>
    <w:p w14:paraId="1187832B"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для устранения выявленных нарушений, указанных в предписании, не должен превышать 30 календарных дней с момента выдачи предписания.</w:t>
      </w:r>
      <w:r>
        <w:rPr>
          <w:rFonts w:ascii="Arial" w:hAnsi="Arial" w:cs="Arial"/>
          <w:color w:val="444444"/>
        </w:rPr>
        <w:br/>
      </w:r>
    </w:p>
    <w:p w14:paraId="16BFBA60"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выявлении нарушений требований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Управление направляет в Управления акт проверки и материалы, связанные с нарушениями, для решения вопросов о возбуждении дел об административных правонарушениях по признакам выявленных правонарушений.</w:t>
      </w:r>
      <w:r>
        <w:rPr>
          <w:rFonts w:ascii="Arial" w:hAnsi="Arial" w:cs="Arial"/>
          <w:color w:val="444444"/>
        </w:rPr>
        <w:br/>
      </w:r>
    </w:p>
    <w:p w14:paraId="545DBFBA"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3.6.10. Результатом административной процедуры является:</w:t>
      </w:r>
      <w:r>
        <w:rPr>
          <w:rFonts w:ascii="Arial" w:hAnsi="Arial" w:cs="Arial"/>
          <w:color w:val="444444"/>
        </w:rPr>
        <w:br/>
      </w:r>
    </w:p>
    <w:p w14:paraId="2B912E05"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оформление акта проверки;</w:t>
      </w:r>
      <w:r>
        <w:rPr>
          <w:rFonts w:ascii="Arial" w:hAnsi="Arial" w:cs="Arial"/>
          <w:color w:val="444444"/>
        </w:rPr>
        <w:br/>
      </w:r>
    </w:p>
    <w:p w14:paraId="7B9F3B6C"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выдача предписания об устранении нарушений (в случае выявления нарушений требования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Pr>
          <w:rFonts w:ascii="Arial" w:hAnsi="Arial" w:cs="Arial"/>
          <w:color w:val="444444"/>
        </w:rPr>
        <w:br/>
      </w:r>
    </w:p>
    <w:p w14:paraId="26B7949F" w14:textId="77777777" w:rsidR="00EF2940" w:rsidRDefault="00EF2940" w:rsidP="00EF2940">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результатах плановых и внеплановых проверок по осуществлению муниципального контроля размещается на официальном интернет-сайте Администрации муниципального образования Приуральский район в информационно-телекоммуникационной сети Интернет, в порядке и сроки, установленные действующим законодательством Российской Федерации.</w:t>
      </w:r>
    </w:p>
    <w:p w14:paraId="6BCD714C"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br/>
        <w:t>4. Порядок и формы контроля за осуществлением муниципального контроля</w:t>
      </w:r>
    </w:p>
    <w:p w14:paraId="43807322" w14:textId="77777777" w:rsidR="00EF2940" w:rsidRDefault="00EF2940" w:rsidP="00EF2940">
      <w:pPr>
        <w:pStyle w:val="formattext"/>
        <w:shd w:val="clear" w:color="auto" w:fill="FFFFFF"/>
        <w:spacing w:before="0" w:beforeAutospacing="0" w:after="0" w:afterAutospacing="0"/>
        <w:textAlignment w:val="baseline"/>
        <w:rPr>
          <w:rFonts w:ascii="Arial" w:hAnsi="Arial" w:cs="Arial"/>
          <w:color w:val="444444"/>
        </w:rPr>
      </w:pPr>
    </w:p>
    <w:p w14:paraId="31CDC960"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4.1. Текущий контроль за соблюдением должностными лицами Управления исполнения настоящего административного регламента, а также за принятием решений осуществляет руководитель Управления.</w:t>
      </w:r>
      <w:r>
        <w:rPr>
          <w:rFonts w:ascii="Arial" w:hAnsi="Arial" w:cs="Arial"/>
          <w:color w:val="444444"/>
        </w:rPr>
        <w:br/>
      </w:r>
    </w:p>
    <w:p w14:paraId="3EB3428A"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4.2. В целях осуществления контроля за соблюдением последовательности действий, определенных административными процедурами по осуществлению муниципального контроля, и принятием решений, за полнотой и качеством исполнения муниципальной функции, Управление проводит плановые и внеплановые проверки (по конкретному обращению заинтересованного лица, </w:t>
      </w:r>
      <w:r>
        <w:rPr>
          <w:rFonts w:ascii="Arial" w:hAnsi="Arial" w:cs="Arial"/>
          <w:color w:val="444444"/>
        </w:rPr>
        <w:lastRenderedPageBreak/>
        <w:t>либо по поручению Главы муниципального образования Приуральский район, заместителя Главы Администрации муниципального образования Приуральский район по строительству).</w:t>
      </w:r>
      <w:r>
        <w:rPr>
          <w:rFonts w:ascii="Arial" w:hAnsi="Arial" w:cs="Arial"/>
          <w:color w:val="444444"/>
        </w:rPr>
        <w:br/>
      </w:r>
    </w:p>
    <w:p w14:paraId="7E0C79BA"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(пункт 4.2. в редакции постановления Администрации муниципального образования Приуральский район от 26.02.2018 N 133)</w:t>
      </w:r>
      <w:r>
        <w:rPr>
          <w:rFonts w:ascii="Arial" w:hAnsi="Arial" w:cs="Arial"/>
          <w:color w:val="444444"/>
        </w:rPr>
        <w:br/>
      </w:r>
    </w:p>
    <w:p w14:paraId="3FA6CD5B"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4.3. Проверки проводятся с целью выявления и устранения нарушений прав юридических лиц и индивидуальных предпринимателей, рассмотрения, принятия решений и подготовки ответов на обращения заявителей, содержащих жалобы на решения, действия (бездействие) должностных лиц.</w:t>
      </w:r>
      <w:r>
        <w:rPr>
          <w:rFonts w:ascii="Arial" w:hAnsi="Arial" w:cs="Arial"/>
          <w:color w:val="444444"/>
        </w:rPr>
        <w:br/>
      </w:r>
    </w:p>
    <w:p w14:paraId="7D20EE67"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4.4. При проведении проверки может быть использована информация, предоставленная гражданами, их объединениями и организациями.</w:t>
      </w:r>
      <w:r>
        <w:rPr>
          <w:rFonts w:ascii="Arial" w:hAnsi="Arial" w:cs="Arial"/>
          <w:color w:val="444444"/>
        </w:rPr>
        <w:br/>
      </w:r>
    </w:p>
    <w:p w14:paraId="7366D728"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4.5. Результаты проверки оформляются в письменном виде актом, в котором отмечаются выявленные недостатки и нарушения.</w:t>
      </w:r>
      <w:r>
        <w:rPr>
          <w:rFonts w:ascii="Arial" w:hAnsi="Arial" w:cs="Arial"/>
          <w:color w:val="444444"/>
        </w:rPr>
        <w:br/>
      </w:r>
    </w:p>
    <w:p w14:paraId="4B590F8B"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4.6. В случае выявления нарушений прав юридических лиц, индивидуальных предпринимателей (заявителей), результатом проведенных проверок является привлечение виновных лиц к ответственности в соответствии с законодательством Российской Федерации.</w:t>
      </w:r>
      <w:r>
        <w:rPr>
          <w:rFonts w:ascii="Arial" w:hAnsi="Arial" w:cs="Arial"/>
          <w:color w:val="444444"/>
        </w:rPr>
        <w:br/>
      </w:r>
    </w:p>
    <w:p w14:paraId="32B624A2"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 Досудебный (внесудебный) порядок обжалования решений и действий (бездействия) Управления, а также его должностных лиц</w:t>
      </w:r>
    </w:p>
    <w:p w14:paraId="10A82C3A"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14:paraId="1EB56A97"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Действие (бездействие) должностных лиц Управления, решения, принятые в ходе осуществления муниципального контроля должностными лицами, ответственными за осуществление муниципального контроля, нарушения положений настоящего административного регламента обжалуются в досудебном (внесудебном) порядке, а также в судебном порядке.</w:t>
      </w:r>
      <w:r>
        <w:rPr>
          <w:rFonts w:ascii="Arial" w:hAnsi="Arial" w:cs="Arial"/>
          <w:color w:val="444444"/>
        </w:rPr>
        <w:br/>
      </w:r>
    </w:p>
    <w:p w14:paraId="30C6DB34"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5.2. Предмет досудебного (внесудебного) обжалования</w:t>
      </w:r>
    </w:p>
    <w:p w14:paraId="57D42425"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досудебного (внесудебного) обжалования являются действия (бездействие) и решения должностных лиц Управления, осуществляющих муниципальный контроль, повлекшие за собой нарушение прав юридических лиц, индивидуальных предпринимателей при проведении проверки.</w:t>
      </w:r>
      <w:r>
        <w:rPr>
          <w:rFonts w:ascii="Arial" w:hAnsi="Arial" w:cs="Arial"/>
          <w:color w:val="444444"/>
        </w:rPr>
        <w:br/>
      </w:r>
    </w:p>
    <w:p w14:paraId="007B7982"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5.3. Исчерпывающий перечень оснований для приостановления рассмотрения жалобы и случаев, в которых ответ на жалобу не дается</w:t>
      </w:r>
    </w:p>
    <w:p w14:paraId="1BF13071"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5.3.1. В случае направления запроса государственным органам, органам местного самоуправления и должностным лицам о предоставлении необходимых для рассмотрения жалобы документов и материалов, руководитель Управления, должностное лицо либо уполномоченное на то лицо вправе продлить срок рассмотрения обращения не более чем на 30 дней, уведомив заявителя о </w:t>
      </w:r>
      <w:r>
        <w:rPr>
          <w:rFonts w:ascii="Arial" w:hAnsi="Arial" w:cs="Arial"/>
          <w:color w:val="444444"/>
        </w:rPr>
        <w:lastRenderedPageBreak/>
        <w:t>продлении срока рассмотрения жалобы.</w:t>
      </w:r>
      <w:r>
        <w:rPr>
          <w:rFonts w:ascii="Arial" w:hAnsi="Arial" w:cs="Arial"/>
          <w:color w:val="444444"/>
        </w:rPr>
        <w:br/>
      </w:r>
    </w:p>
    <w:p w14:paraId="0EDC2C15"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5.3.2. В случае, если в жалобе не указаны фамилия гражданина, направившего обращение или почтовый адрес, по которому должен быть направлен ответ, ответ на обращение не дается.</w:t>
      </w:r>
      <w:r>
        <w:rPr>
          <w:rFonts w:ascii="Arial" w:hAnsi="Arial" w:cs="Arial"/>
          <w:color w:val="444444"/>
        </w:rPr>
        <w:br/>
      </w:r>
    </w:p>
    <w:p w14:paraId="2F93D61E"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5.3.3.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нем вопросов и сообщить гражданину, направившему жалобу, о недопустимости злоупотребления правом.</w:t>
      </w:r>
      <w:r>
        <w:rPr>
          <w:rFonts w:ascii="Arial" w:hAnsi="Arial" w:cs="Arial"/>
          <w:color w:val="444444"/>
        </w:rPr>
        <w:br/>
      </w:r>
    </w:p>
    <w:p w14:paraId="558A0CBC"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5.3.4. В случае если текст жалобы не поддается прочтению, ответ на жалобу не дается, и она не подлежит направлению на рассмотрение руководителю Управления, о чем в течение семи дней со дня регистрации жалобы сообщается заявителю, направившему жалобу, если его наименование и почтовый адрес поддаются прочтению.</w:t>
      </w:r>
      <w:r>
        <w:rPr>
          <w:rFonts w:ascii="Arial" w:hAnsi="Arial" w:cs="Arial"/>
          <w:color w:val="444444"/>
        </w:rPr>
        <w:br/>
      </w:r>
    </w:p>
    <w:p w14:paraId="2C176399"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5.3.5.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Управление. Заявитель уведомляется о данном решении.</w:t>
      </w:r>
      <w:r>
        <w:rPr>
          <w:rFonts w:ascii="Arial" w:hAnsi="Arial" w:cs="Arial"/>
          <w:color w:val="444444"/>
        </w:rPr>
        <w:br/>
      </w:r>
    </w:p>
    <w:p w14:paraId="1854B7E8"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5.3.6.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Pr>
          <w:rFonts w:ascii="Arial" w:hAnsi="Arial" w:cs="Arial"/>
          <w:color w:val="444444"/>
        </w:rPr>
        <w:br/>
      </w:r>
    </w:p>
    <w:p w14:paraId="051FF229"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5.3.7. 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w:t>
      </w:r>
    </w:p>
    <w:p w14:paraId="3599CF2F"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5.4. Основания для начала процедуры досудебного (внесудебного) обжалования</w:t>
      </w:r>
    </w:p>
    <w:p w14:paraId="68AE1211"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5.4.1. Основанием для начала процедуры досудебного (внесудебного) обжалования являются поступление жалобы от индивидуального предпринимателя, руководителя либо уполномоченного представителя юридического лица (далее - заявитель), направленной по почте, с использованием информационно-телекоммуникационной сети Интернет, официального сайта Администрации муниципального образования Приуральский район.</w:t>
      </w:r>
      <w:r>
        <w:rPr>
          <w:rFonts w:ascii="Arial" w:hAnsi="Arial" w:cs="Arial"/>
          <w:color w:val="444444"/>
        </w:rPr>
        <w:br/>
      </w:r>
    </w:p>
    <w:p w14:paraId="78F807C4"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5.4.2. В жалобе заявитель указывает наименование органа местного самоуправления, в который направляется жалоба,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w:t>
      </w:r>
      <w:r>
        <w:rPr>
          <w:rFonts w:ascii="Arial" w:hAnsi="Arial" w:cs="Arial"/>
          <w:color w:val="444444"/>
        </w:rPr>
        <w:lastRenderedPageBreak/>
        <w:t>обращения, излагает суть жалобы, ставит личную подпись и дату.</w:t>
      </w:r>
      <w:r>
        <w:rPr>
          <w:rFonts w:ascii="Arial" w:hAnsi="Arial" w:cs="Arial"/>
          <w:color w:val="444444"/>
        </w:rPr>
        <w:br/>
      </w:r>
    </w:p>
    <w:p w14:paraId="5E4ED221"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Дополнительно в жалобе могут быть указаны наименование должности, фамилия, имя и отчество должностного лица, действие (бездействие), решение которого обжалуется (при наличии информации), а также иные сведения, которые заявитель считает необходимым сообщить. В подтверждение доводов к жалобе могут прилагаться документы и материалы либо их копии.</w:t>
      </w:r>
      <w:r>
        <w:rPr>
          <w:rFonts w:ascii="Arial" w:hAnsi="Arial" w:cs="Arial"/>
          <w:color w:val="444444"/>
        </w:rPr>
        <w:br/>
      </w:r>
    </w:p>
    <w:p w14:paraId="10E0136F"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5.4.3. Обращение, поступившее в форме электронного документа, подлежит рассмотрению в порядке, установленном законодательством Российской Федерации. В обращении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p>
    <w:p w14:paraId="7F563BD3"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5.5. Права заинтересованных лиц на получение информации и документов, необходимых для обоснования и рассмотрения жалобы</w:t>
      </w:r>
    </w:p>
    <w:p w14:paraId="2A41F7D4"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рассмотрении жалобы Управления заявитель имеет право:</w:t>
      </w:r>
      <w:r>
        <w:rPr>
          <w:rFonts w:ascii="Arial" w:hAnsi="Arial" w:cs="Arial"/>
          <w:color w:val="444444"/>
        </w:rPr>
        <w:br/>
      </w:r>
    </w:p>
    <w:p w14:paraId="3FCD4254"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представлять дополнительные документы и материалы либо обращаться с просьбой об их истребовании, в том числе в электронной форме;</w:t>
      </w:r>
      <w:r>
        <w:rPr>
          <w:rFonts w:ascii="Arial" w:hAnsi="Arial" w:cs="Arial"/>
          <w:color w:val="444444"/>
        </w:rPr>
        <w:br/>
      </w:r>
    </w:p>
    <w:p w14:paraId="407660D7"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Pr>
          <w:rFonts w:ascii="Arial" w:hAnsi="Arial" w:cs="Arial"/>
          <w:color w:val="444444"/>
        </w:rPr>
        <w:br/>
      </w:r>
    </w:p>
    <w:p w14:paraId="186DE728"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получать письменный ответ по существу поставленных в жалобе вопросов, за исключением случаев, указанных в пункте 5.3 настоящего административного регламента, уведомление о переадресации жалобы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Pr>
          <w:rFonts w:ascii="Arial" w:hAnsi="Arial" w:cs="Arial"/>
          <w:color w:val="444444"/>
        </w:rPr>
        <w:br/>
      </w:r>
    </w:p>
    <w:p w14:paraId="4B49B535"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получать информацию о порядке рассмотрения жалобы.</w:t>
      </w:r>
    </w:p>
    <w:p w14:paraId="65B99DA0"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5.6. Органы государственной власти, органы местного самоуправления и должностные лица, которым может быть направлена жалоба заявителя в досудебном (внесудебном) порядке</w:t>
      </w:r>
    </w:p>
    <w:p w14:paraId="1CE0E821"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5.6.1. Во внесудебном порядке заявители имеют право обратиться лично или направить жалобу на действия (бездействие) лиц, ответственных за осуществление муниципального контроля, а также на принятые ими решения при осуществлении муниципального контроля на имя Главы Администрации муниципального образования Приуральский район или на имя Первого заместителя Главы Администрации муниципального образования Приуральский район.</w:t>
      </w:r>
      <w:r>
        <w:rPr>
          <w:rFonts w:ascii="Arial" w:hAnsi="Arial" w:cs="Arial"/>
          <w:color w:val="444444"/>
        </w:rPr>
        <w:br/>
      </w:r>
    </w:p>
    <w:p w14:paraId="7B360E21"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5.6.2. Заявители вправе обжаловать действия (бездействие) и решения, принятые в ходе осуществления муниципального контроля должностными </w:t>
      </w:r>
      <w:r>
        <w:rPr>
          <w:rFonts w:ascii="Arial" w:hAnsi="Arial" w:cs="Arial"/>
          <w:color w:val="444444"/>
        </w:rPr>
        <w:lastRenderedPageBreak/>
        <w:t xml:space="preserve">лицами, ответственными за осуществление муниципального контроля, в судебном порядке, обратившись в течение трех месяцев со дня, когда им стало известно о нарушении их прав, свобод и (или) законных интересов, в </w:t>
      </w:r>
      <w:proofErr w:type="spellStart"/>
      <w:r>
        <w:rPr>
          <w:rFonts w:ascii="Arial" w:hAnsi="Arial" w:cs="Arial"/>
          <w:color w:val="444444"/>
        </w:rPr>
        <w:t>Лабытнангский</w:t>
      </w:r>
      <w:proofErr w:type="spellEnd"/>
      <w:r>
        <w:rPr>
          <w:rFonts w:ascii="Arial" w:hAnsi="Arial" w:cs="Arial"/>
          <w:color w:val="444444"/>
        </w:rPr>
        <w:t xml:space="preserve"> городской суд или Арбитражный суд Ямало-Ненецкого автономного округа.</w:t>
      </w:r>
    </w:p>
    <w:p w14:paraId="63C90784"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5.7. Сроки рассмотрения жалобы</w:t>
      </w:r>
    </w:p>
    <w:p w14:paraId="323232CA"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Срок рассмотрения жалобы не должен превышать 30 дней с момента ее регистрации. Письменная жалоба (письменное обращение) подлежит обязательной регистрации в течение трех дней с момента поступления в Управление. В исключительных случаях, а также в случае направления запроса государственным органам, органам местного самоуправления и должностным лицам о предоставлении необходимых для рассмотрения жалобы документов и материалов, руководитель Управления,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рассмотрения жалобы.</w:t>
      </w:r>
      <w:r>
        <w:rPr>
          <w:rFonts w:ascii="Arial" w:hAnsi="Arial" w:cs="Arial"/>
          <w:color w:val="444444"/>
        </w:rPr>
        <w:br/>
      </w:r>
    </w:p>
    <w:p w14:paraId="4AD32F12" w14:textId="77777777" w:rsidR="00EF2940" w:rsidRDefault="00EF2940" w:rsidP="00EF2940">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t>5.8. Результат досудебного (внесудебного) обжалования применительно к каждой процедуре либо инстанции обжалования</w:t>
      </w:r>
    </w:p>
    <w:p w14:paraId="22C1AE84"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5.8.1. При рассмотрении жалобы заявителю обеспечивается объективное, всестороннее и своевременное рассмотрение жалобы, в случае необходимости - с участием заявителя, направившего жалобу.</w:t>
      </w:r>
      <w:r>
        <w:rPr>
          <w:rFonts w:ascii="Arial" w:hAnsi="Arial" w:cs="Arial"/>
          <w:color w:val="444444"/>
        </w:rPr>
        <w:br/>
      </w:r>
    </w:p>
    <w:p w14:paraId="7B50C3C8"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5.8.2. По результатам рассмотрения жалобы принимаются меры, направленные на восстановление или защиту нарушенных прав, свобод и законных интересов заявителя.</w:t>
      </w:r>
      <w:r>
        <w:rPr>
          <w:rFonts w:ascii="Arial" w:hAnsi="Arial" w:cs="Arial"/>
          <w:color w:val="444444"/>
        </w:rPr>
        <w:br/>
      </w:r>
    </w:p>
    <w:p w14:paraId="6473DAF2"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5.8.3. По результатам рассмотрения жалобы принимается решение об удовлетворении требований заявителя либо об отказе в их удовлетворении.</w:t>
      </w:r>
      <w:r>
        <w:rPr>
          <w:rFonts w:ascii="Arial" w:hAnsi="Arial" w:cs="Arial"/>
          <w:color w:val="444444"/>
        </w:rPr>
        <w:br/>
      </w:r>
    </w:p>
    <w:p w14:paraId="4BA36987" w14:textId="77777777" w:rsidR="00EF2940" w:rsidRDefault="00EF2940" w:rsidP="00EF2940">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5.8.4. Заявителю, направившему жалобу, дается письменный ответ по существу поставленных в жалобе вопросов, за исключением случаев, указанных в пункте 5.3 настоящего административного регламента.</w:t>
      </w:r>
      <w:r>
        <w:rPr>
          <w:rFonts w:ascii="Arial" w:hAnsi="Arial" w:cs="Arial"/>
          <w:color w:val="444444"/>
        </w:rPr>
        <w:br/>
      </w:r>
    </w:p>
    <w:p w14:paraId="5714444C" w14:textId="77777777" w:rsidR="00EF2940" w:rsidRDefault="00EF2940" w:rsidP="00EF2940">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w:t>
      </w:r>
      <w:r>
        <w:rPr>
          <w:rFonts w:ascii="Arial" w:hAnsi="Arial" w:cs="Arial"/>
          <w:color w:val="444444"/>
          <w:sz w:val="24"/>
          <w:szCs w:val="24"/>
        </w:rPr>
        <w:br/>
        <w:t>к Административному регламенту</w:t>
      </w:r>
      <w:r>
        <w:rPr>
          <w:rFonts w:ascii="Arial" w:hAnsi="Arial" w:cs="Arial"/>
          <w:color w:val="444444"/>
          <w:sz w:val="24"/>
          <w:szCs w:val="24"/>
        </w:rPr>
        <w:br/>
        <w:t>Администрации муниципального образования</w:t>
      </w:r>
      <w:r>
        <w:rPr>
          <w:rFonts w:ascii="Arial" w:hAnsi="Arial" w:cs="Arial"/>
          <w:color w:val="444444"/>
          <w:sz w:val="24"/>
          <w:szCs w:val="24"/>
        </w:rPr>
        <w:br/>
        <w:t>Приуральский район по исполнению</w:t>
      </w:r>
      <w:r>
        <w:rPr>
          <w:rFonts w:ascii="Arial" w:hAnsi="Arial" w:cs="Arial"/>
          <w:color w:val="444444"/>
          <w:sz w:val="24"/>
          <w:szCs w:val="24"/>
        </w:rPr>
        <w:br/>
        <w:t>муниципальной функции "Осуществление контроля</w:t>
      </w:r>
      <w:r>
        <w:rPr>
          <w:rFonts w:ascii="Arial" w:hAnsi="Arial" w:cs="Arial"/>
          <w:color w:val="444444"/>
          <w:sz w:val="24"/>
          <w:szCs w:val="24"/>
        </w:rPr>
        <w:br/>
        <w:t>за использованием и охраной недр</w:t>
      </w:r>
      <w:r>
        <w:rPr>
          <w:rFonts w:ascii="Arial" w:hAnsi="Arial" w:cs="Arial"/>
          <w:color w:val="444444"/>
          <w:sz w:val="24"/>
          <w:szCs w:val="24"/>
        </w:rPr>
        <w:br/>
        <w:t>при добыче общераспространенных полезных</w:t>
      </w:r>
      <w:r>
        <w:rPr>
          <w:rFonts w:ascii="Arial" w:hAnsi="Arial" w:cs="Arial"/>
          <w:color w:val="444444"/>
          <w:sz w:val="24"/>
          <w:szCs w:val="24"/>
        </w:rPr>
        <w:br/>
        <w:t>ископаемых, а также при строительстве</w:t>
      </w:r>
      <w:r>
        <w:rPr>
          <w:rFonts w:ascii="Arial" w:hAnsi="Arial" w:cs="Arial"/>
          <w:color w:val="444444"/>
          <w:sz w:val="24"/>
          <w:szCs w:val="24"/>
        </w:rPr>
        <w:br/>
        <w:t>подземных сооружений, не связанных</w:t>
      </w:r>
      <w:r>
        <w:rPr>
          <w:rFonts w:ascii="Arial" w:hAnsi="Arial" w:cs="Arial"/>
          <w:color w:val="444444"/>
          <w:sz w:val="24"/>
          <w:szCs w:val="24"/>
        </w:rPr>
        <w:br/>
        <w:t>с добычей полезных ископаемых"</w:t>
      </w:r>
    </w:p>
    <w:p w14:paraId="3F8CF2CC" w14:textId="77777777" w:rsidR="00EF2940" w:rsidRDefault="00EF2940" w:rsidP="00EF2940">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 xml:space="preserve">БЛОК-СХЕМА ПО ИСПОЛНЕНИЮ МУНИЦИПАЛЬНОЙ ФУНКЦИИ "ОСУЩЕСТВЛЕНИЕ КОНТРОЛЯ ЗА ИСПОЛЬЗОВАНИЕМ И ОХРАНОЙ НЕДР ПРИ ДОБЫЧЕ ОБЩЕРАСПРОСТРАНЕННЫХ ПОЛЕЗНЫХ ИСКОПАЕМЫХ, А </w:t>
      </w:r>
      <w:r>
        <w:rPr>
          <w:rFonts w:ascii="Arial" w:hAnsi="Arial" w:cs="Arial"/>
          <w:b/>
          <w:bCs/>
          <w:color w:val="444444"/>
        </w:rPr>
        <w:lastRenderedPageBreak/>
        <w:t>ТАКЖЕ ПРИ СТРОИТЕЛЬСТВЕ ПОДЗЕМНЫХ СООРУЖЕНИЙ, НЕ СВЯЗАННЫХ С ДОБЫЧЕЙ ПОЛЕЗНЫХ ИСКОПАЕМЫХ"*</w:t>
      </w:r>
    </w:p>
    <w:p w14:paraId="1D4B5820" w14:textId="77777777" w:rsidR="00EF2940" w:rsidRDefault="00EF2940" w:rsidP="00EF2940">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t>________________</w:t>
      </w:r>
      <w:r>
        <w:rPr>
          <w:rFonts w:ascii="Arial" w:hAnsi="Arial" w:cs="Arial"/>
          <w:color w:val="444444"/>
        </w:rPr>
        <w:br/>
        <w:t>     * Блок-схема не приводится. - Примечание изготовителя базы данных.</w:t>
      </w:r>
    </w:p>
    <w:p w14:paraId="6E807932" w14:textId="77777777" w:rsidR="00EF2940" w:rsidRDefault="00EF2940" w:rsidP="00EF2940"/>
    <w:p w14:paraId="7E047BEB"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F2940"/>
    <w:pPr>
      <w:spacing w:after="200" w:line="276" w:lineRule="auto"/>
    </w:pPr>
  </w:style>
  <w:style w:type="paragraph" w:styleId="2">
    <w:name w:val="heading 2"/>
    <w:basedOn w:val="a"/>
    <w:link w:val="20"/>
    <w:uiPriority w:val="9"/>
    <w:semiHidden/>
    <w:unhideWhenUsed/>
    <w:qFormat/>
    <w:rsid w:val="00EF294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F2940"/>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F294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F2940"/>
    <w:rPr>
      <w:rFonts w:asciiTheme="majorHAnsi" w:eastAsiaTheme="majorEastAsia" w:hAnsiTheme="majorHAnsi" w:cstheme="majorBidi"/>
      <w:b/>
      <w:bCs/>
      <w:color w:val="4472C4" w:themeColor="accent1"/>
    </w:rPr>
  </w:style>
  <w:style w:type="paragraph" w:customStyle="1" w:styleId="headertext">
    <w:name w:val="headertext"/>
    <w:basedOn w:val="a"/>
    <w:rsid w:val="00EF29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EF294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