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B78E8D" w14:textId="77777777" w:rsidR="00355F2D" w:rsidRPr="00355F2D" w:rsidRDefault="00355F2D" w:rsidP="00355F2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5F2D">
        <w:rPr>
          <w:rFonts w:ascii="Arial" w:hAnsi="Arial" w:cs="Arial"/>
          <w:sz w:val="24"/>
          <w:szCs w:val="24"/>
        </w:rPr>
        <w:t> </w:t>
      </w:r>
      <w:r w:rsidRPr="00355F2D">
        <w:rPr>
          <w:rFonts w:ascii="Arial" w:hAnsi="Arial" w:cs="Arial"/>
          <w:sz w:val="24"/>
          <w:szCs w:val="24"/>
        </w:rPr>
        <w:br/>
        <w:t>УПРАВЛЕНИЕ ЛЕСНОГО И ОХОТНИЧЬЕГО ХОЗЯЙСТВА ГОРОДА СЕВАСТОПОЛЯ</w:t>
      </w:r>
    </w:p>
    <w:p w14:paraId="53E47ACF" w14:textId="77777777" w:rsidR="00355F2D" w:rsidRPr="00355F2D" w:rsidRDefault="00355F2D" w:rsidP="00355F2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РАСПОРЯЖЕНИЕ</w:t>
      </w:r>
    </w:p>
    <w:p w14:paraId="7F482AE4" w14:textId="77777777" w:rsidR="00355F2D" w:rsidRPr="00355F2D" w:rsidRDefault="00355F2D" w:rsidP="00355F2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от 16 октября 2015 года N 24</w:t>
      </w:r>
      <w:r w:rsidRPr="00355F2D">
        <w:rPr>
          <w:rFonts w:ascii="Arial" w:hAnsi="Arial" w:cs="Arial"/>
          <w:b/>
          <w:bCs/>
        </w:rPr>
        <w:br/>
      </w:r>
    </w:p>
    <w:p w14:paraId="0EA268EA" w14:textId="77777777" w:rsidR="00355F2D" w:rsidRPr="00355F2D" w:rsidRDefault="00355F2D" w:rsidP="00355F2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ОБ УТВЕРЖДЕНИИ АДМИНИСТРАТИВНОГО РЕГЛАМЕНТА ПРЕДОСТАВЛЕНИЯ УПРАВЛЕНИЕМ ЛЕСНОГО И ОХОТНИЧЬЕГО ХОЗЯЙСТВА ГОРОДА СЕВАСТОПОЛЯ ГОСУДАРСТВЕННОЙ УСЛУГИ ПО ВЫДАЧЕ И АННУЛИРОВАНИЮ ОХОТНИЧЬИХ БИЛЕТОВ ЕДИНОГО ФЕДЕРАЛЬНОГО ОБРАЗЦА</w:t>
      </w:r>
      <w:r w:rsidRPr="00355F2D">
        <w:rPr>
          <w:rFonts w:ascii="Arial" w:hAnsi="Arial" w:cs="Arial"/>
          <w:b/>
          <w:bCs/>
        </w:rPr>
        <w:br/>
      </w:r>
    </w:p>
    <w:p w14:paraId="079F84B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DB2502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приказом Министерства природных ресурсов и экологии Российской Федерации от 20.01.2011 N 13 "Об утверждении Порядка выдачи и аннулирования охотничьего билета единого федерального образца, формы охотничьего билета", на основании Устава города Севастополя, постановления Правительства Севастополя от 24.06.2014 N 90 "О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(исполнения государственных функций)" в целях повышения результативности и качества, открытости и доступности предоставления государственной услуги по выдаче и аннулированию охотничьих билетов единого федерального образца:</w:t>
      </w:r>
      <w:r w:rsidRPr="00355F2D">
        <w:rPr>
          <w:rFonts w:ascii="Arial" w:hAnsi="Arial" w:cs="Arial"/>
        </w:rPr>
        <w:br/>
      </w:r>
    </w:p>
    <w:p w14:paraId="0CBA619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 Утвердить Административный регламент предоставления Управлением лесного и охотничьего хозяйства города Севастополя государственной услуги по выдаче и аннулированию охотничьих билетов единого федерального образца (прилагается).</w:t>
      </w:r>
      <w:r w:rsidRPr="00355F2D">
        <w:rPr>
          <w:rFonts w:ascii="Arial" w:hAnsi="Arial" w:cs="Arial"/>
        </w:rPr>
        <w:br/>
      </w:r>
    </w:p>
    <w:p w14:paraId="653F44EF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 Контроль за выполнением настоящего приказа оставляю за собой.</w:t>
      </w:r>
      <w:r w:rsidRPr="00355F2D">
        <w:rPr>
          <w:rFonts w:ascii="Arial" w:hAnsi="Arial" w:cs="Arial"/>
        </w:rPr>
        <w:br/>
      </w:r>
    </w:p>
    <w:p w14:paraId="4744658E" w14:textId="77777777" w:rsidR="00355F2D" w:rsidRPr="00355F2D" w:rsidRDefault="00355F2D" w:rsidP="00355F2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Начальник Управления</w:t>
      </w:r>
      <w:r w:rsidRPr="00355F2D">
        <w:rPr>
          <w:rFonts w:ascii="Arial" w:hAnsi="Arial" w:cs="Arial"/>
        </w:rPr>
        <w:br/>
        <w:t>лесного и охотничьего хозяйства</w:t>
      </w:r>
      <w:r w:rsidRPr="00355F2D">
        <w:rPr>
          <w:rFonts w:ascii="Arial" w:hAnsi="Arial" w:cs="Arial"/>
        </w:rPr>
        <w:br/>
        <w:t>города Севастополя</w:t>
      </w:r>
      <w:r w:rsidRPr="00355F2D">
        <w:rPr>
          <w:rFonts w:ascii="Arial" w:hAnsi="Arial" w:cs="Arial"/>
        </w:rPr>
        <w:br/>
        <w:t>С.А.СКОРОБРЕХА</w:t>
      </w:r>
    </w:p>
    <w:p w14:paraId="25F8E589" w14:textId="77777777" w:rsidR="00355F2D" w:rsidRPr="00355F2D" w:rsidRDefault="00355F2D" w:rsidP="00355F2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55F2D">
        <w:rPr>
          <w:rFonts w:ascii="Arial" w:hAnsi="Arial" w:cs="Arial"/>
          <w:sz w:val="24"/>
          <w:szCs w:val="24"/>
        </w:rPr>
        <w:br/>
      </w:r>
      <w:r w:rsidRPr="00355F2D">
        <w:rPr>
          <w:rFonts w:ascii="Arial" w:hAnsi="Arial" w:cs="Arial"/>
          <w:sz w:val="24"/>
          <w:szCs w:val="24"/>
        </w:rPr>
        <w:br/>
      </w:r>
      <w:r w:rsidRPr="00355F2D">
        <w:rPr>
          <w:rFonts w:ascii="Arial" w:hAnsi="Arial" w:cs="Arial"/>
          <w:sz w:val="24"/>
          <w:szCs w:val="24"/>
        </w:rPr>
        <w:br/>
        <w:t>Утвержден</w:t>
      </w:r>
      <w:r w:rsidRPr="00355F2D">
        <w:rPr>
          <w:rFonts w:ascii="Arial" w:hAnsi="Arial" w:cs="Arial"/>
          <w:sz w:val="24"/>
          <w:szCs w:val="24"/>
        </w:rPr>
        <w:br/>
        <w:t>распоряжением</w:t>
      </w:r>
      <w:r w:rsidRPr="00355F2D">
        <w:rPr>
          <w:rFonts w:ascii="Arial" w:hAnsi="Arial" w:cs="Arial"/>
          <w:sz w:val="24"/>
          <w:szCs w:val="24"/>
        </w:rPr>
        <w:br/>
        <w:t>Управления лесного</w:t>
      </w:r>
      <w:r w:rsidRPr="00355F2D">
        <w:rPr>
          <w:rFonts w:ascii="Arial" w:hAnsi="Arial" w:cs="Arial"/>
          <w:sz w:val="24"/>
          <w:szCs w:val="24"/>
        </w:rPr>
        <w:br/>
        <w:t>и охотничьего хозяйства</w:t>
      </w:r>
      <w:r w:rsidRPr="00355F2D">
        <w:rPr>
          <w:rFonts w:ascii="Arial" w:hAnsi="Arial" w:cs="Arial"/>
          <w:sz w:val="24"/>
          <w:szCs w:val="24"/>
        </w:rPr>
        <w:br/>
      </w:r>
      <w:r w:rsidRPr="00355F2D">
        <w:rPr>
          <w:rFonts w:ascii="Arial" w:hAnsi="Arial" w:cs="Arial"/>
          <w:sz w:val="24"/>
          <w:szCs w:val="24"/>
        </w:rPr>
        <w:lastRenderedPageBreak/>
        <w:t>города Севастополя</w:t>
      </w:r>
      <w:r w:rsidRPr="00355F2D">
        <w:rPr>
          <w:rFonts w:ascii="Arial" w:hAnsi="Arial" w:cs="Arial"/>
          <w:sz w:val="24"/>
          <w:szCs w:val="24"/>
        </w:rPr>
        <w:br/>
        <w:t>от 16.10.2015 N 24</w:t>
      </w:r>
    </w:p>
    <w:p w14:paraId="588A704A" w14:textId="77777777" w:rsidR="00355F2D" w:rsidRPr="00355F2D" w:rsidRDefault="00355F2D" w:rsidP="00355F2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     </w:t>
      </w:r>
    </w:p>
    <w:p w14:paraId="5202B793" w14:textId="77777777" w:rsidR="00355F2D" w:rsidRPr="00355F2D" w:rsidRDefault="00355F2D" w:rsidP="00355F2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 АДМИНИСТРАТИВНЫЙ РЕГЛАМЕНТ ПРЕДОСТАВЛЕНИЯ УПРАВЛЕНИЕМ ЛЕСНОГО И ОХОТНИЧЬЕГО ХОЗЯЙСТВА ГОРОДА СЕВАСТОПОЛЯ ГОСУДАРСТВЕННОЙ УСЛУГИ ПО ВЫДАЧЕ И АННУЛИРОВАНИЮ ОХОТНИЧЬИХ БИЛЕТОВ ЕДИНОГО ФЕДЕРАЛЬНОГО ОБРАЗЦА</w:t>
      </w:r>
    </w:p>
    <w:p w14:paraId="4D49636F" w14:textId="77777777" w:rsidR="00355F2D" w:rsidRPr="00355F2D" w:rsidRDefault="00355F2D" w:rsidP="00355F2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     </w:t>
      </w:r>
    </w:p>
    <w:p w14:paraId="13787BC8" w14:textId="77777777" w:rsidR="00355F2D" w:rsidRPr="00355F2D" w:rsidRDefault="00355F2D" w:rsidP="00355F2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t>Раздел I. ОБЩИЕ ПОЛОЖЕНИЯ</w:t>
      </w:r>
    </w:p>
    <w:p w14:paraId="1031750F" w14:textId="77777777" w:rsidR="00355F2D" w:rsidRPr="00355F2D" w:rsidRDefault="00355F2D" w:rsidP="00355F2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     </w:t>
      </w:r>
    </w:p>
    <w:p w14:paraId="54648C47" w14:textId="77777777" w:rsidR="00355F2D" w:rsidRPr="00355F2D" w:rsidRDefault="00355F2D" w:rsidP="00355F2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5F2D">
        <w:rPr>
          <w:rFonts w:ascii="Arial" w:hAnsi="Arial" w:cs="Arial"/>
          <w:color w:val="auto"/>
        </w:rPr>
        <w:t>1. Предмет регулирования Административного регламента</w:t>
      </w:r>
    </w:p>
    <w:p w14:paraId="306652B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080F96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1.1 Настоящий Административный регламент устанавливает порядок предоставления Управлением лесного и охотничьего хозяйства города Севастополя государственной услуги по выдаче и аннулированию охотничьих билетов единого федерального образца (далее - государственная услуга).</w:t>
      </w:r>
      <w:r w:rsidRPr="00355F2D">
        <w:rPr>
          <w:rFonts w:ascii="Arial" w:hAnsi="Arial" w:cs="Arial"/>
        </w:rPr>
        <w:br/>
      </w:r>
    </w:p>
    <w:p w14:paraId="4EED792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Краткое наименование государственной услуги: выдача и аннулирование охотничьих билетов единого федерального образца.</w:t>
      </w:r>
      <w:r w:rsidRPr="00355F2D">
        <w:rPr>
          <w:rFonts w:ascii="Arial" w:hAnsi="Arial" w:cs="Arial"/>
        </w:rPr>
        <w:br/>
      </w:r>
    </w:p>
    <w:p w14:paraId="074CB91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Понятия и термины, используемые в настоящем Административном регламенте, применяются в значениях, определенных действующим законодательством.</w:t>
      </w:r>
      <w:r w:rsidRPr="00355F2D">
        <w:rPr>
          <w:rFonts w:ascii="Arial" w:hAnsi="Arial" w:cs="Arial"/>
        </w:rPr>
        <w:br/>
      </w:r>
    </w:p>
    <w:p w14:paraId="2566440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1.2. Государственная услуга предоставляется Управлением лесного и охотничьего хозяйства города Севастополя (далее - Управление). Государственная услуга предоставляется уполномоченными отдела охотничьего хозяйства Управления (блок-схема предоставления государственной услуги - Приложение N 1 к настоящему Административному регламенту).</w:t>
      </w:r>
      <w:r w:rsidRPr="00355F2D">
        <w:rPr>
          <w:rFonts w:ascii="Arial" w:hAnsi="Arial" w:cs="Arial"/>
        </w:rPr>
        <w:br/>
      </w:r>
    </w:p>
    <w:p w14:paraId="5F4BDC96" w14:textId="77777777" w:rsidR="00355F2D" w:rsidRPr="00355F2D" w:rsidRDefault="00355F2D" w:rsidP="00355F2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5F2D">
        <w:rPr>
          <w:rFonts w:ascii="Arial" w:hAnsi="Arial" w:cs="Arial"/>
          <w:color w:val="auto"/>
        </w:rPr>
        <w:t>2. Описание заявителей и их уполномоченных представителей</w:t>
      </w:r>
    </w:p>
    <w:p w14:paraId="7C5A5AD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15C60C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2.1. Государственная услуга предоставляется: гражданам Российской Федерации (физическим лицам), постоянно проживающим (зарегистрированным) в городе Севастополь либо временно зарегистрированным в городе Севастополь (при отсутствии постоянной регистрации), обладающим гражданской дееспособностью в соответствии с гражданским законодательством, не имеющим непогашенной или неснятой судимости за совершение умышленного преступления и ознакомившимся с требованиями охотничьего минимума (далее - заявители).</w:t>
      </w:r>
      <w:r w:rsidRPr="00355F2D">
        <w:rPr>
          <w:rFonts w:ascii="Arial" w:hAnsi="Arial" w:cs="Arial"/>
        </w:rPr>
        <w:br/>
      </w:r>
    </w:p>
    <w:p w14:paraId="3FF93DE8" w14:textId="77777777" w:rsidR="00355F2D" w:rsidRPr="00355F2D" w:rsidRDefault="00355F2D" w:rsidP="00355F2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55F2D">
        <w:rPr>
          <w:rFonts w:ascii="Arial" w:hAnsi="Arial" w:cs="Arial"/>
          <w:color w:val="auto"/>
        </w:rPr>
        <w:t>3. Требования к порядку информирования о предоставлении государственной услуги</w:t>
      </w:r>
    </w:p>
    <w:p w14:paraId="57C8CD0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D6ED7B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3.1. Место нахождения Управления и почтовый адрес для направления документов, заявлений по вопросам предоставления государственной услуги, место приема и выдачи документов: индекс 299043, Севастополь, ул. Новикова, </w:t>
      </w:r>
      <w:r w:rsidRPr="00355F2D">
        <w:rPr>
          <w:rFonts w:ascii="Arial" w:hAnsi="Arial" w:cs="Arial"/>
        </w:rPr>
        <w:lastRenderedPageBreak/>
        <w:t>дом 60А.</w:t>
      </w:r>
      <w:r w:rsidRPr="00355F2D">
        <w:rPr>
          <w:rFonts w:ascii="Arial" w:hAnsi="Arial" w:cs="Arial"/>
        </w:rPr>
        <w:br/>
      </w:r>
    </w:p>
    <w:p w14:paraId="30567494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3.2. График работы Управления:</w:t>
      </w:r>
      <w:r w:rsidRPr="00355F2D">
        <w:rPr>
          <w:rFonts w:ascii="Arial" w:hAnsi="Arial" w:cs="Arial"/>
        </w:rPr>
        <w:br/>
      </w:r>
    </w:p>
    <w:p w14:paraId="7FC3173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вторник - четверг: </w:t>
      </w:r>
      <w:proofErr w:type="gramStart"/>
      <w:r w:rsidRPr="00355F2D">
        <w:rPr>
          <w:rFonts w:ascii="Arial" w:hAnsi="Arial" w:cs="Arial"/>
        </w:rPr>
        <w:t>9.30 - 17.00</w:t>
      </w:r>
      <w:proofErr w:type="gramEnd"/>
      <w:r w:rsidRPr="00355F2D">
        <w:rPr>
          <w:rFonts w:ascii="Arial" w:hAnsi="Arial" w:cs="Arial"/>
        </w:rPr>
        <w:t>; перерыв: 13.00 - 14.00, выходные дни - суббота, воскресенье.</w:t>
      </w:r>
      <w:r w:rsidRPr="00355F2D">
        <w:rPr>
          <w:rFonts w:ascii="Arial" w:hAnsi="Arial" w:cs="Arial"/>
        </w:rPr>
        <w:br/>
      </w:r>
    </w:p>
    <w:p w14:paraId="7A5ECE2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3.3. Телефон Управления для предварительной записи на получение государственной услуги: 63-60-11.</w:t>
      </w:r>
      <w:r w:rsidRPr="00355F2D">
        <w:rPr>
          <w:rFonts w:ascii="Arial" w:hAnsi="Arial" w:cs="Arial"/>
        </w:rPr>
        <w:br/>
      </w:r>
    </w:p>
    <w:p w14:paraId="2217B67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3.4. Информация о выдаче и аннулировании охотничьих билетов единого федерального образца также содержится на сайте Управления.</w:t>
      </w:r>
      <w:r w:rsidRPr="00355F2D">
        <w:rPr>
          <w:rFonts w:ascii="Arial" w:hAnsi="Arial" w:cs="Arial"/>
        </w:rPr>
        <w:br/>
      </w:r>
    </w:p>
    <w:p w14:paraId="02BFB64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3.5. Прием граждан должностными лицами Управления осуществляется в соответствии с графиком приема, утвержденным начальником Управления.</w:t>
      </w:r>
      <w:r w:rsidRPr="00355F2D">
        <w:rPr>
          <w:rFonts w:ascii="Arial" w:hAnsi="Arial" w:cs="Arial"/>
        </w:rPr>
        <w:br/>
      </w:r>
    </w:p>
    <w:p w14:paraId="0FC1248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3.6. Электронный адрес для направления в Управление электронных сообщений по вопросам исполнения государственной услуги: uprleshoz@sev.gov.ru.</w:t>
      </w:r>
      <w:r w:rsidRPr="00355F2D">
        <w:rPr>
          <w:rFonts w:ascii="Arial" w:hAnsi="Arial" w:cs="Arial"/>
        </w:rPr>
        <w:br/>
      </w:r>
    </w:p>
    <w:p w14:paraId="7FA31B3E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Информация по вопросам предоставления государственной услуги доводится до сведения заявителей на основании их письменных и устных обращений.</w:t>
      </w:r>
      <w:r w:rsidRPr="00355F2D">
        <w:rPr>
          <w:rFonts w:ascii="Arial" w:hAnsi="Arial" w:cs="Arial"/>
        </w:rPr>
        <w:br/>
      </w:r>
    </w:p>
    <w:p w14:paraId="2F59265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3.7. По справочному номеру телефона, указанному в пункте 3.3 настоящего Административного регламента, предоставляется следующая информация, связанная с предоставлением государственной услуги:</w:t>
      </w:r>
      <w:r w:rsidRPr="00355F2D">
        <w:rPr>
          <w:rFonts w:ascii="Arial" w:hAnsi="Arial" w:cs="Arial"/>
        </w:rPr>
        <w:br/>
      </w:r>
    </w:p>
    <w:p w14:paraId="0A1FB09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1) адрес и график работы Управления, контактная информация Управления;</w:t>
      </w:r>
      <w:r w:rsidRPr="00355F2D">
        <w:rPr>
          <w:rFonts w:ascii="Arial" w:hAnsi="Arial" w:cs="Arial"/>
        </w:rPr>
        <w:br/>
      </w:r>
    </w:p>
    <w:p w14:paraId="7CC66F6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2) перечень документов, необходимых для получения государственной услуги; о входящих номерах, под которыми зарегистрирована в системе делопроизводства Управления письменная корреспонденция;</w:t>
      </w:r>
      <w:r w:rsidRPr="00355F2D">
        <w:rPr>
          <w:rFonts w:ascii="Arial" w:hAnsi="Arial" w:cs="Arial"/>
        </w:rPr>
        <w:br/>
      </w:r>
    </w:p>
    <w:p w14:paraId="63AD1830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3) о текущих административных действиях, предпринимаемых по обращению заявителя;</w:t>
      </w:r>
      <w:r w:rsidRPr="00355F2D">
        <w:rPr>
          <w:rFonts w:ascii="Arial" w:hAnsi="Arial" w:cs="Arial"/>
        </w:rPr>
        <w:br/>
      </w:r>
    </w:p>
    <w:p w14:paraId="0285CBD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4) о сроках принятия решений при предоставлении государственной услуги;</w:t>
      </w:r>
      <w:r w:rsidRPr="00355F2D">
        <w:rPr>
          <w:rFonts w:ascii="Arial" w:hAnsi="Arial" w:cs="Arial"/>
        </w:rPr>
        <w:br/>
      </w:r>
    </w:p>
    <w:p w14:paraId="61E8FDB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5) о принятом решении по конкретному письменному обращению;</w:t>
      </w:r>
      <w:r w:rsidRPr="00355F2D">
        <w:rPr>
          <w:rFonts w:ascii="Arial" w:hAnsi="Arial" w:cs="Arial"/>
        </w:rPr>
        <w:br/>
      </w:r>
    </w:p>
    <w:p w14:paraId="425A722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6) о размещении на сайте Управления справочных материалов по вопросам предоставления государственной услуги;</w:t>
      </w:r>
      <w:r w:rsidRPr="00355F2D">
        <w:rPr>
          <w:rFonts w:ascii="Arial" w:hAnsi="Arial" w:cs="Arial"/>
        </w:rPr>
        <w:br/>
      </w:r>
    </w:p>
    <w:p w14:paraId="22DA521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7) порядок обжалования решений при предоставлении государственной услуги;</w:t>
      </w:r>
      <w:r w:rsidRPr="00355F2D">
        <w:rPr>
          <w:rFonts w:ascii="Arial" w:hAnsi="Arial" w:cs="Arial"/>
        </w:rPr>
        <w:br/>
      </w:r>
    </w:p>
    <w:p w14:paraId="2C8CAD0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8) иная информация о предоставлении государственной услуги.</w:t>
      </w:r>
      <w:r w:rsidRPr="00355F2D">
        <w:rPr>
          <w:rFonts w:ascii="Arial" w:hAnsi="Arial" w:cs="Arial"/>
        </w:rPr>
        <w:br/>
      </w:r>
    </w:p>
    <w:p w14:paraId="2BD6A98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При ответе на телефонные звонки, устные и письменные обращения государственные гражданские служащие Управления подробно и в корректной форме информируют обратившихся по вопросам предоставления </w:t>
      </w:r>
      <w:r w:rsidRPr="00355F2D">
        <w:rPr>
          <w:rFonts w:ascii="Arial" w:hAnsi="Arial" w:cs="Arial"/>
        </w:rPr>
        <w:lastRenderedPageBreak/>
        <w:t>государственной услуги.</w:t>
      </w:r>
      <w:r w:rsidRPr="00355F2D">
        <w:rPr>
          <w:rFonts w:ascii="Arial" w:hAnsi="Arial" w:cs="Arial"/>
        </w:rPr>
        <w:br/>
      </w:r>
    </w:p>
    <w:p w14:paraId="65318A0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Ответ на телефонный звонок начинается с информации о наименовании органа, в который позвонил гражданин, фамилии, имени, отчестве и должности специалиста, принявшего телефонный звонок.</w:t>
      </w:r>
      <w:r w:rsidRPr="00355F2D">
        <w:rPr>
          <w:rFonts w:ascii="Arial" w:hAnsi="Arial" w:cs="Arial"/>
        </w:rPr>
        <w:br/>
      </w:r>
    </w:p>
    <w:p w14:paraId="388962BF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Во время разговора специалисты четко произносят слова, избегают параллельных разговоров с окружающими людьми и не прерывают разговор по причине поступления звонка на другой аппарат, а также принимают все необходимые меры для ответа, в том числе с привлечением других специалистов.</w:t>
      </w:r>
      <w:r w:rsidRPr="00355F2D">
        <w:rPr>
          <w:rFonts w:ascii="Arial" w:hAnsi="Arial" w:cs="Arial"/>
        </w:rPr>
        <w:br/>
      </w:r>
    </w:p>
    <w:p w14:paraId="099E0D4F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 случае если специалист, к которому обратился гражданин, не может исчерпывающе ответить на данный вопрос в настоящий момент, то он предлагает заявителю назначить другое удобное для него время с учетом графика работы отдела для получения ответа на интересующий вопрос в полном объеме.</w:t>
      </w:r>
      <w:r w:rsidRPr="00355F2D">
        <w:rPr>
          <w:rFonts w:ascii="Arial" w:hAnsi="Arial" w:cs="Arial"/>
        </w:rPr>
        <w:br/>
      </w:r>
    </w:p>
    <w:p w14:paraId="0F7153F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 конце консультирования специалист кратко подводит итог и перечисляет действия, которые следует предпринять заявителю.</w:t>
      </w:r>
      <w:r w:rsidRPr="00355F2D">
        <w:rPr>
          <w:rFonts w:ascii="Arial" w:hAnsi="Arial" w:cs="Arial"/>
        </w:rPr>
        <w:br/>
      </w:r>
    </w:p>
    <w:p w14:paraId="09AECA0E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3.8. По письменным обращениям, связанным с вопросами предоставления государственной услуги, направляется ответ в адрес заявителя в течение 30 календарных дней со дня регистрации обращения.</w:t>
      </w:r>
      <w:r w:rsidRPr="00355F2D">
        <w:rPr>
          <w:rFonts w:ascii="Arial" w:hAnsi="Arial" w:cs="Arial"/>
        </w:rPr>
        <w:br/>
      </w:r>
    </w:p>
    <w:p w14:paraId="118A2BB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В случае если текст письменного обращения не поддается прочтению, ответ на обращение </w:t>
      </w:r>
      <w:proofErr w:type="gramStart"/>
      <w:r w:rsidRPr="00355F2D">
        <w:rPr>
          <w:rFonts w:ascii="Arial" w:hAnsi="Arial" w:cs="Arial"/>
        </w:rPr>
        <w:t>не дается</w:t>
      </w:r>
      <w:proofErr w:type="gramEnd"/>
      <w:r w:rsidRPr="00355F2D">
        <w:rPr>
          <w:rFonts w:ascii="Arial" w:hAnsi="Arial" w:cs="Arial"/>
        </w:rPr>
        <w:t xml:space="preserve"> и оно не подлежит направлению на рассмотрение,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</w:t>
      </w:r>
      <w:r w:rsidRPr="00355F2D">
        <w:rPr>
          <w:rFonts w:ascii="Arial" w:hAnsi="Arial" w:cs="Arial"/>
        </w:rPr>
        <w:br/>
      </w:r>
    </w:p>
    <w:p w14:paraId="7CBBE0E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 случае если в письменном обращении гражданина содержится вопрос, на который ему неоднократно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начальник Управления либо иное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условии, что указанное обращение и ранее направляемые обращения направлялись в один и тот же государственный орган и тому же должностному лицу. О данном решении уведомляется гражданин, направивший обращение.</w:t>
      </w:r>
      <w:r w:rsidRPr="00355F2D">
        <w:rPr>
          <w:rFonts w:ascii="Arial" w:hAnsi="Arial" w:cs="Arial"/>
        </w:rPr>
        <w:br/>
      </w:r>
    </w:p>
    <w:p w14:paraId="4EAFB41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 случае если ответ по существу поставленного в обращении вопроса не может быть дан без разглашения сведений, составляющих государственную или иную охраняемую федеральным законом тайну, гражданину, направившему обращение, сообщается о невозможности дать ответ по существу поставленного в нем вопроса в связи с недопустимостью разглашения указанных сведений.</w:t>
      </w:r>
      <w:r w:rsidRPr="00355F2D">
        <w:rPr>
          <w:rFonts w:ascii="Arial" w:hAnsi="Arial" w:cs="Arial"/>
        </w:rPr>
        <w:br/>
      </w:r>
    </w:p>
    <w:p w14:paraId="459CBCC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 случае 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обращение.</w:t>
      </w:r>
      <w:r w:rsidRPr="00355F2D">
        <w:rPr>
          <w:rFonts w:ascii="Arial" w:hAnsi="Arial" w:cs="Arial"/>
        </w:rPr>
        <w:br/>
      </w:r>
    </w:p>
    <w:p w14:paraId="29032A1C" w14:textId="77777777" w:rsidR="00355F2D" w:rsidRPr="00355F2D" w:rsidRDefault="00355F2D" w:rsidP="00355F2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lastRenderedPageBreak/>
        <w:t>Раздел II. СТАНДАРТ ПРЕДОСТАВЛЕНИЯ ГОСУДАРСТВЕННОЙ УСЛУГИ</w:t>
      </w:r>
    </w:p>
    <w:p w14:paraId="79734BC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72E5EA4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 Наименование государственной услуги.</w:t>
      </w:r>
      <w:r w:rsidRPr="00355F2D">
        <w:rPr>
          <w:rFonts w:ascii="Arial" w:hAnsi="Arial" w:cs="Arial"/>
        </w:rPr>
        <w:br/>
      </w:r>
    </w:p>
    <w:p w14:paraId="28F19B8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Выдача и аннулирование охотничьих билетов единого федерального образца (далее - государственная услуга). Охотничий билет признается действующим (аннулированным) со дня внесения соответствующих сведений о нем в государственный </w:t>
      </w:r>
      <w:proofErr w:type="spellStart"/>
      <w:r w:rsidRPr="00355F2D">
        <w:rPr>
          <w:rFonts w:ascii="Arial" w:hAnsi="Arial" w:cs="Arial"/>
        </w:rPr>
        <w:t>охотхозяйственный</w:t>
      </w:r>
      <w:proofErr w:type="spellEnd"/>
      <w:r w:rsidRPr="00355F2D">
        <w:rPr>
          <w:rFonts w:ascii="Arial" w:hAnsi="Arial" w:cs="Arial"/>
        </w:rPr>
        <w:t xml:space="preserve"> реестр.</w:t>
      </w:r>
      <w:r w:rsidRPr="00355F2D">
        <w:rPr>
          <w:rFonts w:ascii="Arial" w:hAnsi="Arial" w:cs="Arial"/>
        </w:rPr>
        <w:br/>
      </w:r>
    </w:p>
    <w:p w14:paraId="57E7B39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 Наименование органа исполнительной власти, предоставляющего государственную услугу.</w:t>
      </w:r>
      <w:r w:rsidRPr="00355F2D">
        <w:rPr>
          <w:rFonts w:ascii="Arial" w:hAnsi="Arial" w:cs="Arial"/>
        </w:rPr>
        <w:br/>
      </w:r>
    </w:p>
    <w:p w14:paraId="6EE0F71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Государственную услугу предоставляет Управление лесного и охотничьего хозяйства города Севастополя.</w:t>
      </w:r>
      <w:r w:rsidRPr="00355F2D">
        <w:rPr>
          <w:rFonts w:ascii="Arial" w:hAnsi="Arial" w:cs="Arial"/>
        </w:rPr>
        <w:br/>
      </w:r>
    </w:p>
    <w:p w14:paraId="47738A9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 Результат предоставления государственной услуги:</w:t>
      </w:r>
      <w:r w:rsidRPr="00355F2D">
        <w:rPr>
          <w:rFonts w:ascii="Arial" w:hAnsi="Arial" w:cs="Arial"/>
        </w:rPr>
        <w:br/>
      </w:r>
    </w:p>
    <w:p w14:paraId="369891E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3.1. Выдача охотничьего билета единого федерального образца;</w:t>
      </w:r>
      <w:r w:rsidRPr="00355F2D">
        <w:rPr>
          <w:rFonts w:ascii="Arial" w:hAnsi="Arial" w:cs="Arial"/>
        </w:rPr>
        <w:br/>
      </w:r>
    </w:p>
    <w:p w14:paraId="16223CF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3.2. Аннулирование охотничьего билета единого федерального образца.</w:t>
      </w:r>
      <w:r w:rsidRPr="00355F2D">
        <w:rPr>
          <w:rFonts w:ascii="Arial" w:hAnsi="Arial" w:cs="Arial"/>
        </w:rPr>
        <w:br/>
      </w:r>
    </w:p>
    <w:p w14:paraId="3A896E60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 Сроки предоставления государственной услуги:</w:t>
      </w:r>
      <w:r w:rsidRPr="00355F2D">
        <w:rPr>
          <w:rFonts w:ascii="Arial" w:hAnsi="Arial" w:cs="Arial"/>
        </w:rPr>
        <w:br/>
      </w:r>
    </w:p>
    <w:p w14:paraId="455C3DE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4.1. Общий срок предоставления государственной услуги - пять рабочих дней.</w:t>
      </w:r>
      <w:r w:rsidRPr="00355F2D">
        <w:rPr>
          <w:rFonts w:ascii="Arial" w:hAnsi="Arial" w:cs="Arial"/>
        </w:rPr>
        <w:br/>
      </w:r>
    </w:p>
    <w:p w14:paraId="7EBEB4E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4.2. Прием и регистрация заявления. Срок выполнения - в течение рабочего дня.</w:t>
      </w:r>
      <w:r w:rsidRPr="00355F2D">
        <w:rPr>
          <w:rFonts w:ascii="Arial" w:hAnsi="Arial" w:cs="Arial"/>
        </w:rPr>
        <w:br/>
      </w:r>
    </w:p>
    <w:p w14:paraId="752E1B4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4.3. Рассмотрение заявления и приложенных документов. Срок выполнения - один рабочий день со дня регистрации в отделе.</w:t>
      </w:r>
      <w:r w:rsidRPr="00355F2D">
        <w:rPr>
          <w:rFonts w:ascii="Arial" w:hAnsi="Arial" w:cs="Arial"/>
        </w:rPr>
        <w:br/>
      </w:r>
    </w:p>
    <w:p w14:paraId="04D8DF8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4.4. Оформление охотничьего билета единого федерального образца. Срок выполнения - два рабочих дня со дня регистрации в отделе.</w:t>
      </w:r>
      <w:r w:rsidRPr="00355F2D">
        <w:rPr>
          <w:rFonts w:ascii="Arial" w:hAnsi="Arial" w:cs="Arial"/>
        </w:rPr>
        <w:br/>
      </w:r>
    </w:p>
    <w:p w14:paraId="0F0470E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4.5. Выдача охотничьего билета единого федерального образца. Срок выполнения - пять рабочих дней со дня поступления в Управление заявления и документов, указанных в пункте 6.1 раздела II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386BF12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4.6. Аннулирование охотничьих билетов единого федерального образца. Срок выполнения - пять рабочих дней со дня поступления в Управление документов, указанных в пункте 6.2 раздела II настоящего Административного регламента, или выявления обстоятельств несоответствия физического лица требованиям п. 2.1 раздела 1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200E8D6E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 Правовые основания для предоставления государственной услуги:</w:t>
      </w:r>
      <w:r w:rsidRPr="00355F2D">
        <w:rPr>
          <w:rFonts w:ascii="Arial" w:hAnsi="Arial" w:cs="Arial"/>
        </w:rPr>
        <w:br/>
      </w:r>
    </w:p>
    <w:p w14:paraId="695473E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Федеральный закон от 24.07.2009 N 209-ФЗ "Об охоте и о сохранении охотничьих ресурсов и о внесении изменений в отдельные законодательные акты Российской Федерации";</w:t>
      </w:r>
      <w:r w:rsidRPr="00355F2D">
        <w:rPr>
          <w:rFonts w:ascii="Arial" w:hAnsi="Arial" w:cs="Arial"/>
        </w:rPr>
        <w:br/>
      </w:r>
    </w:p>
    <w:p w14:paraId="67EF2E9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lastRenderedPageBreak/>
        <w:t>Федеральный закон от 27.07.2010 N 210-ФЗ "Об организации предоставления государственных и муниципальных услуг";</w:t>
      </w:r>
      <w:r w:rsidRPr="00355F2D">
        <w:rPr>
          <w:rFonts w:ascii="Arial" w:hAnsi="Arial" w:cs="Arial"/>
        </w:rPr>
        <w:br/>
      </w:r>
    </w:p>
    <w:p w14:paraId="5DDA861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Федеральный закон от 27.07.2006 N 152-ФЗ "О персональных данных";</w:t>
      </w:r>
      <w:r w:rsidRPr="00355F2D">
        <w:rPr>
          <w:rFonts w:ascii="Arial" w:hAnsi="Arial" w:cs="Arial"/>
        </w:rPr>
        <w:br/>
      </w:r>
    </w:p>
    <w:p w14:paraId="2356B4D0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приказ Министерства природных ресурсов и экологии Российской Федерации от 20.01.2011 N 13 "Об утверждении Порядка выдачи и аннулирования охотничьего билета единого федерального образца, формы охотничьего билета".</w:t>
      </w:r>
      <w:r w:rsidRPr="00355F2D">
        <w:rPr>
          <w:rFonts w:ascii="Arial" w:hAnsi="Arial" w:cs="Arial"/>
        </w:rPr>
        <w:br/>
      </w:r>
    </w:p>
    <w:p w14:paraId="5063599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6.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услуги:</w:t>
      </w:r>
      <w:r w:rsidRPr="00355F2D">
        <w:rPr>
          <w:rFonts w:ascii="Arial" w:hAnsi="Arial" w:cs="Arial"/>
        </w:rPr>
        <w:br/>
      </w:r>
    </w:p>
    <w:p w14:paraId="0E70E16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6.1. Охотничий билет выдается на основании заявления о получении охотничьего билета (Приложение N 2 к настоящему Административному регламенту), составленного в письменной форме (далее - заявление), которое подается в отдел лично заявителем или направляется в адрес отдела почтовым отправлением с описью вложения прилагаемых документов.</w:t>
      </w:r>
      <w:r w:rsidRPr="00355F2D">
        <w:rPr>
          <w:rFonts w:ascii="Arial" w:hAnsi="Arial" w:cs="Arial"/>
        </w:rPr>
        <w:br/>
      </w:r>
    </w:p>
    <w:p w14:paraId="1B8312D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Заявителем в заявлении указываются: наименование уполномоченного органа, в который подается заявление, фамилия, имя, отчество заявителя, дата и место рождения заявителя, номер контактного телефона, почтовый адрес и (или) адрес электронной почты, по которым осуществляется связь с заявителем.</w:t>
      </w:r>
      <w:r w:rsidRPr="00355F2D">
        <w:rPr>
          <w:rFonts w:ascii="Arial" w:hAnsi="Arial" w:cs="Arial"/>
        </w:rPr>
        <w:br/>
      </w:r>
    </w:p>
    <w:p w14:paraId="0E75A7D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До момента подачи в отдел заявления заявитель должен ознакомиться с требованиями охотничьего минимума, о чем указать в заявлении.</w:t>
      </w:r>
      <w:r w:rsidRPr="00355F2D">
        <w:rPr>
          <w:rFonts w:ascii="Arial" w:hAnsi="Arial" w:cs="Arial"/>
        </w:rPr>
        <w:br/>
      </w:r>
    </w:p>
    <w:p w14:paraId="52B449EE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6.1.1. К заявлению, указанному в пункте 6.1 раздела II настоящего Административного регламента, прилагаются следующие документы:</w:t>
      </w:r>
      <w:r w:rsidRPr="00355F2D">
        <w:rPr>
          <w:rFonts w:ascii="Arial" w:hAnsi="Arial" w:cs="Arial"/>
        </w:rPr>
        <w:br/>
      </w:r>
    </w:p>
    <w:p w14:paraId="6985081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1) в случае наличия: охотничий билет или членский охотничий билет, выданные до 18 марта 2014 года и срок действия которых не истек;</w:t>
      </w:r>
      <w:r w:rsidRPr="00355F2D">
        <w:rPr>
          <w:rFonts w:ascii="Arial" w:hAnsi="Arial" w:cs="Arial"/>
        </w:rPr>
        <w:br/>
      </w:r>
    </w:p>
    <w:p w14:paraId="2F94A2B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2) две личные фотографии в черно-белом или цветном исполнении размером 25 x 35 мм с четким изображением лица строго анфас без головного убора;</w:t>
      </w:r>
      <w:r w:rsidRPr="00355F2D">
        <w:rPr>
          <w:rFonts w:ascii="Arial" w:hAnsi="Arial" w:cs="Arial"/>
        </w:rPr>
        <w:br/>
      </w:r>
    </w:p>
    <w:p w14:paraId="74331514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3) копия основного документа, удостоверяющего личность;</w:t>
      </w:r>
      <w:r w:rsidRPr="00355F2D">
        <w:rPr>
          <w:rFonts w:ascii="Arial" w:hAnsi="Arial" w:cs="Arial"/>
        </w:rPr>
        <w:br/>
      </w:r>
    </w:p>
    <w:p w14:paraId="66BC8ED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4) согласие (Приложение N 3 к настоящему Административному регламенту) на обработку своих персональных данных, а именно: на получение сведений о судимости в ИЦ ГУВД.</w:t>
      </w:r>
      <w:r w:rsidRPr="00355F2D">
        <w:rPr>
          <w:rFonts w:ascii="Arial" w:hAnsi="Arial" w:cs="Arial"/>
        </w:rPr>
        <w:br/>
      </w:r>
    </w:p>
    <w:p w14:paraId="6AC16BA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Не допускается требовать от заявителя представления иных документов и сведений, не предусмотренных настоящим пунктом Административного регламента.</w:t>
      </w:r>
      <w:r w:rsidRPr="00355F2D">
        <w:rPr>
          <w:rFonts w:ascii="Arial" w:hAnsi="Arial" w:cs="Arial"/>
        </w:rPr>
        <w:br/>
      </w:r>
    </w:p>
    <w:p w14:paraId="194BEEC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6.2. Для аннулирования охотничьего билета единого федерального образца заявитель подает в Управление письменное заявление об аннулировании охотничьего билета единого федерального образца по форме в соответствии с Приложением N 4 к настоящему Административному регламенту. Также основанием для аннулирования охотничьего билета является соответствующее </w:t>
      </w:r>
      <w:r w:rsidRPr="00355F2D">
        <w:rPr>
          <w:rFonts w:ascii="Arial" w:hAnsi="Arial" w:cs="Arial"/>
        </w:rPr>
        <w:lastRenderedPageBreak/>
        <w:t>судебное решение.</w:t>
      </w:r>
      <w:r w:rsidRPr="00355F2D">
        <w:rPr>
          <w:rFonts w:ascii="Arial" w:hAnsi="Arial" w:cs="Arial"/>
        </w:rPr>
        <w:br/>
      </w:r>
    </w:p>
    <w:p w14:paraId="11147E4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7. Исчерпывающий перечень документов, необходимых в соответствии с законодательными и иными нормативными правовыми актами для предоставления государственной услуги, находящихся в распоряжении государственных органов и подлежащих предоставлению в рамках межведомственного информационного взаимодействия:</w:t>
      </w:r>
      <w:r w:rsidRPr="00355F2D">
        <w:rPr>
          <w:rFonts w:ascii="Arial" w:hAnsi="Arial" w:cs="Arial"/>
        </w:rPr>
        <w:br/>
      </w:r>
    </w:p>
    <w:p w14:paraId="5A3DE4F4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справка территориального подразделения ГУВД по городу Севастополю об отсутствии у заявителя непогашенной или неснятой судимости за совершение умышленного преступления.</w:t>
      </w:r>
      <w:r w:rsidRPr="00355F2D">
        <w:rPr>
          <w:rFonts w:ascii="Arial" w:hAnsi="Arial" w:cs="Arial"/>
        </w:rPr>
        <w:br/>
      </w:r>
    </w:p>
    <w:p w14:paraId="1385391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8. Право заявителя представить документы по собственной инициативе.</w:t>
      </w:r>
      <w:r w:rsidRPr="00355F2D">
        <w:rPr>
          <w:rFonts w:ascii="Arial" w:hAnsi="Arial" w:cs="Arial"/>
        </w:rPr>
        <w:br/>
      </w:r>
    </w:p>
    <w:p w14:paraId="78EBCFA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Заявитель вправе помимо документов, указанных в подпункте 6.1.1 раздела II Административного регламента, представить в отдел справку территориального подразделения ГУВД по городу Севастополю об отсутствии у него непогашенной или неснятой судимости за совершение умышленного преступления.</w:t>
      </w:r>
      <w:r w:rsidRPr="00355F2D">
        <w:rPr>
          <w:rFonts w:ascii="Arial" w:hAnsi="Arial" w:cs="Arial"/>
        </w:rPr>
        <w:br/>
      </w:r>
    </w:p>
    <w:p w14:paraId="098AA25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9. Не допускается требовать:</w:t>
      </w:r>
      <w:r w:rsidRPr="00355F2D">
        <w:rPr>
          <w:rFonts w:ascii="Arial" w:hAnsi="Arial" w:cs="Arial"/>
        </w:rPr>
        <w:br/>
      </w:r>
    </w:p>
    <w:p w14:paraId="2681FD7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1) представления документов,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355F2D">
        <w:rPr>
          <w:rFonts w:ascii="Arial" w:hAnsi="Arial" w:cs="Arial"/>
        </w:rPr>
        <w:br/>
      </w:r>
    </w:p>
    <w:p w14:paraId="63E61B6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2) представления документов и информации, которые находятся в распоряжении государственных органов, органов местного самоуправления и подведомственных им организаций в соответствии с нормативными правовыми актами, а также документов, выдаваемых в результате оказания услуг, являющихся необходимыми и обязательными для предоставления государственных услуг;</w:t>
      </w:r>
      <w:r w:rsidRPr="00355F2D">
        <w:rPr>
          <w:rFonts w:ascii="Arial" w:hAnsi="Arial" w:cs="Arial"/>
        </w:rPr>
        <w:br/>
      </w:r>
    </w:p>
    <w:p w14:paraId="0DB6B98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3)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а также документов и информации, предоставляемых в результате оказания таких услуг.</w:t>
      </w:r>
      <w:r w:rsidRPr="00355F2D">
        <w:rPr>
          <w:rFonts w:ascii="Arial" w:hAnsi="Arial" w:cs="Arial"/>
        </w:rPr>
        <w:br/>
      </w:r>
    </w:p>
    <w:p w14:paraId="35F7575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10. Основания для приостановления оказания государственной услуги лицам, указанным в п. 2.1 раздела I Административного регламента, действующим законодательством не предусмотрены.</w:t>
      </w:r>
      <w:r w:rsidRPr="00355F2D">
        <w:rPr>
          <w:rFonts w:ascii="Arial" w:hAnsi="Arial" w:cs="Arial"/>
        </w:rPr>
        <w:br/>
      </w:r>
    </w:p>
    <w:p w14:paraId="6CDE776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11. Основания для отказа в предоставлении государственной услуги лицам, указанным в п. 2.1 раздела I Административного регламента, действующим законодательством не предусмотрены.</w:t>
      </w:r>
      <w:r w:rsidRPr="00355F2D">
        <w:rPr>
          <w:rFonts w:ascii="Arial" w:hAnsi="Arial" w:cs="Arial"/>
        </w:rPr>
        <w:br/>
      </w:r>
    </w:p>
    <w:p w14:paraId="2D97793E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12. Размер платы, взимаемой с заявителя при предоставлении государственной услуги, и способы ее взимания.</w:t>
      </w:r>
      <w:r w:rsidRPr="00355F2D">
        <w:rPr>
          <w:rFonts w:ascii="Arial" w:hAnsi="Arial" w:cs="Arial"/>
        </w:rPr>
        <w:br/>
      </w:r>
    </w:p>
    <w:p w14:paraId="27131CA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Плата при предоставлении государственной услуги не взимается.</w:t>
      </w:r>
      <w:r w:rsidRPr="00355F2D">
        <w:rPr>
          <w:rFonts w:ascii="Arial" w:hAnsi="Arial" w:cs="Arial"/>
        </w:rPr>
        <w:br/>
      </w:r>
    </w:p>
    <w:p w14:paraId="233F50C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lastRenderedPageBreak/>
        <w:t>13. Максимальный срок ожидания в очереди при подаче заявления и при получении результата предоставления государственной услуги.</w:t>
      </w:r>
      <w:r w:rsidRPr="00355F2D">
        <w:rPr>
          <w:rFonts w:ascii="Arial" w:hAnsi="Arial" w:cs="Arial"/>
        </w:rPr>
        <w:br/>
      </w:r>
    </w:p>
    <w:p w14:paraId="4F0A531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Не более 15 минут.</w:t>
      </w:r>
      <w:r w:rsidRPr="00355F2D">
        <w:rPr>
          <w:rFonts w:ascii="Arial" w:hAnsi="Arial" w:cs="Arial"/>
        </w:rPr>
        <w:br/>
      </w:r>
    </w:p>
    <w:p w14:paraId="5A222B5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14. Срок регистрации заявления о предоставлении государственной услуги.</w:t>
      </w:r>
      <w:r w:rsidRPr="00355F2D">
        <w:rPr>
          <w:rFonts w:ascii="Arial" w:hAnsi="Arial" w:cs="Arial"/>
        </w:rPr>
        <w:br/>
      </w:r>
    </w:p>
    <w:p w14:paraId="6BE572D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Заявление регистрируется в день его поступления в Управление.</w:t>
      </w:r>
      <w:r w:rsidRPr="00355F2D">
        <w:rPr>
          <w:rFonts w:ascii="Arial" w:hAnsi="Arial" w:cs="Arial"/>
        </w:rPr>
        <w:br/>
      </w:r>
    </w:p>
    <w:p w14:paraId="5C743BF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15. Требования к помещениям, в которых предоставляется государственная услуга, к залу ожидания, местам для заполнения заявлений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услуги.</w:t>
      </w:r>
      <w:r w:rsidRPr="00355F2D">
        <w:rPr>
          <w:rFonts w:ascii="Arial" w:hAnsi="Arial" w:cs="Arial"/>
        </w:rPr>
        <w:br/>
      </w:r>
    </w:p>
    <w:p w14:paraId="722E194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15.1. Помещения для предоставления государственной услуги размещаются в здании по адресу: г. Севастополь, ул. Новикова, д. 60А, указанному в пункте 3.1 раздела I, в специально выделенных для этого кабинетах и снабжаются соответствующими табличками с указанием номера кабинета, названия соответствующего подразделения. Каждое помещение для предоставления государственной услуги оснащается телефоном, факсом, ксероксом и принтером.</w:t>
      </w:r>
      <w:r w:rsidRPr="00355F2D">
        <w:rPr>
          <w:rFonts w:ascii="Arial" w:hAnsi="Arial" w:cs="Arial"/>
        </w:rPr>
        <w:br/>
      </w:r>
    </w:p>
    <w:p w14:paraId="6D8C6D64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15.2. Для ожидающих приема заявителей отводятся места, оборудованные стульями, кресельными секциями, столами (стойками) для подписания документов.</w:t>
      </w:r>
      <w:r w:rsidRPr="00355F2D">
        <w:rPr>
          <w:rFonts w:ascii="Arial" w:hAnsi="Arial" w:cs="Arial"/>
        </w:rPr>
        <w:br/>
      </w:r>
    </w:p>
    <w:p w14:paraId="3F4D82F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15.3. Места для заполнения заявлений оборудованы столами (стойками), стульями, бланками заявлений и канцелярскими принадлежностями.</w:t>
      </w:r>
      <w:r w:rsidRPr="00355F2D">
        <w:rPr>
          <w:rFonts w:ascii="Arial" w:hAnsi="Arial" w:cs="Arial"/>
        </w:rPr>
        <w:br/>
      </w:r>
    </w:p>
    <w:p w14:paraId="1BA5743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15.4. На информационных стендах и на сайте отдела размещается следующая информация:</w:t>
      </w:r>
      <w:r w:rsidRPr="00355F2D">
        <w:rPr>
          <w:rFonts w:ascii="Arial" w:hAnsi="Arial" w:cs="Arial"/>
        </w:rPr>
        <w:br/>
      </w:r>
    </w:p>
    <w:p w14:paraId="3568A7A4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реквизиты законодательных и иных нормативных правовых актов, содержащих нормы, регулирующие предоставление государственной услуги, и их отдельные положения;</w:t>
      </w:r>
      <w:r w:rsidRPr="00355F2D">
        <w:rPr>
          <w:rFonts w:ascii="Arial" w:hAnsi="Arial" w:cs="Arial"/>
        </w:rPr>
        <w:br/>
      </w:r>
    </w:p>
    <w:p w14:paraId="0AF41ED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форма заявления;</w:t>
      </w:r>
      <w:r w:rsidRPr="00355F2D">
        <w:rPr>
          <w:rFonts w:ascii="Arial" w:hAnsi="Arial" w:cs="Arial"/>
        </w:rPr>
        <w:br/>
      </w:r>
    </w:p>
    <w:p w14:paraId="5250C76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перечень необходимых документов для предоставления государственной услуги;</w:t>
      </w:r>
      <w:r w:rsidRPr="00355F2D">
        <w:rPr>
          <w:rFonts w:ascii="Arial" w:hAnsi="Arial" w:cs="Arial"/>
        </w:rPr>
        <w:br/>
      </w:r>
    </w:p>
    <w:p w14:paraId="7FFF4A7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настоящий Административный регламент;</w:t>
      </w:r>
      <w:r w:rsidRPr="00355F2D">
        <w:rPr>
          <w:rFonts w:ascii="Arial" w:hAnsi="Arial" w:cs="Arial"/>
        </w:rPr>
        <w:br/>
      </w:r>
    </w:p>
    <w:p w14:paraId="7FD93F20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место нахождения, график работы, номера контактных телефонов Управления.</w:t>
      </w:r>
      <w:r w:rsidRPr="00355F2D">
        <w:rPr>
          <w:rFonts w:ascii="Arial" w:hAnsi="Arial" w:cs="Arial"/>
        </w:rPr>
        <w:br/>
      </w:r>
    </w:p>
    <w:p w14:paraId="4C57A4F0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16. Показатели доступности и качества государственной услуги:</w:t>
      </w:r>
      <w:r w:rsidRPr="00355F2D">
        <w:rPr>
          <w:rFonts w:ascii="Arial" w:hAnsi="Arial" w:cs="Arial"/>
        </w:rPr>
        <w:br/>
      </w:r>
    </w:p>
    <w:p w14:paraId="595F5DD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своевременность предоставления государственной услуги - 5 рабочих дней;</w:t>
      </w:r>
      <w:r w:rsidRPr="00355F2D">
        <w:rPr>
          <w:rFonts w:ascii="Arial" w:hAnsi="Arial" w:cs="Arial"/>
        </w:rPr>
        <w:br/>
      </w:r>
    </w:p>
    <w:p w14:paraId="3A9F9BA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предоставление государственной услуги в соответствии со стандартом предоставления государственной услуги;</w:t>
      </w:r>
      <w:r w:rsidRPr="00355F2D">
        <w:rPr>
          <w:rFonts w:ascii="Arial" w:hAnsi="Arial" w:cs="Arial"/>
        </w:rPr>
        <w:br/>
      </w:r>
    </w:p>
    <w:p w14:paraId="182254DE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lastRenderedPageBreak/>
        <w:t>наличие полной, актуальной и достоверной информации о порядке предоставления государственной услуги.</w:t>
      </w:r>
      <w:r w:rsidRPr="00355F2D">
        <w:rPr>
          <w:rFonts w:ascii="Arial" w:hAnsi="Arial" w:cs="Arial"/>
        </w:rPr>
        <w:br/>
      </w:r>
    </w:p>
    <w:p w14:paraId="781E994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17. Особенности предоставления услуги в электронной форме: государственная услуга в электронной форме не предоставляется.</w:t>
      </w:r>
      <w:r w:rsidRPr="00355F2D">
        <w:rPr>
          <w:rFonts w:ascii="Arial" w:hAnsi="Arial" w:cs="Arial"/>
        </w:rPr>
        <w:br/>
      </w:r>
    </w:p>
    <w:p w14:paraId="48EAD6F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18. Для предоставления государственной услуги заявителю не требуется обращаться за получением услуг, которые являются необходимыми и обязательными для предоставления государственной услуги.</w:t>
      </w:r>
    </w:p>
    <w:p w14:paraId="7446898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11766F9" w14:textId="77777777" w:rsidR="00355F2D" w:rsidRPr="00355F2D" w:rsidRDefault="00355F2D" w:rsidP="00355F2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t>Раздел III. СОСТАВ, ПОСЛЕДОВАТЕЛЬНОСТЬ И СРОКИ ВЫПОЛНЕНИЯ АДМИНИСТРАТИВНЫХ ПРОЦЕДУР, ТРЕБОВАНИЯ К ПОРЯДКУ ИХ ВЫПОЛНЕНИЯ</w:t>
      </w:r>
    </w:p>
    <w:p w14:paraId="09D6316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932192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Предоставление государственной услуги включает в себя следующие административные процедуры (действия):</w:t>
      </w:r>
      <w:r w:rsidRPr="00355F2D">
        <w:rPr>
          <w:rFonts w:ascii="Arial" w:hAnsi="Arial" w:cs="Arial"/>
        </w:rPr>
        <w:br/>
      </w:r>
    </w:p>
    <w:p w14:paraId="11FCCE9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Прием и регистрация заявления. Срок выполнения - в течение рабочего дня.</w:t>
      </w:r>
      <w:r w:rsidRPr="00355F2D">
        <w:rPr>
          <w:rFonts w:ascii="Arial" w:hAnsi="Arial" w:cs="Arial"/>
        </w:rPr>
        <w:br/>
      </w:r>
    </w:p>
    <w:p w14:paraId="2A8EE28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Принятие решения о выдаче (аннулировании) охотничьего билета единого федерального образца. Срок выполнения - один рабочий день со дня регистрации заявления в Управлении.</w:t>
      </w:r>
      <w:r w:rsidRPr="00355F2D">
        <w:rPr>
          <w:rFonts w:ascii="Arial" w:hAnsi="Arial" w:cs="Arial"/>
        </w:rPr>
        <w:br/>
      </w:r>
    </w:p>
    <w:p w14:paraId="469452A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Оформление охотничьего билета единого федерального образца. Срок выполнения - два рабочих дня со дня принятия решения о выдаче охотничьего билета в Управлении.</w:t>
      </w:r>
      <w:r w:rsidRPr="00355F2D">
        <w:rPr>
          <w:rFonts w:ascii="Arial" w:hAnsi="Arial" w:cs="Arial"/>
        </w:rPr>
        <w:br/>
      </w:r>
    </w:p>
    <w:p w14:paraId="433441D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Выдача охотничьих билетов единого федерального образца. Срок выполнения - 2 рабочих дня со дня окончания оформления охотничьего билета в Управлении.</w:t>
      </w:r>
      <w:r w:rsidRPr="00355F2D">
        <w:rPr>
          <w:rFonts w:ascii="Arial" w:hAnsi="Arial" w:cs="Arial"/>
        </w:rPr>
        <w:br/>
      </w:r>
    </w:p>
    <w:p w14:paraId="46CF89A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Аннулирование охотничьих билетов единого федерального образца. Срок выполнения - пять рабочих дней со дня поступления в Управление документов, указанных в пункте 6.2 раздела II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22E0F21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 Прием и регистрация заявления.</w:t>
      </w:r>
      <w:r w:rsidRPr="00355F2D">
        <w:rPr>
          <w:rFonts w:ascii="Arial" w:hAnsi="Arial" w:cs="Arial"/>
        </w:rPr>
        <w:br/>
      </w:r>
    </w:p>
    <w:p w14:paraId="2AB3F9B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1.1. Основанием для начала осуществления административной процедуры является поступление заявления в Управление.</w:t>
      </w:r>
      <w:r w:rsidRPr="00355F2D">
        <w:rPr>
          <w:rFonts w:ascii="Arial" w:hAnsi="Arial" w:cs="Arial"/>
        </w:rPr>
        <w:br/>
      </w:r>
    </w:p>
    <w:p w14:paraId="5580363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1.2. Лицом, ответственным за прием заявления и прилагаемых документов, поступивших от заявителя, является специалист отдела охотничьего хозяйства Управления.</w:t>
      </w:r>
      <w:r w:rsidRPr="00355F2D">
        <w:rPr>
          <w:rFonts w:ascii="Arial" w:hAnsi="Arial" w:cs="Arial"/>
        </w:rPr>
        <w:br/>
      </w:r>
    </w:p>
    <w:p w14:paraId="32AC365E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1.3. Заявление можно передать следующими способами:</w:t>
      </w:r>
      <w:r w:rsidRPr="00355F2D">
        <w:rPr>
          <w:rFonts w:ascii="Arial" w:hAnsi="Arial" w:cs="Arial"/>
        </w:rPr>
        <w:br/>
      </w:r>
    </w:p>
    <w:p w14:paraId="13AE86F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а) непосредственно при обращении заявителя в отдел;</w:t>
      </w:r>
      <w:r w:rsidRPr="00355F2D">
        <w:rPr>
          <w:rFonts w:ascii="Arial" w:hAnsi="Arial" w:cs="Arial"/>
        </w:rPr>
        <w:br/>
      </w:r>
    </w:p>
    <w:p w14:paraId="297BC0BE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б) почтовым отправлением заказным письмом с описью вложения прилагаемых документов и с уведомлением о вручении, направленным по адресу </w:t>
      </w:r>
      <w:r w:rsidRPr="00355F2D">
        <w:rPr>
          <w:rFonts w:ascii="Arial" w:hAnsi="Arial" w:cs="Arial"/>
        </w:rPr>
        <w:lastRenderedPageBreak/>
        <w:t>отдела: 299043, Севастополь, ул. Новикова, дом 60А.</w:t>
      </w:r>
      <w:r w:rsidRPr="00355F2D">
        <w:rPr>
          <w:rFonts w:ascii="Arial" w:hAnsi="Arial" w:cs="Arial"/>
        </w:rPr>
        <w:br/>
      </w:r>
    </w:p>
    <w:p w14:paraId="0B9DEFC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К заявлению о выдаче охотничьего билета единого федерального образца прилагаются документы, указанные в подпункте 6.1.1 раздела II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4505367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1.4. Поступившее в отдел заявление в тот же день специалист отдела регистрирует в книге регистрации выдачи охотничьих билетов гражданам и ставит на заявлении дату его приема, регистрационный номер.</w:t>
      </w:r>
      <w:r w:rsidRPr="00355F2D">
        <w:rPr>
          <w:rFonts w:ascii="Arial" w:hAnsi="Arial" w:cs="Arial"/>
        </w:rPr>
        <w:br/>
      </w:r>
    </w:p>
    <w:p w14:paraId="7407F08F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1.5. Критериями принятия решений при приеме заявления являются представление заявителем документов, предусмотренных пунктом 6.1 раздела II настоящего Административного регламента (при подаче заявления о выдаче охотничьего билета), либо соблюдение требований, согласно пункту 6.2 раздела II настоящего Административного регламента (при подаче заявления об аннулировании охотничьего билета).</w:t>
      </w:r>
      <w:r w:rsidRPr="00355F2D">
        <w:rPr>
          <w:rFonts w:ascii="Arial" w:hAnsi="Arial" w:cs="Arial"/>
        </w:rPr>
        <w:br/>
      </w:r>
    </w:p>
    <w:p w14:paraId="6FA4A30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1.6. Результатом административной процедуры является регистрация заявления специалистом отдела, в должностные обязанности которого входит рассмотрение заявлений о выдаче (аннулировании) охотничьих билетов.</w:t>
      </w:r>
      <w:r w:rsidRPr="00355F2D">
        <w:rPr>
          <w:rFonts w:ascii="Arial" w:hAnsi="Arial" w:cs="Arial"/>
        </w:rPr>
        <w:br/>
      </w:r>
    </w:p>
    <w:p w14:paraId="1A0EE770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1.7. Максимальный срок выполнения административной процедуры - в течение одного рабочего дня.</w:t>
      </w:r>
      <w:r w:rsidRPr="00355F2D">
        <w:rPr>
          <w:rFonts w:ascii="Arial" w:hAnsi="Arial" w:cs="Arial"/>
        </w:rPr>
        <w:br/>
      </w:r>
    </w:p>
    <w:p w14:paraId="48D1677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 Принятие решения о выдаче (аннулировании) охотничьего билета либо отказе в выдаче (аннулировании) охотничьего билета единого федерального образца.</w:t>
      </w:r>
      <w:r w:rsidRPr="00355F2D">
        <w:rPr>
          <w:rFonts w:ascii="Arial" w:hAnsi="Arial" w:cs="Arial"/>
        </w:rPr>
        <w:br/>
      </w:r>
    </w:p>
    <w:p w14:paraId="247B076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2.1. Основанием для начала осуществления административной процедуры является регистрация заявления в отделе.</w:t>
      </w:r>
      <w:r w:rsidRPr="00355F2D">
        <w:rPr>
          <w:rFonts w:ascii="Arial" w:hAnsi="Arial" w:cs="Arial"/>
        </w:rPr>
        <w:br/>
      </w:r>
    </w:p>
    <w:p w14:paraId="1ED8366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2.2. Лицом, ответственным за рассмотрение заявления, является специалист отдела, в должностные обязанности которого входит рассмотрение заявлений о выдаче (аннулировании) охотничьих билетов (далее - специалист отдела).</w:t>
      </w:r>
      <w:r w:rsidRPr="00355F2D">
        <w:rPr>
          <w:rFonts w:ascii="Arial" w:hAnsi="Arial" w:cs="Arial"/>
        </w:rPr>
        <w:br/>
      </w:r>
    </w:p>
    <w:p w14:paraId="67AC503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2.3. Специалист отдела:</w:t>
      </w:r>
      <w:r w:rsidRPr="00355F2D">
        <w:rPr>
          <w:rFonts w:ascii="Arial" w:hAnsi="Arial" w:cs="Arial"/>
        </w:rPr>
        <w:br/>
      </w:r>
    </w:p>
    <w:p w14:paraId="588ECB7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рассматривает заявление и приложенные к нему документы на предмет соблюдения формы заявления и наличия всех документов, указанных в пункте 6.1 раздела II настоящего Административного регламента (в случае рассмотрения заявления о выдаче охотничьего билета), либо на предмет соблюдения формы заявления, установленной пунктом 6.2 раздела II настоящего Административного регламента (в случае рассмотрения заявления об аннулировании охотничьего билета);</w:t>
      </w:r>
      <w:r w:rsidRPr="00355F2D">
        <w:rPr>
          <w:rFonts w:ascii="Arial" w:hAnsi="Arial" w:cs="Arial"/>
        </w:rPr>
        <w:br/>
      </w:r>
    </w:p>
    <w:p w14:paraId="79205A8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2.4. Специалист отдела рассматривает заявление в течение 1 дня со дня регистрации заявления в отделе.</w:t>
      </w:r>
      <w:r w:rsidRPr="00355F2D">
        <w:rPr>
          <w:rFonts w:ascii="Arial" w:hAnsi="Arial" w:cs="Arial"/>
        </w:rPr>
        <w:br/>
      </w:r>
    </w:p>
    <w:p w14:paraId="693D3BF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2.5. Критериями принятия решения являются соответствие/несоответствие представленного заявления и документов требованиям пункта 6.1 раздела II настоящего Административного регламента, а также информация, поступившая из территориального подразделения ГУВД по городу Севастополю, о наличии или </w:t>
      </w:r>
      <w:r w:rsidRPr="00355F2D">
        <w:rPr>
          <w:rFonts w:ascii="Arial" w:hAnsi="Arial" w:cs="Arial"/>
        </w:rPr>
        <w:lastRenderedPageBreak/>
        <w:t>отсутствии у заявителя непогашенной или неснятой судимости за совершение умышленного преступления.</w:t>
      </w:r>
      <w:r w:rsidRPr="00355F2D">
        <w:rPr>
          <w:rFonts w:ascii="Arial" w:hAnsi="Arial" w:cs="Arial"/>
        </w:rPr>
        <w:br/>
      </w:r>
    </w:p>
    <w:p w14:paraId="6D324D9E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2.6. Способом фиксации результата выполнения административной процедуры является запись в книге регистрации выдачи охотничьих билетов гражданам (Приложение N 5 к настоящему Административному регламенту).</w:t>
      </w:r>
      <w:r w:rsidRPr="00355F2D">
        <w:rPr>
          <w:rFonts w:ascii="Arial" w:hAnsi="Arial" w:cs="Arial"/>
        </w:rPr>
        <w:br/>
      </w:r>
    </w:p>
    <w:p w14:paraId="3DD88CE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2.7. Результатом административной процедуры является принятие решения о выдаче (аннулировании) охотничьего билета единого федерального образца.</w:t>
      </w:r>
      <w:r w:rsidRPr="00355F2D">
        <w:rPr>
          <w:rFonts w:ascii="Arial" w:hAnsi="Arial" w:cs="Arial"/>
        </w:rPr>
        <w:br/>
      </w:r>
    </w:p>
    <w:p w14:paraId="37A23FF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2.8. Максимальный срок выполнения административной процедуры - один рабочий день со дня регистрации заявления на выдачу (аннулирование) охотничьего билета в отделе.</w:t>
      </w:r>
      <w:r w:rsidRPr="00355F2D">
        <w:rPr>
          <w:rFonts w:ascii="Arial" w:hAnsi="Arial" w:cs="Arial"/>
        </w:rPr>
        <w:br/>
      </w:r>
    </w:p>
    <w:p w14:paraId="667D2D4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 Оформление охотничьего билета единого федерального образца.</w:t>
      </w:r>
      <w:r w:rsidRPr="00355F2D">
        <w:rPr>
          <w:rFonts w:ascii="Arial" w:hAnsi="Arial" w:cs="Arial"/>
        </w:rPr>
        <w:br/>
      </w:r>
    </w:p>
    <w:p w14:paraId="6B3F570F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3.1. Основанием для начала осуществления административной процедуры является принятие решения о выдаче охотничьего билета единого федерального образца.</w:t>
      </w:r>
      <w:r w:rsidRPr="00355F2D">
        <w:rPr>
          <w:rFonts w:ascii="Arial" w:hAnsi="Arial" w:cs="Arial"/>
        </w:rPr>
        <w:br/>
      </w:r>
    </w:p>
    <w:p w14:paraId="77FBB8D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3.2. Лицом, ответственным за оформление охотничьего билета единого федерального образца, является главный, ведущий либо специалист 1 категории отдела, в должностные обязанности которого входит оформление охотничьего билета единого федерального образца.</w:t>
      </w:r>
      <w:r w:rsidRPr="00355F2D">
        <w:rPr>
          <w:rFonts w:ascii="Arial" w:hAnsi="Arial" w:cs="Arial"/>
        </w:rPr>
        <w:br/>
      </w:r>
    </w:p>
    <w:p w14:paraId="0EEFA4A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3.3. Специалист отдела оформляет охотничий билет в следующем порядке:</w:t>
      </w:r>
      <w:r w:rsidRPr="00355F2D">
        <w:rPr>
          <w:rFonts w:ascii="Arial" w:hAnsi="Arial" w:cs="Arial"/>
        </w:rPr>
        <w:br/>
      </w:r>
    </w:p>
    <w:p w14:paraId="1A8CF86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3.3.1. На странице 1 охотничьего билета:</w:t>
      </w:r>
      <w:r w:rsidRPr="00355F2D">
        <w:rPr>
          <w:rFonts w:ascii="Arial" w:hAnsi="Arial" w:cs="Arial"/>
        </w:rPr>
        <w:br/>
      </w:r>
    </w:p>
    <w:p w14:paraId="2D218D4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вклеивает фотографию заявителя в поле "Место для фотографии";</w:t>
      </w:r>
      <w:r w:rsidRPr="00355F2D">
        <w:rPr>
          <w:rFonts w:ascii="Arial" w:hAnsi="Arial" w:cs="Arial"/>
        </w:rPr>
        <w:br/>
      </w:r>
    </w:p>
    <w:p w14:paraId="7B36008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заполняет чернилами черного (синего) цвета следующие поля: "фамилия владельца охотничьего билета", "имя владельца охотничьего билета", "отчество владельца охотничьего билета", "дата рождения владельца охотничьего билета".</w:t>
      </w:r>
      <w:r w:rsidRPr="00355F2D">
        <w:rPr>
          <w:rFonts w:ascii="Arial" w:hAnsi="Arial" w:cs="Arial"/>
        </w:rPr>
        <w:br/>
      </w:r>
    </w:p>
    <w:p w14:paraId="61BE770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3.3.2. На странице 2 охотничьего билета:</w:t>
      </w:r>
      <w:r w:rsidRPr="00355F2D">
        <w:rPr>
          <w:rFonts w:ascii="Arial" w:hAnsi="Arial" w:cs="Arial"/>
        </w:rPr>
        <w:br/>
      </w:r>
    </w:p>
    <w:p w14:paraId="62E8644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заполняет чернилами черного (синего) цвета следующие поля: "дата выдачи охотничьего билета" (число, месяц, год), "фамилия и инициалы уполномоченного должностного лица".</w:t>
      </w:r>
      <w:r w:rsidRPr="00355F2D">
        <w:rPr>
          <w:rFonts w:ascii="Arial" w:hAnsi="Arial" w:cs="Arial"/>
        </w:rPr>
        <w:br/>
      </w:r>
    </w:p>
    <w:p w14:paraId="085B44B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3.4. Начальник Управления лесного и охотничьего хозяйства на странице 2 охотничьего билета ставит свою подпись в поле "подпись" и ставит печать Управления лесного и охотничьего хозяйства в поле "Место печати".</w:t>
      </w:r>
      <w:r w:rsidRPr="00355F2D">
        <w:rPr>
          <w:rFonts w:ascii="Arial" w:hAnsi="Arial" w:cs="Arial"/>
        </w:rPr>
        <w:br/>
      </w:r>
    </w:p>
    <w:p w14:paraId="306718C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3.5. Способом фиксации результата административной процедуры является подпись ответственного должностного лица в ведомости использования бланка строгой отчетности - охотничьего билета единого федерального образца.</w:t>
      </w:r>
      <w:r w:rsidRPr="00355F2D">
        <w:rPr>
          <w:rFonts w:ascii="Arial" w:hAnsi="Arial" w:cs="Arial"/>
        </w:rPr>
        <w:br/>
      </w:r>
    </w:p>
    <w:p w14:paraId="7E2EB2B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3.6. Результатом выполнения административной процедуры является оформление охотничьего билета единого федерального образца.</w:t>
      </w:r>
      <w:r w:rsidRPr="00355F2D">
        <w:rPr>
          <w:rFonts w:ascii="Arial" w:hAnsi="Arial" w:cs="Arial"/>
        </w:rPr>
        <w:br/>
      </w:r>
    </w:p>
    <w:p w14:paraId="608B965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lastRenderedPageBreak/>
        <w:t>3.7. Максимальный срок выполнения административной процедуры - два рабочих дня со дня регистрации заявления на выдачу (аннулирование) охотничьего билета в отделе.</w:t>
      </w:r>
      <w:r w:rsidRPr="00355F2D">
        <w:rPr>
          <w:rFonts w:ascii="Arial" w:hAnsi="Arial" w:cs="Arial"/>
        </w:rPr>
        <w:br/>
      </w:r>
    </w:p>
    <w:p w14:paraId="66142CF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 Выдача охотничьих билетов единого федерального образца.</w:t>
      </w:r>
      <w:r w:rsidRPr="00355F2D">
        <w:rPr>
          <w:rFonts w:ascii="Arial" w:hAnsi="Arial" w:cs="Arial"/>
        </w:rPr>
        <w:br/>
      </w:r>
    </w:p>
    <w:p w14:paraId="2F0D44D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4.1. Основанием для начала выполнения административной процедуры является оформление охотничьего билета единого федерального образца.</w:t>
      </w:r>
      <w:r w:rsidRPr="00355F2D">
        <w:rPr>
          <w:rFonts w:ascii="Arial" w:hAnsi="Arial" w:cs="Arial"/>
        </w:rPr>
        <w:br/>
      </w:r>
    </w:p>
    <w:p w14:paraId="2B16A86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4.2. Лицом, ответственным за выдачу охотничьего билета единого федерального образца, является главный, ведущий либо специалист 1 категории отдела, в должностные обязанности которого входит выдача охотничьих билетов единого федерального образца.</w:t>
      </w:r>
      <w:r w:rsidRPr="00355F2D">
        <w:rPr>
          <w:rFonts w:ascii="Arial" w:hAnsi="Arial" w:cs="Arial"/>
        </w:rPr>
        <w:br/>
      </w:r>
    </w:p>
    <w:p w14:paraId="1F48198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4.3. Охотничий билет вручается специалистом отдела заявителю лично под расписку в порядке, установленном пунктом 4.5 раздела III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2C08A8F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4.4. Охотничий билет единого федерального образца вручается заявителю не позднее 5 (пяти) рабочих дней со дня поступления в отдел заявления и документов, предусмотренных подпунктом 6.1.1 раздела II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6346B96F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4.5. При получении охотничьего билета единого федерального образца заявитель ставит личную подпись в книге регистрации выдачи охотничьих билетов гражданам, на странице 1 охотничьего билета в графе "Личная подпись владельца".</w:t>
      </w:r>
      <w:r w:rsidRPr="00355F2D">
        <w:rPr>
          <w:rFonts w:ascii="Arial" w:hAnsi="Arial" w:cs="Arial"/>
        </w:rPr>
        <w:br/>
      </w:r>
    </w:p>
    <w:p w14:paraId="2B44CFE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4.6. Критерием принятия решения о выдаче охотничьего билета единого федерального образца является оформление его в соответствии с требованиями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09E7F4E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4.7. Способом фиксации результата выполнения административной процедуры является расписка заявителя о получении охотничьего билета единого федерального образца, а также подпись заявителя в книге регистрации выдачи охотничьих билетов гражданам в графе "Подпись гражданина, получившего охотничий билет".</w:t>
      </w:r>
      <w:r w:rsidRPr="00355F2D">
        <w:rPr>
          <w:rFonts w:ascii="Arial" w:hAnsi="Arial" w:cs="Arial"/>
        </w:rPr>
        <w:br/>
      </w:r>
    </w:p>
    <w:p w14:paraId="22AB400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4.8. Результатом административной процедуры является выдача заявителю охотничьего билета единого федерального образца.</w:t>
      </w:r>
      <w:r w:rsidRPr="00355F2D">
        <w:rPr>
          <w:rFonts w:ascii="Arial" w:hAnsi="Arial" w:cs="Arial"/>
        </w:rPr>
        <w:br/>
      </w:r>
    </w:p>
    <w:p w14:paraId="1EC3F48F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4.9. Максимальный срок выполнения административной процедуры - пять рабочих дней со дня поступления в отдел заявления и документов, указанных в п. 6.1 раздела II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5E89C54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 Аннулирование охотничьих билетов единого федерального образца.</w:t>
      </w:r>
      <w:r w:rsidRPr="00355F2D">
        <w:rPr>
          <w:rFonts w:ascii="Arial" w:hAnsi="Arial" w:cs="Arial"/>
        </w:rPr>
        <w:br/>
      </w:r>
    </w:p>
    <w:p w14:paraId="6661F88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5.1. Основанием для начала осуществления административной процедуры является регистрация заявления от охотника в отделе либо поступление в отдел сведений о несоответствии гражданина, получившего охотничий билет, требованиям, установленным пунктом 2.1 раздела I настоящего </w:t>
      </w:r>
      <w:r w:rsidRPr="00355F2D">
        <w:rPr>
          <w:rFonts w:ascii="Arial" w:hAnsi="Arial" w:cs="Arial"/>
        </w:rPr>
        <w:lastRenderedPageBreak/>
        <w:t>Административного регламента, а также решение суда.</w:t>
      </w:r>
      <w:r w:rsidRPr="00355F2D">
        <w:rPr>
          <w:rFonts w:ascii="Arial" w:hAnsi="Arial" w:cs="Arial"/>
        </w:rPr>
        <w:br/>
      </w:r>
    </w:p>
    <w:p w14:paraId="578834A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5.2. Лицом, ответственным за аннулирование охотничьего билета единого федерального образца, является главный, ведущий либо специалист I категории отдела, в должностные обязанности которого входит аннулирование охотничьих билетов единого федерального образца (далее - специалист отдела).</w:t>
      </w:r>
      <w:r w:rsidRPr="00355F2D">
        <w:rPr>
          <w:rFonts w:ascii="Arial" w:hAnsi="Arial" w:cs="Arial"/>
        </w:rPr>
        <w:br/>
      </w:r>
    </w:p>
    <w:p w14:paraId="1F599E5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5.3. Ответственное лицо рассматривает заявление на предмет его соответствия пункту 6.2 раздела II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4C1BA8F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5.4. Критерием принятия решения об аннулировании охотничьего билета единого федерального образца является указание заявителем регистрационных данных выданного охотничьего билета либо наличие соответствующего судебного решения о лишении либо ограничении заявителя дееспособности.</w:t>
      </w:r>
      <w:r w:rsidRPr="00355F2D">
        <w:rPr>
          <w:rFonts w:ascii="Arial" w:hAnsi="Arial" w:cs="Arial"/>
        </w:rPr>
        <w:br/>
      </w:r>
    </w:p>
    <w:p w14:paraId="5C2D411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5.5. Способом фиксации результата выполнения административной процедуры является составление Акта об аннулировании охотничьего билета по форме согласно Приложению N 7 к настоящему Административному регламенту.</w:t>
      </w:r>
      <w:r w:rsidRPr="00355F2D">
        <w:rPr>
          <w:rFonts w:ascii="Arial" w:hAnsi="Arial" w:cs="Arial"/>
        </w:rPr>
        <w:br/>
      </w:r>
    </w:p>
    <w:p w14:paraId="4F275F9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5.6. Результатом административной процедуры является аннулирование охотничьего билета единого федерального образца, регистрация Акта аннулирования охотничьего билета в Книге регистрации аннулирования охотничьих билетов (Приложение N 6 к настоящему Административному регламенту).</w:t>
      </w:r>
      <w:r w:rsidRPr="00355F2D">
        <w:rPr>
          <w:rFonts w:ascii="Arial" w:hAnsi="Arial" w:cs="Arial"/>
        </w:rPr>
        <w:br/>
      </w:r>
    </w:p>
    <w:p w14:paraId="348AA88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5.7. Максимальный срок выполнения административной процедуры - пять рабочих дней со дня поступления в отдел документов, указанных в п. 6.2 раздела II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466F1A61" w14:textId="77777777" w:rsidR="00355F2D" w:rsidRPr="00355F2D" w:rsidRDefault="00355F2D" w:rsidP="00355F2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t>Раздел IV. ФОРМЫ КОНТРОЛЯ ЗА ИСПОЛНЕНИЕМ АДМИНИСТРАТИВНОГО РЕГЛАМЕНТА</w:t>
      </w:r>
    </w:p>
    <w:p w14:paraId="2F53D9F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EDD098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решений ответственными лицами.</w:t>
      </w:r>
      <w:r w:rsidRPr="00355F2D">
        <w:rPr>
          <w:rFonts w:ascii="Arial" w:hAnsi="Arial" w:cs="Arial"/>
        </w:rPr>
        <w:br/>
      </w:r>
    </w:p>
    <w:p w14:paraId="40C3807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1.1.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и принятием решений осуществляется уполномоченными лицами отдела, ответственными за организацию работы по ее предоставлению.</w:t>
      </w:r>
      <w:r w:rsidRPr="00355F2D">
        <w:rPr>
          <w:rFonts w:ascii="Arial" w:hAnsi="Arial" w:cs="Arial"/>
        </w:rPr>
        <w:br/>
      </w:r>
    </w:p>
    <w:p w14:paraId="2724622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1.2. Текущий контроль осуществляется путем проведения должностным лицом, ответственным за организацию работы по представлению государственной услуги, проверок соблюдения и исполнения работниками положений настоящего Административного регламента.</w:t>
      </w:r>
      <w:r w:rsidRPr="00355F2D">
        <w:rPr>
          <w:rFonts w:ascii="Arial" w:hAnsi="Arial" w:cs="Arial"/>
        </w:rPr>
        <w:br/>
      </w:r>
    </w:p>
    <w:p w14:paraId="39D6FF0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 Порядок и периодичность осуществления плановых и внеплановых проверок полноты и качества предоставления государственной услуги.</w:t>
      </w:r>
      <w:r w:rsidRPr="00355F2D">
        <w:rPr>
          <w:rFonts w:ascii="Arial" w:hAnsi="Arial" w:cs="Arial"/>
        </w:rPr>
        <w:br/>
      </w:r>
    </w:p>
    <w:p w14:paraId="0801E57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lastRenderedPageBreak/>
        <w:t>2.1. Контроль за полнотой и качеством исполнения государственной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ответственных лиц отдела.</w:t>
      </w:r>
      <w:r w:rsidRPr="00355F2D">
        <w:rPr>
          <w:rFonts w:ascii="Arial" w:hAnsi="Arial" w:cs="Arial"/>
        </w:rPr>
        <w:br/>
      </w:r>
    </w:p>
    <w:p w14:paraId="4BCBE13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2.2. Проверки могут быть плановыми (осуществляться на основании годовых планов работы отдела) и внеплановыми, в том числе по конкретному обращению заявителя.</w:t>
      </w:r>
      <w:r w:rsidRPr="00355F2D">
        <w:rPr>
          <w:rFonts w:ascii="Arial" w:hAnsi="Arial" w:cs="Arial"/>
        </w:rPr>
        <w:br/>
      </w:r>
    </w:p>
    <w:p w14:paraId="678CBC0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2.3. Для проверки полноты и качества исполнения государственной услуги формируется рабочая группа.</w:t>
      </w:r>
      <w:r w:rsidRPr="00355F2D">
        <w:rPr>
          <w:rFonts w:ascii="Arial" w:hAnsi="Arial" w:cs="Arial"/>
        </w:rPr>
        <w:br/>
      </w:r>
    </w:p>
    <w:p w14:paraId="1D16FED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2.4. Результаты деятельности рабочей группы оформляются в виде справки, в которой отмечаются выявленные недостатки и предложения по их устранению.</w:t>
      </w:r>
      <w:r w:rsidRPr="00355F2D">
        <w:rPr>
          <w:rFonts w:ascii="Arial" w:hAnsi="Arial" w:cs="Arial"/>
        </w:rPr>
        <w:br/>
      </w:r>
    </w:p>
    <w:p w14:paraId="163C2A5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 Ответственность уполномоченных лиц за решения и действия (бездействие), принимаемые (осуществляемые) в ходе предоставления государственной услуги.</w:t>
      </w:r>
      <w:r w:rsidRPr="00355F2D">
        <w:rPr>
          <w:rFonts w:ascii="Arial" w:hAnsi="Arial" w:cs="Arial"/>
        </w:rPr>
        <w:br/>
      </w:r>
    </w:p>
    <w:p w14:paraId="1D31457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3.1. По результатам проведенных проверок в случае выявления нарушений прав заявителей к виновным лицам осуществляется применение мер ответственности в порядке, установленном законодательством Российской Федерации.</w:t>
      </w:r>
    </w:p>
    <w:p w14:paraId="0641C0DE" w14:textId="77777777" w:rsidR="00355F2D" w:rsidRPr="00355F2D" w:rsidRDefault="00355F2D" w:rsidP="00355F2D"/>
    <w:p w14:paraId="2390BCB2" w14:textId="77777777" w:rsidR="00355F2D" w:rsidRPr="00355F2D" w:rsidRDefault="00355F2D" w:rsidP="00355F2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t>Раздел V. ДОСУДЕБНЫЙ (ВНЕСУДЕБНЫЙ) ПОРЯДОК ОБЖАЛОВАНИЯ РЕШЕНИЙ И ДЕЙСТВИЙ (БЕЗДЕЙСТВИЯ) УПРАВЛЕНИЯ, ДОЛЖНОСТНЫХ ЛИЦ УПРАВЛЕНИЯ И ГРАЖДАНСКИХ СЛУЖАЩИХ, ОТВЕТСТВЕННЫХ ЗА ПРЕДОСТАВЛЕНИЕ ГОСУДАРСТВЕННОЙ УСЛУГИ ПО ВЫДАЧЕ ОХОТНИЧЬИХ БИЛЕТОВ ФЕДЕРАЛЬНОГО ОБРАЗЦА</w:t>
      </w:r>
    </w:p>
    <w:p w14:paraId="02A3CD69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10BF954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 Заявители имеют право на досудебное (внесудебное) обжалование решений и действий (бездействия), принятых (осуществляемых) в связи с предоставлением государственной услуги Управлением. Досудебный (внесудебный) порядок обжалования не исключает возможности обжалования решений и действии (бездействия), принятых (осуществляемых) в ходе предоставления государственной услуги, в судебном порядке. Досудебный (внесудебный) порядок обжалования не является для заявителя обязательным.</w:t>
      </w:r>
      <w:r w:rsidRPr="00355F2D">
        <w:rPr>
          <w:rFonts w:ascii="Arial" w:hAnsi="Arial" w:cs="Arial"/>
        </w:rPr>
        <w:br/>
      </w:r>
    </w:p>
    <w:p w14:paraId="2368F099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 Заявитель может обратиться с жалобой, в том числе в следующих случаях:</w:t>
      </w:r>
      <w:r w:rsidRPr="00355F2D">
        <w:rPr>
          <w:rFonts w:ascii="Arial" w:hAnsi="Arial" w:cs="Arial"/>
        </w:rPr>
        <w:br/>
      </w:r>
    </w:p>
    <w:p w14:paraId="0BE2E957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нарушение срока регистрации заявления заявителя о предоставлении государственной услуги;</w:t>
      </w:r>
      <w:r w:rsidRPr="00355F2D">
        <w:rPr>
          <w:rFonts w:ascii="Arial" w:hAnsi="Arial" w:cs="Arial"/>
        </w:rPr>
        <w:br/>
      </w:r>
    </w:p>
    <w:p w14:paraId="1B1E5439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нарушение срока предоставления государственной услуги;</w:t>
      </w:r>
      <w:r w:rsidRPr="00355F2D">
        <w:rPr>
          <w:rFonts w:ascii="Arial" w:hAnsi="Arial" w:cs="Arial"/>
        </w:rPr>
        <w:br/>
      </w:r>
    </w:p>
    <w:p w14:paraId="7591C939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требование у заявителя документов, не предусмотренных нормативными правовыми актами Российской Федерации, нормативными правовыми актами города Севастополь для предоставления государственной услуги;</w:t>
      </w:r>
      <w:r w:rsidRPr="00355F2D">
        <w:rPr>
          <w:rFonts w:ascii="Arial" w:hAnsi="Arial" w:cs="Arial"/>
        </w:rPr>
        <w:br/>
      </w:r>
    </w:p>
    <w:p w14:paraId="74E18A96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lastRenderedPageBreak/>
        <w:t>отказ в приеме документов, представление которых предусмотрено нормативными правовыми актами Российской Федерации, нормативными правовыми актами города Севастополя для предоставления государственной услуги, у заявителя;</w:t>
      </w:r>
      <w:r w:rsidRPr="00355F2D">
        <w:rPr>
          <w:rFonts w:ascii="Arial" w:hAnsi="Arial" w:cs="Arial"/>
        </w:rPr>
        <w:br/>
      </w:r>
    </w:p>
    <w:p w14:paraId="0B8E9881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города Севастополя;</w:t>
      </w:r>
      <w:r w:rsidRPr="00355F2D">
        <w:rPr>
          <w:rFonts w:ascii="Arial" w:hAnsi="Arial" w:cs="Arial"/>
        </w:rPr>
        <w:br/>
      </w:r>
    </w:p>
    <w:p w14:paraId="787D31A6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города Севастополя;</w:t>
      </w:r>
      <w:r w:rsidRPr="00355F2D">
        <w:rPr>
          <w:rFonts w:ascii="Arial" w:hAnsi="Arial" w:cs="Arial"/>
        </w:rPr>
        <w:br/>
      </w:r>
    </w:p>
    <w:p w14:paraId="75E6B49F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отказ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 Срок исправления ошибок и опечаток составляет 2 рабочих дня со дня их обнаружения, уведомления о них.</w:t>
      </w:r>
      <w:r w:rsidRPr="00355F2D">
        <w:rPr>
          <w:rFonts w:ascii="Arial" w:hAnsi="Arial" w:cs="Arial"/>
        </w:rPr>
        <w:br/>
      </w:r>
    </w:p>
    <w:p w14:paraId="2EAC39C4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 Жалоба подается в письменной форме на бумажном носителе, в электронной форме на имя начальника Управления. Жалобы на решения, принятые начальником Управления, подаются в Правительство Севастополя.</w:t>
      </w:r>
      <w:r w:rsidRPr="00355F2D">
        <w:rPr>
          <w:rFonts w:ascii="Arial" w:hAnsi="Arial" w:cs="Arial"/>
        </w:rPr>
        <w:br/>
      </w:r>
    </w:p>
    <w:p w14:paraId="2030CD60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 Жалоба может быть направлена по почте, через ГБУ "МФЦ", с использованием информационно-телекоммуникационной сети "Интернет", официального сайта Управления лесного и охотничьего хозяйства,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  <w:r w:rsidRPr="00355F2D">
        <w:rPr>
          <w:rFonts w:ascii="Arial" w:hAnsi="Arial" w:cs="Arial"/>
        </w:rPr>
        <w:br/>
      </w:r>
    </w:p>
    <w:p w14:paraId="0B43A60F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 Жалоба должна содержать:</w:t>
      </w:r>
      <w:r w:rsidRPr="00355F2D">
        <w:rPr>
          <w:rFonts w:ascii="Arial" w:hAnsi="Arial" w:cs="Arial"/>
        </w:rPr>
        <w:br/>
      </w:r>
    </w:p>
    <w:p w14:paraId="3D463A2F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наименование отдела, должностного лица либо государственного гражданского служащего, решения и действия (бездействие) которых обжалуются;</w:t>
      </w:r>
      <w:r w:rsidRPr="00355F2D">
        <w:rPr>
          <w:rFonts w:ascii="Arial" w:hAnsi="Arial" w:cs="Arial"/>
        </w:rPr>
        <w:br/>
      </w:r>
    </w:p>
    <w:p w14:paraId="4A32E169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фамилию, имя, отчество (последнее - при наличии), сведения о месте жительства заявителя, сведения о месте нахождения заявителя,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355F2D">
        <w:rPr>
          <w:rFonts w:ascii="Arial" w:hAnsi="Arial" w:cs="Arial"/>
        </w:rPr>
        <w:br/>
      </w:r>
    </w:p>
    <w:p w14:paraId="1CFE45CC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сведения об обжалуемых решениях и действиях (бездействии) Управления, должностного лица либо государственного гражданского служащего Управления;</w:t>
      </w:r>
      <w:r w:rsidRPr="00355F2D">
        <w:rPr>
          <w:rFonts w:ascii="Arial" w:hAnsi="Arial" w:cs="Arial"/>
        </w:rPr>
        <w:br/>
      </w:r>
    </w:p>
    <w:p w14:paraId="61C875FA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доводы, на основании которых заявитель не согласен с решением и действием (бездействием) Управления, должностного лица либо государственного гражданского служащего Управления. Заявителем могут быть представлены документы (при наличии), подтверждающие доводы заявителя, либо их копии.</w:t>
      </w:r>
      <w:r w:rsidRPr="00355F2D">
        <w:rPr>
          <w:rFonts w:ascii="Arial" w:hAnsi="Arial" w:cs="Arial"/>
        </w:rPr>
        <w:br/>
      </w:r>
    </w:p>
    <w:p w14:paraId="6262F3FA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6. Жалоба, поступившая в Управление, подлежит рассмотрению начальником Управления, заместителем начальника Управления, осуществляющим контроль и координацию деятельности отдела, наделенным полномочиями по рассмотрению </w:t>
      </w:r>
      <w:r w:rsidRPr="00355F2D">
        <w:rPr>
          <w:rFonts w:ascii="Arial" w:hAnsi="Arial" w:cs="Arial"/>
        </w:rPr>
        <w:lastRenderedPageBreak/>
        <w:t>жалоб, в следующие сроки:</w:t>
      </w:r>
      <w:r w:rsidRPr="00355F2D">
        <w:rPr>
          <w:rFonts w:ascii="Arial" w:hAnsi="Arial" w:cs="Arial"/>
        </w:rPr>
        <w:br/>
      </w:r>
    </w:p>
    <w:p w14:paraId="093696D7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 течение пятнадцати рабочих дней со дня регистрации жалобы;</w:t>
      </w:r>
      <w:r w:rsidRPr="00355F2D">
        <w:rPr>
          <w:rFonts w:ascii="Arial" w:hAnsi="Arial" w:cs="Arial"/>
        </w:rPr>
        <w:br/>
      </w:r>
    </w:p>
    <w:p w14:paraId="0E45617E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 течение пяти рабочих дней со дня регистрации жалобы в случае обжалования отказа отдела, должностного лица отдела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(2 рабочих дня со дня обнаружения опечаток либо ошибок в документах или уведомления о них);</w:t>
      </w:r>
      <w:r w:rsidRPr="00355F2D">
        <w:rPr>
          <w:rFonts w:ascii="Arial" w:hAnsi="Arial" w:cs="Arial"/>
        </w:rPr>
        <w:br/>
      </w:r>
    </w:p>
    <w:p w14:paraId="16B9D8C5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 иные сроки в случаях, установленных Правительством Российской Федерации.</w:t>
      </w:r>
      <w:r w:rsidRPr="00355F2D">
        <w:rPr>
          <w:rFonts w:ascii="Arial" w:hAnsi="Arial" w:cs="Arial"/>
        </w:rPr>
        <w:br/>
      </w:r>
    </w:p>
    <w:p w14:paraId="72BDC7AB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7. По результатам рассмотрения жалобы Управление принимает одно из следующих решений:</w:t>
      </w:r>
      <w:r w:rsidRPr="00355F2D">
        <w:rPr>
          <w:rFonts w:ascii="Arial" w:hAnsi="Arial" w:cs="Arial"/>
        </w:rPr>
        <w:br/>
      </w:r>
    </w:p>
    <w:p w14:paraId="75A1DD9C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1) удовлетворяет жалобу, в том числе в форме отмены принятого решения, исправления допущенных отделом опечаток и ошибок в выданных в результате предоставления государственной услуги документах, а также в иных формах;</w:t>
      </w:r>
      <w:r w:rsidRPr="00355F2D">
        <w:rPr>
          <w:rFonts w:ascii="Arial" w:hAnsi="Arial" w:cs="Arial"/>
        </w:rPr>
        <w:br/>
      </w:r>
    </w:p>
    <w:p w14:paraId="5DBF987D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2) отказывает в удовлетворении жалобы.</w:t>
      </w:r>
      <w:r w:rsidRPr="00355F2D">
        <w:rPr>
          <w:rFonts w:ascii="Arial" w:hAnsi="Arial" w:cs="Arial"/>
        </w:rPr>
        <w:br/>
      </w:r>
    </w:p>
    <w:p w14:paraId="1A49E621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8. Исчерпывающий перечень случаев, в которых ответ на жалобу не дается:</w:t>
      </w:r>
      <w:r w:rsidRPr="00355F2D">
        <w:rPr>
          <w:rFonts w:ascii="Arial" w:hAnsi="Arial" w:cs="Arial"/>
        </w:rPr>
        <w:br/>
      </w:r>
    </w:p>
    <w:p w14:paraId="200E36FD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жалоба может быть оставлена без ответа по существу поставленных в ней вопросов;</w:t>
      </w:r>
      <w:r w:rsidRPr="00355F2D">
        <w:rPr>
          <w:rFonts w:ascii="Arial" w:hAnsi="Arial" w:cs="Arial"/>
        </w:rPr>
        <w:br/>
      </w:r>
    </w:p>
    <w:p w14:paraId="5C6047D3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если текст жалобы не поддается прочтению, ответ на жалобу не дается, о чем сообщается заявителю, направившему жалобу, в письменном виде, если его почтовый адрес поддается прочтению;</w:t>
      </w:r>
      <w:r w:rsidRPr="00355F2D">
        <w:rPr>
          <w:rFonts w:ascii="Arial" w:hAnsi="Arial" w:cs="Arial"/>
        </w:rPr>
        <w:br/>
      </w:r>
    </w:p>
    <w:p w14:paraId="74B0412A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если в жалобе содержится вопрос, на который заявителю неоднократно давались письменные ответы по существу в связи с ранее направляемыми жалобами, и при этом в жалобе не приводятся новые доводы или обстоятельства, начальник отдела, иное уполномоченное на то должностное лицо вправе принять решение о безосновательности очередного обращения и прекращении переписки с заявителем по данному вопросу при условии, что указанная жалоба и ранее направляемые жалобы рассматривались в отделе. О данном решении заявитель, направивший жалобу, уведомляется в письменном виде.</w:t>
      </w:r>
      <w:r w:rsidRPr="00355F2D">
        <w:rPr>
          <w:rFonts w:ascii="Arial" w:hAnsi="Arial" w:cs="Arial"/>
        </w:rPr>
        <w:br/>
      </w:r>
    </w:p>
    <w:p w14:paraId="28C0EE75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Если причины, по которым ответ по существу поставленных в жалобе вопросов не мог быть дан, в последующем были устранены, жалоба может быть направлена повторно.</w:t>
      </w:r>
      <w:r w:rsidRPr="00355F2D">
        <w:rPr>
          <w:rFonts w:ascii="Arial" w:hAnsi="Arial" w:cs="Arial"/>
        </w:rPr>
        <w:br/>
      </w:r>
    </w:p>
    <w:p w14:paraId="0C88BE45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Начальник Управления</w:t>
      </w:r>
      <w:r w:rsidRPr="00355F2D">
        <w:rPr>
          <w:rFonts w:ascii="Arial" w:hAnsi="Arial" w:cs="Arial"/>
        </w:rPr>
        <w:br/>
        <w:t>лесного и охотничьего хозяйства</w:t>
      </w:r>
      <w:r w:rsidRPr="00355F2D">
        <w:rPr>
          <w:rFonts w:ascii="Arial" w:hAnsi="Arial" w:cs="Arial"/>
        </w:rPr>
        <w:br/>
        <w:t>города Севастополя</w:t>
      </w:r>
      <w:r w:rsidRPr="00355F2D">
        <w:rPr>
          <w:rFonts w:ascii="Arial" w:hAnsi="Arial" w:cs="Arial"/>
        </w:rPr>
        <w:br/>
        <w:t>С.А.СКОРОБРЕХА</w:t>
      </w:r>
    </w:p>
    <w:p w14:paraId="74F826A5" w14:textId="77777777" w:rsidR="00355F2D" w:rsidRPr="00355F2D" w:rsidRDefault="00355F2D" w:rsidP="00355F2D"/>
    <w:p w14:paraId="6EEF7004" w14:textId="77777777" w:rsidR="00355F2D" w:rsidRPr="00355F2D" w:rsidRDefault="00355F2D" w:rsidP="00355F2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</w:rPr>
        <w:lastRenderedPageBreak/>
        <w:br/>
      </w:r>
      <w:r w:rsidRPr="00355F2D">
        <w:rPr>
          <w:rFonts w:ascii="Arial" w:hAnsi="Arial" w:cs="Arial"/>
          <w:color w:val="auto"/>
          <w:sz w:val="24"/>
          <w:szCs w:val="24"/>
        </w:rPr>
        <w:t>Приложение N 1</w:t>
      </w:r>
      <w:r w:rsidRPr="00355F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355F2D">
        <w:rPr>
          <w:rFonts w:ascii="Arial" w:hAnsi="Arial" w:cs="Arial"/>
          <w:color w:val="auto"/>
          <w:sz w:val="24"/>
          <w:szCs w:val="24"/>
        </w:rPr>
        <w:br/>
        <w:t>предоставления Управлением лесного и охотничьего</w:t>
      </w:r>
      <w:r w:rsidRPr="00355F2D">
        <w:rPr>
          <w:rFonts w:ascii="Arial" w:hAnsi="Arial" w:cs="Arial"/>
          <w:color w:val="auto"/>
          <w:sz w:val="24"/>
          <w:szCs w:val="24"/>
        </w:rPr>
        <w:br/>
        <w:t>хозяйства города Севастополя государственной услуги</w:t>
      </w:r>
      <w:r w:rsidRPr="00355F2D">
        <w:rPr>
          <w:rFonts w:ascii="Arial" w:hAnsi="Arial" w:cs="Arial"/>
          <w:color w:val="auto"/>
          <w:sz w:val="24"/>
          <w:szCs w:val="24"/>
        </w:rPr>
        <w:br/>
        <w:t>по выдаче и аннулированию охотничьих билетов</w:t>
      </w:r>
      <w:r w:rsidRPr="00355F2D">
        <w:rPr>
          <w:rFonts w:ascii="Arial" w:hAnsi="Arial" w:cs="Arial"/>
          <w:color w:val="auto"/>
          <w:sz w:val="24"/>
          <w:szCs w:val="24"/>
        </w:rPr>
        <w:br/>
        <w:t>единого федерального образца</w:t>
      </w:r>
    </w:p>
    <w:p w14:paraId="72A92ED4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     </w:t>
      </w:r>
    </w:p>
    <w:p w14:paraId="5F767213" w14:textId="77777777" w:rsidR="00355F2D" w:rsidRPr="00355F2D" w:rsidRDefault="00355F2D" w:rsidP="00355F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 БЛОК-СХЕМА ПРЕДОСТАВЛЕНИЯ ГОСУДАРСТВЕННОЙ УСЛУГИ</w:t>
      </w:r>
    </w:p>
    <w:p w14:paraId="5E0334DE" w14:textId="77777777" w:rsidR="00355F2D" w:rsidRPr="00355F2D" w:rsidRDefault="00355F2D" w:rsidP="00355F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5F2D">
        <w:rPr>
          <w:rFonts w:ascii="Courier New" w:hAnsi="Courier New" w:cs="Courier New"/>
          <w:spacing w:val="-18"/>
        </w:rPr>
        <w:t>         ┌═════════════════════════════════════════════════════‰</w:t>
      </w:r>
      <w:r w:rsidRPr="00355F2D">
        <w:rPr>
          <w:rFonts w:ascii="Courier New" w:hAnsi="Courier New" w:cs="Courier New"/>
          <w:spacing w:val="-18"/>
        </w:rPr>
        <w:br/>
        <w:t>         │            Прием и регистрация заявления            │</w:t>
      </w:r>
      <w:r w:rsidRPr="00355F2D">
        <w:rPr>
          <w:rFonts w:ascii="Courier New" w:hAnsi="Courier New" w:cs="Courier New"/>
          <w:spacing w:val="-18"/>
        </w:rPr>
        <w:br/>
        <w:t>         └═══════════════════════════┬═════════════════════════…</w:t>
      </w:r>
    </w:p>
    <w:p w14:paraId="3C100D0E" w14:textId="77777777" w:rsidR="00355F2D" w:rsidRPr="00355F2D" w:rsidRDefault="00355F2D" w:rsidP="00355F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5F2D">
        <w:rPr>
          <w:rFonts w:ascii="Courier New" w:hAnsi="Courier New" w:cs="Courier New"/>
          <w:spacing w:val="-18"/>
        </w:rPr>
        <w:t xml:space="preserve">                                    \/ </w:t>
      </w:r>
    </w:p>
    <w:p w14:paraId="4ED194D9" w14:textId="77777777" w:rsidR="00355F2D" w:rsidRPr="00355F2D" w:rsidRDefault="00355F2D" w:rsidP="00355F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5F2D">
        <w:rPr>
          <w:rFonts w:ascii="Courier New" w:hAnsi="Courier New" w:cs="Courier New"/>
          <w:spacing w:val="-18"/>
        </w:rPr>
        <w:t>         ┌═════════════════════════════════════════════════════‰</w:t>
      </w:r>
      <w:r w:rsidRPr="00355F2D">
        <w:rPr>
          <w:rFonts w:ascii="Courier New" w:hAnsi="Courier New" w:cs="Courier New"/>
          <w:spacing w:val="-18"/>
        </w:rPr>
        <w:br/>
        <w:t>         │         Рассмотрение заявления и приложенных        │</w:t>
      </w:r>
      <w:r w:rsidRPr="00355F2D">
        <w:rPr>
          <w:rFonts w:ascii="Courier New" w:hAnsi="Courier New" w:cs="Courier New"/>
          <w:spacing w:val="-18"/>
        </w:rPr>
        <w:br/>
        <w:t>         │               документов по существу                │</w:t>
      </w:r>
      <w:r w:rsidRPr="00355F2D">
        <w:rPr>
          <w:rFonts w:ascii="Courier New" w:hAnsi="Courier New" w:cs="Courier New"/>
          <w:spacing w:val="-18"/>
        </w:rPr>
        <w:br/>
        <w:t>         └═══════════════════════════┬═════════════════════════…</w:t>
      </w:r>
    </w:p>
    <w:p w14:paraId="59481C9A" w14:textId="77777777" w:rsidR="00355F2D" w:rsidRPr="00355F2D" w:rsidRDefault="00355F2D" w:rsidP="00355F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5F2D">
        <w:rPr>
          <w:rFonts w:ascii="Courier New" w:hAnsi="Courier New" w:cs="Courier New"/>
          <w:spacing w:val="-18"/>
        </w:rPr>
        <w:t xml:space="preserve">                                    \/ </w:t>
      </w:r>
    </w:p>
    <w:p w14:paraId="3E7E1CA2" w14:textId="77777777" w:rsidR="00355F2D" w:rsidRPr="00355F2D" w:rsidRDefault="00355F2D" w:rsidP="00355F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5F2D">
        <w:rPr>
          <w:rFonts w:ascii="Courier New" w:hAnsi="Courier New" w:cs="Courier New"/>
          <w:spacing w:val="-18"/>
        </w:rPr>
        <w:t>         ┌═════════════════════════════════════════════════════‰</w:t>
      </w:r>
      <w:r w:rsidRPr="00355F2D">
        <w:rPr>
          <w:rFonts w:ascii="Courier New" w:hAnsi="Courier New" w:cs="Courier New"/>
          <w:spacing w:val="-18"/>
        </w:rPr>
        <w:br/>
        <w:t>         │        Предоставление государственной услуги        │</w:t>
      </w:r>
      <w:r w:rsidRPr="00355F2D">
        <w:rPr>
          <w:rFonts w:ascii="Courier New" w:hAnsi="Courier New" w:cs="Courier New"/>
          <w:spacing w:val="-18"/>
        </w:rPr>
        <w:br/>
        <w:t>         └═══┬══════════════════════════════════════════════┬══…</w:t>
      </w:r>
    </w:p>
    <w:p w14:paraId="071D40C8" w14:textId="77777777" w:rsidR="00355F2D" w:rsidRPr="00355F2D" w:rsidRDefault="00355F2D" w:rsidP="00355F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5F2D">
        <w:rPr>
          <w:rFonts w:ascii="Courier New" w:hAnsi="Courier New" w:cs="Courier New"/>
          <w:spacing w:val="-18"/>
        </w:rPr>
        <w:t xml:space="preserve">            \/                                             \/ </w:t>
      </w:r>
    </w:p>
    <w:p w14:paraId="084AE88A" w14:textId="77777777" w:rsidR="00355F2D" w:rsidRPr="00355F2D" w:rsidRDefault="00355F2D" w:rsidP="00355F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55F2D">
        <w:rPr>
          <w:rFonts w:ascii="Courier New" w:hAnsi="Courier New" w:cs="Courier New"/>
          <w:spacing w:val="-18"/>
        </w:rPr>
        <w:t>┌════════════════════════════════‰          ┌═════════════════════════════‰</w:t>
      </w:r>
      <w:r w:rsidRPr="00355F2D">
        <w:rPr>
          <w:rFonts w:ascii="Courier New" w:hAnsi="Courier New" w:cs="Courier New"/>
          <w:spacing w:val="-18"/>
        </w:rPr>
        <w:br/>
        <w:t>│    Выдача охотничьего билета   │          │  Аннулирование охотничьего  │</w:t>
      </w:r>
      <w:r w:rsidRPr="00355F2D">
        <w:rPr>
          <w:rFonts w:ascii="Courier New" w:hAnsi="Courier New" w:cs="Courier New"/>
          <w:spacing w:val="-18"/>
        </w:rPr>
        <w:br/>
        <w:t>│  единого федерального образца  │          │ билета единого федерального │</w:t>
      </w:r>
      <w:r w:rsidRPr="00355F2D">
        <w:rPr>
          <w:rFonts w:ascii="Courier New" w:hAnsi="Courier New" w:cs="Courier New"/>
          <w:spacing w:val="-18"/>
        </w:rPr>
        <w:br/>
        <w:t>│                                │          │           образца           │</w:t>
      </w:r>
      <w:r w:rsidRPr="00355F2D">
        <w:rPr>
          <w:rFonts w:ascii="Courier New" w:hAnsi="Courier New" w:cs="Courier New"/>
          <w:spacing w:val="-18"/>
        </w:rPr>
        <w:br/>
        <w:t>└════════════════════════════════…          └═════════════════════════════…</w:t>
      </w:r>
    </w:p>
    <w:p w14:paraId="3CC7AC3B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</w:p>
    <w:p w14:paraId="532732D1" w14:textId="77777777" w:rsidR="00355F2D" w:rsidRPr="00355F2D" w:rsidRDefault="00355F2D" w:rsidP="00355F2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t>Приложение N 2</w:t>
      </w:r>
      <w:r w:rsidRPr="00355F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355F2D">
        <w:rPr>
          <w:rFonts w:ascii="Arial" w:hAnsi="Arial" w:cs="Arial"/>
          <w:color w:val="auto"/>
          <w:sz w:val="24"/>
          <w:szCs w:val="24"/>
        </w:rPr>
        <w:br/>
        <w:t>предоставления Управлением лесного и охотничьего</w:t>
      </w:r>
      <w:r w:rsidRPr="00355F2D">
        <w:rPr>
          <w:rFonts w:ascii="Arial" w:hAnsi="Arial" w:cs="Arial"/>
          <w:color w:val="auto"/>
          <w:sz w:val="24"/>
          <w:szCs w:val="24"/>
        </w:rPr>
        <w:br/>
        <w:t>хозяйства города Севастополя государственной услуги</w:t>
      </w:r>
      <w:r w:rsidRPr="00355F2D">
        <w:rPr>
          <w:rFonts w:ascii="Arial" w:hAnsi="Arial" w:cs="Arial"/>
          <w:color w:val="auto"/>
          <w:sz w:val="24"/>
          <w:szCs w:val="24"/>
        </w:rPr>
        <w:br/>
        <w:t>по выдаче и аннулированию охотничьих билетов</w:t>
      </w:r>
      <w:r w:rsidRPr="00355F2D">
        <w:rPr>
          <w:rFonts w:ascii="Arial" w:hAnsi="Arial" w:cs="Arial"/>
          <w:color w:val="auto"/>
          <w:sz w:val="24"/>
          <w:szCs w:val="24"/>
        </w:rPr>
        <w:br/>
        <w:t>единого федерального образца</w:t>
      </w:r>
      <w:r w:rsidRPr="00355F2D">
        <w:rPr>
          <w:rFonts w:ascii="Arial" w:hAnsi="Arial" w:cs="Arial"/>
          <w:color w:val="auto"/>
          <w:sz w:val="24"/>
          <w:szCs w:val="24"/>
        </w:rPr>
        <w:br/>
      </w:r>
      <w:r w:rsidRPr="00355F2D">
        <w:rPr>
          <w:rFonts w:ascii="Arial" w:hAnsi="Arial" w:cs="Arial"/>
          <w:color w:val="auto"/>
          <w:sz w:val="24"/>
          <w:szCs w:val="24"/>
        </w:rPr>
        <w:br/>
        <w:t>     В Управление лесного и охотничьего</w:t>
      </w:r>
      <w:r w:rsidRPr="00355F2D">
        <w:rPr>
          <w:rFonts w:ascii="Arial" w:hAnsi="Arial" w:cs="Arial"/>
          <w:color w:val="auto"/>
          <w:sz w:val="24"/>
          <w:szCs w:val="24"/>
        </w:rPr>
        <w:br/>
        <w:t>     хозяйства города Севастополя</w:t>
      </w:r>
    </w:p>
    <w:p w14:paraId="21D55E89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br/>
      </w:r>
    </w:p>
    <w:p w14:paraId="119862BF" w14:textId="77777777" w:rsidR="00355F2D" w:rsidRPr="00355F2D" w:rsidRDefault="00355F2D" w:rsidP="00355F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Заявление о получении охотничьего билета единого федерального образца</w:t>
      </w:r>
    </w:p>
    <w:p w14:paraId="1E10FCF9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5B028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 Фамилия, имя, отчество: ________________________________________________</w:t>
      </w:r>
      <w:r w:rsidRPr="00355F2D">
        <w:rPr>
          <w:rFonts w:ascii="Arial" w:hAnsi="Arial" w:cs="Arial"/>
        </w:rPr>
        <w:br/>
      </w:r>
    </w:p>
    <w:p w14:paraId="17039DE4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 Число, месяц, год рождения: ____________________________________________</w:t>
      </w:r>
      <w:r w:rsidRPr="00355F2D">
        <w:rPr>
          <w:rFonts w:ascii="Arial" w:hAnsi="Arial" w:cs="Arial"/>
        </w:rPr>
        <w:br/>
      </w:r>
    </w:p>
    <w:p w14:paraId="00CCDF84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 Место рождения: ________________________________________________________</w:t>
      </w:r>
      <w:r w:rsidRPr="00355F2D">
        <w:rPr>
          <w:rFonts w:ascii="Arial" w:hAnsi="Arial" w:cs="Arial"/>
        </w:rPr>
        <w:br/>
      </w:r>
    </w:p>
    <w:p w14:paraId="4EA77A75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 Адрес регистрации: _____________________________________________________</w:t>
      </w:r>
      <w:r w:rsidRPr="00355F2D">
        <w:rPr>
          <w:rFonts w:ascii="Arial" w:hAnsi="Arial" w:cs="Arial"/>
        </w:rPr>
        <w:br/>
      </w:r>
    </w:p>
    <w:p w14:paraId="0A11BA7E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 Адрес фактического проживания: _________________________________________</w:t>
      </w:r>
      <w:r w:rsidRPr="00355F2D">
        <w:rPr>
          <w:rFonts w:ascii="Arial" w:hAnsi="Arial" w:cs="Arial"/>
        </w:rPr>
        <w:br/>
      </w:r>
    </w:p>
    <w:p w14:paraId="652C267F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5. Номер контактного телефона: ____________________________________________</w:t>
      </w:r>
      <w:r w:rsidRPr="00355F2D">
        <w:rPr>
          <w:rFonts w:ascii="Arial" w:hAnsi="Arial" w:cs="Arial"/>
        </w:rPr>
        <w:br/>
      </w:r>
    </w:p>
    <w:p w14:paraId="69CDD536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6. Адрес электронной почты (при наличии): _________________________________</w:t>
      </w:r>
      <w:r w:rsidRPr="00355F2D">
        <w:rPr>
          <w:rFonts w:ascii="Arial" w:hAnsi="Arial" w:cs="Arial"/>
        </w:rPr>
        <w:br/>
      </w:r>
    </w:p>
    <w:p w14:paraId="18797B38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Прошу выдать мне охотничий билет единого федерального образца.</w:t>
      </w:r>
      <w:r w:rsidRPr="00355F2D">
        <w:rPr>
          <w:rFonts w:ascii="Arial" w:hAnsi="Arial" w:cs="Arial"/>
        </w:rPr>
        <w:br/>
      </w:r>
    </w:p>
    <w:p w14:paraId="0778DDD4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С требованиями охотничьего минимума ознакомлен.</w:t>
      </w:r>
      <w:r w:rsidRPr="00355F2D">
        <w:rPr>
          <w:rFonts w:ascii="Arial" w:hAnsi="Arial" w:cs="Arial"/>
        </w:rPr>
        <w:br/>
      </w:r>
    </w:p>
    <w:p w14:paraId="42E2B042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355F2D">
        <w:rPr>
          <w:rFonts w:ascii="Arial" w:hAnsi="Arial" w:cs="Arial"/>
        </w:rPr>
        <w:t>Непогашенной  или</w:t>
      </w:r>
      <w:proofErr w:type="gramEnd"/>
      <w:r w:rsidRPr="00355F2D">
        <w:rPr>
          <w:rFonts w:ascii="Arial" w:hAnsi="Arial" w:cs="Arial"/>
        </w:rPr>
        <w:t xml:space="preserve"> неснятой судимости за совершение умышленного преступления</w:t>
      </w:r>
      <w:r w:rsidRPr="00355F2D">
        <w:rPr>
          <w:rFonts w:ascii="Arial" w:hAnsi="Arial" w:cs="Arial"/>
        </w:rPr>
        <w:br/>
      </w:r>
    </w:p>
    <w:p w14:paraId="0D90AE32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не имею.</w:t>
      </w:r>
      <w:r w:rsidRPr="00355F2D">
        <w:rPr>
          <w:rFonts w:ascii="Arial" w:hAnsi="Arial" w:cs="Arial"/>
        </w:rPr>
        <w:br/>
      </w:r>
    </w:p>
    <w:p w14:paraId="02775BF4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Дополнительные сведения &lt;*&gt;:</w:t>
      </w:r>
      <w:r w:rsidRPr="00355F2D">
        <w:rPr>
          <w:rFonts w:ascii="Arial" w:hAnsi="Arial" w:cs="Arial"/>
        </w:rPr>
        <w:br/>
      </w:r>
    </w:p>
    <w:p w14:paraId="380F646D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Место работы ______________________________________________________________</w:t>
      </w:r>
      <w:r w:rsidRPr="00355F2D">
        <w:rPr>
          <w:rFonts w:ascii="Arial" w:hAnsi="Arial" w:cs="Arial"/>
        </w:rPr>
        <w:br/>
      </w:r>
    </w:p>
    <w:p w14:paraId="418C79B3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(наименование организации, адрес и телефон, должность)</w:t>
      </w:r>
      <w:r w:rsidRPr="00355F2D">
        <w:rPr>
          <w:rFonts w:ascii="Arial" w:hAnsi="Arial" w:cs="Arial"/>
        </w:rPr>
        <w:br/>
      </w:r>
    </w:p>
    <w:p w14:paraId="4525992D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Приложения:</w:t>
      </w:r>
      <w:r w:rsidRPr="00355F2D">
        <w:rPr>
          <w:rFonts w:ascii="Arial" w:hAnsi="Arial" w:cs="Arial"/>
        </w:rPr>
        <w:br/>
      </w:r>
    </w:p>
    <w:p w14:paraId="4E722252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1. Две личные фотографии;</w:t>
      </w:r>
      <w:r w:rsidRPr="00355F2D">
        <w:rPr>
          <w:rFonts w:ascii="Arial" w:hAnsi="Arial" w:cs="Arial"/>
        </w:rPr>
        <w:br/>
      </w:r>
    </w:p>
    <w:p w14:paraId="0B9B8EDD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2. Копия основного документа, удостоверяющего личность, на ___ листах;</w:t>
      </w:r>
      <w:r w:rsidRPr="00355F2D">
        <w:rPr>
          <w:rFonts w:ascii="Arial" w:hAnsi="Arial" w:cs="Arial"/>
        </w:rPr>
        <w:br/>
      </w:r>
    </w:p>
    <w:p w14:paraId="69C47D6A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3. Копия охотничьего билета, временная регистрация (при наличии);</w:t>
      </w:r>
      <w:r w:rsidRPr="00355F2D">
        <w:rPr>
          <w:rFonts w:ascii="Arial" w:hAnsi="Arial" w:cs="Arial"/>
        </w:rPr>
        <w:br/>
      </w:r>
    </w:p>
    <w:p w14:paraId="320C3023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4. Иные документы.</w:t>
      </w:r>
      <w:r w:rsidRPr="00355F2D">
        <w:rPr>
          <w:rFonts w:ascii="Arial" w:hAnsi="Arial" w:cs="Arial"/>
        </w:rPr>
        <w:br/>
      </w:r>
    </w:p>
    <w:p w14:paraId="189F8662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"____" _______________ 20___ года                 _________________________</w:t>
      </w:r>
      <w:r w:rsidRPr="00355F2D">
        <w:rPr>
          <w:rFonts w:ascii="Arial" w:hAnsi="Arial" w:cs="Arial"/>
        </w:rPr>
        <w:br/>
      </w:r>
    </w:p>
    <w:p w14:paraId="3AF32502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(подпись заявителя)</w:t>
      </w:r>
      <w:r w:rsidRPr="00355F2D">
        <w:rPr>
          <w:rFonts w:ascii="Arial" w:hAnsi="Arial" w:cs="Arial"/>
        </w:rPr>
        <w:br/>
      </w:r>
    </w:p>
    <w:p w14:paraId="1CDF9B8A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lastRenderedPageBreak/>
        <w:t>------------------------------------------</w:t>
      </w:r>
      <w:r w:rsidRPr="00355F2D">
        <w:rPr>
          <w:rFonts w:ascii="Arial" w:hAnsi="Arial" w:cs="Arial"/>
        </w:rPr>
        <w:br/>
      </w:r>
    </w:p>
    <w:p w14:paraId="495EC07E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&lt;*</w:t>
      </w:r>
      <w:proofErr w:type="gramStart"/>
      <w:r w:rsidRPr="00355F2D">
        <w:rPr>
          <w:rFonts w:ascii="Arial" w:hAnsi="Arial" w:cs="Arial"/>
        </w:rPr>
        <w:t>&gt;  Данные</w:t>
      </w:r>
      <w:proofErr w:type="gramEnd"/>
      <w:r w:rsidRPr="00355F2D">
        <w:rPr>
          <w:rFonts w:ascii="Arial" w:hAnsi="Arial" w:cs="Arial"/>
        </w:rPr>
        <w:t xml:space="preserve">  указываются по желанию заявителя, сведения предоставляются</w:t>
      </w:r>
      <w:r w:rsidRPr="00355F2D">
        <w:rPr>
          <w:rFonts w:ascii="Arial" w:hAnsi="Arial" w:cs="Arial"/>
        </w:rPr>
        <w:br/>
      </w:r>
    </w:p>
    <w:p w14:paraId="530B86ED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 xml:space="preserve">для внесения в </w:t>
      </w:r>
      <w:proofErr w:type="spellStart"/>
      <w:r w:rsidRPr="00355F2D">
        <w:rPr>
          <w:rFonts w:ascii="Arial" w:hAnsi="Arial" w:cs="Arial"/>
        </w:rPr>
        <w:t>охотхозяйственный</w:t>
      </w:r>
      <w:proofErr w:type="spellEnd"/>
      <w:r w:rsidRPr="00355F2D">
        <w:rPr>
          <w:rFonts w:ascii="Arial" w:hAnsi="Arial" w:cs="Arial"/>
        </w:rPr>
        <w:t xml:space="preserve"> реестр.</w:t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</w:p>
    <w:p w14:paraId="7C44142D" w14:textId="77777777" w:rsidR="00355F2D" w:rsidRPr="00355F2D" w:rsidRDefault="00355F2D" w:rsidP="00355F2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t>Приложение 3</w:t>
      </w:r>
      <w:r w:rsidRPr="00355F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355F2D">
        <w:rPr>
          <w:rFonts w:ascii="Arial" w:hAnsi="Arial" w:cs="Arial"/>
          <w:color w:val="auto"/>
          <w:sz w:val="24"/>
          <w:szCs w:val="24"/>
        </w:rPr>
        <w:br/>
        <w:t>предоставления Управлением лесного и охотничьего</w:t>
      </w:r>
      <w:r w:rsidRPr="00355F2D">
        <w:rPr>
          <w:rFonts w:ascii="Arial" w:hAnsi="Arial" w:cs="Arial"/>
          <w:color w:val="auto"/>
          <w:sz w:val="24"/>
          <w:szCs w:val="24"/>
        </w:rPr>
        <w:br/>
        <w:t>хозяйства города Севастополя государственной услуги</w:t>
      </w:r>
      <w:r w:rsidRPr="00355F2D">
        <w:rPr>
          <w:rFonts w:ascii="Arial" w:hAnsi="Arial" w:cs="Arial"/>
          <w:color w:val="auto"/>
          <w:sz w:val="24"/>
          <w:szCs w:val="24"/>
        </w:rPr>
        <w:br/>
        <w:t>по выдаче и аннулированию охотничьих билетов</w:t>
      </w:r>
      <w:r w:rsidRPr="00355F2D">
        <w:rPr>
          <w:rFonts w:ascii="Arial" w:hAnsi="Arial" w:cs="Arial"/>
          <w:color w:val="auto"/>
          <w:sz w:val="24"/>
          <w:szCs w:val="24"/>
        </w:rPr>
        <w:br/>
        <w:t>единого федерального образца</w:t>
      </w:r>
    </w:p>
    <w:p w14:paraId="5AC6F9A2" w14:textId="77777777" w:rsidR="00355F2D" w:rsidRPr="00355F2D" w:rsidRDefault="00355F2D" w:rsidP="00355F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Согласие на проверку своих персональных данных</w:t>
      </w:r>
    </w:p>
    <w:p w14:paraId="1E639C49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F6D97" w14:textId="77777777" w:rsidR="00355F2D" w:rsidRPr="00355F2D" w:rsidRDefault="00355F2D" w:rsidP="00355F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Я, ______________________________________, паспорт серии __________________</w:t>
      </w:r>
    </w:p>
    <w:p w14:paraId="43CC283A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A3001F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Ф.И.О. (полностью)</w:t>
      </w:r>
      <w:r w:rsidRPr="00355F2D">
        <w:rPr>
          <w:rFonts w:ascii="Arial" w:hAnsi="Arial" w:cs="Arial"/>
        </w:rPr>
        <w:br/>
      </w:r>
    </w:p>
    <w:p w14:paraId="6EC8A38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N _________________ выдан _________________ г., выдан _____________________</w:t>
      </w:r>
      <w:r w:rsidRPr="00355F2D">
        <w:rPr>
          <w:rFonts w:ascii="Arial" w:hAnsi="Arial" w:cs="Arial"/>
        </w:rPr>
        <w:br/>
      </w:r>
    </w:p>
    <w:p w14:paraId="2236EF8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дата выдачи</w:t>
      </w:r>
      <w:r w:rsidRPr="00355F2D">
        <w:rPr>
          <w:rFonts w:ascii="Arial" w:hAnsi="Arial" w:cs="Arial"/>
        </w:rPr>
        <w:br/>
      </w:r>
    </w:p>
    <w:p w14:paraId="308FD46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_______________________________________________________, зарегистрированный</w:t>
      </w:r>
      <w:r w:rsidRPr="00355F2D">
        <w:rPr>
          <w:rFonts w:ascii="Arial" w:hAnsi="Arial" w:cs="Arial"/>
        </w:rPr>
        <w:br/>
      </w:r>
    </w:p>
    <w:p w14:paraId="18D43C6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наименование органа, выдавшего документ</w:t>
      </w:r>
      <w:r w:rsidRPr="00355F2D">
        <w:rPr>
          <w:rFonts w:ascii="Arial" w:hAnsi="Arial" w:cs="Arial"/>
        </w:rPr>
        <w:br/>
      </w:r>
    </w:p>
    <w:p w14:paraId="211DEBC0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по адресу: ________________________________________________________________</w:t>
      </w:r>
      <w:r w:rsidRPr="00355F2D">
        <w:rPr>
          <w:rFonts w:ascii="Arial" w:hAnsi="Arial" w:cs="Arial"/>
        </w:rPr>
        <w:br/>
      </w:r>
    </w:p>
    <w:p w14:paraId="13E9DE4C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дом _________, корпус _____________, квартира ____________________________,</w:t>
      </w:r>
      <w:r w:rsidRPr="00355F2D">
        <w:rPr>
          <w:rFonts w:ascii="Arial" w:hAnsi="Arial" w:cs="Arial"/>
        </w:rPr>
        <w:br/>
      </w:r>
    </w:p>
    <w:p w14:paraId="0E01D04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355F2D">
        <w:rPr>
          <w:rFonts w:ascii="Arial" w:hAnsi="Arial" w:cs="Arial"/>
        </w:rPr>
        <w:t>согласен  на</w:t>
      </w:r>
      <w:proofErr w:type="gramEnd"/>
      <w:r w:rsidRPr="00355F2D">
        <w:rPr>
          <w:rFonts w:ascii="Arial" w:hAnsi="Arial" w:cs="Arial"/>
        </w:rPr>
        <w:t xml:space="preserve">  обработку  своих  персональных данных, а именно: на получение</w:t>
      </w:r>
      <w:r w:rsidRPr="00355F2D">
        <w:rPr>
          <w:rFonts w:ascii="Arial" w:hAnsi="Arial" w:cs="Arial"/>
        </w:rPr>
        <w:br/>
      </w:r>
    </w:p>
    <w:p w14:paraId="769FA58E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сведений о судимости в ИЦ ГУВД.</w:t>
      </w:r>
      <w:r w:rsidRPr="00355F2D">
        <w:rPr>
          <w:rFonts w:ascii="Arial" w:hAnsi="Arial" w:cs="Arial"/>
        </w:rPr>
        <w:br/>
      </w:r>
    </w:p>
    <w:p w14:paraId="659F2528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Дата __________________________________/__________________________________/</w:t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</w:p>
    <w:p w14:paraId="25615104" w14:textId="77777777" w:rsidR="00355F2D" w:rsidRPr="00355F2D" w:rsidRDefault="00355F2D" w:rsidP="00355F2D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lastRenderedPageBreak/>
        <w:t>Приложение N 4</w:t>
      </w:r>
      <w:r w:rsidRPr="00355F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355F2D">
        <w:rPr>
          <w:rFonts w:ascii="Arial" w:hAnsi="Arial" w:cs="Arial"/>
          <w:color w:val="auto"/>
          <w:sz w:val="24"/>
          <w:szCs w:val="24"/>
        </w:rPr>
        <w:br/>
        <w:t>предоставления Управлением лесного и охотничьего</w:t>
      </w:r>
      <w:r w:rsidRPr="00355F2D">
        <w:rPr>
          <w:rFonts w:ascii="Arial" w:hAnsi="Arial" w:cs="Arial"/>
          <w:color w:val="auto"/>
          <w:sz w:val="24"/>
          <w:szCs w:val="24"/>
        </w:rPr>
        <w:br/>
        <w:t>хозяйства города Севастополя государственной услуги</w:t>
      </w:r>
      <w:r w:rsidRPr="00355F2D">
        <w:rPr>
          <w:rFonts w:ascii="Arial" w:hAnsi="Arial" w:cs="Arial"/>
          <w:color w:val="auto"/>
          <w:sz w:val="24"/>
          <w:szCs w:val="24"/>
        </w:rPr>
        <w:br/>
        <w:t>по выдаче и аннулированию охотничьих билетов</w:t>
      </w:r>
      <w:r w:rsidRPr="00355F2D">
        <w:rPr>
          <w:rFonts w:ascii="Arial" w:hAnsi="Arial" w:cs="Arial"/>
          <w:color w:val="auto"/>
          <w:sz w:val="24"/>
          <w:szCs w:val="24"/>
        </w:rPr>
        <w:br/>
        <w:t>единого федерального образца</w:t>
      </w:r>
    </w:p>
    <w:p w14:paraId="216DC5FF" w14:textId="77777777" w:rsidR="00355F2D" w:rsidRPr="00355F2D" w:rsidRDefault="00355F2D" w:rsidP="00355F2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     В Управление лесного и охотничьего</w:t>
      </w:r>
      <w:r w:rsidRPr="00355F2D">
        <w:rPr>
          <w:rFonts w:ascii="Arial" w:hAnsi="Arial" w:cs="Arial"/>
        </w:rPr>
        <w:br/>
        <w:t>     хозяйства города Севастополя</w:t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  <w:t>     От ______________________________,</w:t>
      </w:r>
      <w:r w:rsidRPr="00355F2D">
        <w:rPr>
          <w:rFonts w:ascii="Arial" w:hAnsi="Arial" w:cs="Arial"/>
        </w:rPr>
        <w:br/>
        <w:t>     Ф.И.О.</w:t>
      </w:r>
      <w:r w:rsidRPr="00355F2D">
        <w:rPr>
          <w:rFonts w:ascii="Arial" w:hAnsi="Arial" w:cs="Arial"/>
        </w:rPr>
        <w:br/>
        <w:t>     _________________________________,</w:t>
      </w:r>
      <w:r w:rsidRPr="00355F2D">
        <w:rPr>
          <w:rFonts w:ascii="Arial" w:hAnsi="Arial" w:cs="Arial"/>
        </w:rPr>
        <w:br/>
        <w:t>     дата, место рождения</w:t>
      </w:r>
      <w:r w:rsidRPr="00355F2D">
        <w:rPr>
          <w:rFonts w:ascii="Arial" w:hAnsi="Arial" w:cs="Arial"/>
        </w:rPr>
        <w:br/>
        <w:t>     проживающего по адресу:</w:t>
      </w:r>
      <w:r w:rsidRPr="00355F2D">
        <w:rPr>
          <w:rFonts w:ascii="Arial" w:hAnsi="Arial" w:cs="Arial"/>
        </w:rPr>
        <w:br/>
        <w:t>     __________________________________</w:t>
      </w:r>
      <w:r w:rsidRPr="00355F2D">
        <w:rPr>
          <w:rFonts w:ascii="Arial" w:hAnsi="Arial" w:cs="Arial"/>
        </w:rPr>
        <w:br/>
        <w:t>     __________________________________</w:t>
      </w:r>
      <w:r w:rsidRPr="00355F2D">
        <w:rPr>
          <w:rFonts w:ascii="Arial" w:hAnsi="Arial" w:cs="Arial"/>
        </w:rPr>
        <w:br/>
        <w:t>     Место регистрации: _______________</w:t>
      </w:r>
      <w:r w:rsidRPr="00355F2D">
        <w:rPr>
          <w:rFonts w:ascii="Arial" w:hAnsi="Arial" w:cs="Arial"/>
        </w:rPr>
        <w:br/>
        <w:t>     __________________________________</w:t>
      </w:r>
      <w:r w:rsidRPr="00355F2D">
        <w:rPr>
          <w:rFonts w:ascii="Arial" w:hAnsi="Arial" w:cs="Arial"/>
        </w:rPr>
        <w:br/>
        <w:t>     Паспорт серии _____ N ___________,</w:t>
      </w:r>
      <w:r w:rsidRPr="00355F2D">
        <w:rPr>
          <w:rFonts w:ascii="Arial" w:hAnsi="Arial" w:cs="Arial"/>
        </w:rPr>
        <w:br/>
        <w:t>     выданный _________________________</w:t>
      </w:r>
      <w:r w:rsidRPr="00355F2D">
        <w:rPr>
          <w:rFonts w:ascii="Arial" w:hAnsi="Arial" w:cs="Arial"/>
        </w:rPr>
        <w:br/>
        <w:t>     ________________ _________________</w:t>
      </w:r>
      <w:r w:rsidRPr="00355F2D">
        <w:rPr>
          <w:rFonts w:ascii="Arial" w:hAnsi="Arial" w:cs="Arial"/>
        </w:rPr>
        <w:br/>
        <w:t>     дата выдачи</w:t>
      </w:r>
      <w:r w:rsidRPr="00355F2D">
        <w:rPr>
          <w:rFonts w:ascii="Arial" w:hAnsi="Arial" w:cs="Arial"/>
        </w:rPr>
        <w:br/>
        <w:t>     Номер телефона ___________________</w:t>
      </w:r>
      <w:r w:rsidRPr="00355F2D">
        <w:rPr>
          <w:rFonts w:ascii="Arial" w:hAnsi="Arial" w:cs="Arial"/>
        </w:rPr>
        <w:br/>
        <w:t>     Адрес эл. адреса _________________</w:t>
      </w:r>
    </w:p>
    <w:p w14:paraId="0B517C51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br/>
      </w:r>
    </w:p>
    <w:p w14:paraId="501AD723" w14:textId="77777777" w:rsidR="00355F2D" w:rsidRPr="00355F2D" w:rsidRDefault="00355F2D" w:rsidP="00355F2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Заявление</w:t>
      </w:r>
    </w:p>
    <w:p w14:paraId="30BC3DE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355F2D">
        <w:rPr>
          <w:rFonts w:ascii="Arial" w:hAnsi="Arial" w:cs="Arial"/>
        </w:rPr>
        <w:t>Прошу  аннулировать</w:t>
      </w:r>
      <w:proofErr w:type="gramEnd"/>
      <w:r w:rsidRPr="00355F2D">
        <w:rPr>
          <w:rFonts w:ascii="Arial" w:hAnsi="Arial" w:cs="Arial"/>
        </w:rPr>
        <w:t xml:space="preserve"> мой охотничий билет серии __________ N ____________</w:t>
      </w:r>
      <w:r w:rsidRPr="00355F2D">
        <w:rPr>
          <w:rFonts w:ascii="Arial" w:hAnsi="Arial" w:cs="Arial"/>
        </w:rPr>
        <w:br/>
      </w:r>
    </w:p>
    <w:p w14:paraId="409F4E6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в связи с ___________________________.</w:t>
      </w:r>
      <w:r w:rsidRPr="00355F2D">
        <w:rPr>
          <w:rFonts w:ascii="Arial" w:hAnsi="Arial" w:cs="Arial"/>
        </w:rPr>
        <w:br/>
      </w:r>
    </w:p>
    <w:p w14:paraId="3A8FF24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_____________________</w:t>
      </w:r>
      <w:r w:rsidRPr="00355F2D">
        <w:rPr>
          <w:rFonts w:ascii="Arial" w:hAnsi="Arial" w:cs="Arial"/>
        </w:rPr>
        <w:br/>
      </w:r>
    </w:p>
    <w:p w14:paraId="3F4E695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подпись заявителя</w:t>
      </w:r>
      <w:r w:rsidRPr="00355F2D">
        <w:rPr>
          <w:rFonts w:ascii="Arial" w:hAnsi="Arial" w:cs="Arial"/>
        </w:rPr>
        <w:br/>
      </w:r>
    </w:p>
    <w:p w14:paraId="3E2CA08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____ __________ 20___</w:t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</w:r>
    </w:p>
    <w:p w14:paraId="5118088E" w14:textId="77777777" w:rsidR="00355F2D" w:rsidRPr="00355F2D" w:rsidRDefault="00355F2D" w:rsidP="00355F2D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t>Приложение N 5</w:t>
      </w:r>
      <w:r w:rsidRPr="00355F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355F2D">
        <w:rPr>
          <w:rFonts w:ascii="Arial" w:hAnsi="Arial" w:cs="Arial"/>
          <w:color w:val="auto"/>
          <w:sz w:val="24"/>
          <w:szCs w:val="24"/>
        </w:rPr>
        <w:br/>
        <w:t>предоставления Управлением лесного и охотничьего</w:t>
      </w:r>
      <w:r w:rsidRPr="00355F2D">
        <w:rPr>
          <w:rFonts w:ascii="Arial" w:hAnsi="Arial" w:cs="Arial"/>
          <w:color w:val="auto"/>
          <w:sz w:val="24"/>
          <w:szCs w:val="24"/>
        </w:rPr>
        <w:br/>
        <w:t>хозяйства города Севастополя государственной услуги</w:t>
      </w:r>
      <w:r w:rsidRPr="00355F2D">
        <w:rPr>
          <w:rFonts w:ascii="Arial" w:hAnsi="Arial" w:cs="Arial"/>
          <w:color w:val="auto"/>
          <w:sz w:val="24"/>
          <w:szCs w:val="24"/>
        </w:rPr>
        <w:br/>
        <w:t>по выдаче и аннулированию охотничьих билетов</w:t>
      </w:r>
      <w:r w:rsidRPr="00355F2D">
        <w:rPr>
          <w:rFonts w:ascii="Arial" w:hAnsi="Arial" w:cs="Arial"/>
          <w:color w:val="auto"/>
          <w:sz w:val="24"/>
          <w:szCs w:val="24"/>
        </w:rPr>
        <w:br/>
        <w:t>единого федерального образца</w:t>
      </w:r>
    </w:p>
    <w:p w14:paraId="220D066E" w14:textId="77777777" w:rsidR="00355F2D" w:rsidRPr="00355F2D" w:rsidRDefault="00355F2D" w:rsidP="00355F2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КНИГА РЕГИСТРАЦИИ ВЫДАЧИ ОХОТНИЧЬИХ БИЛЕТОВ ГРАЖДАНАМ</w:t>
      </w:r>
    </w:p>
    <w:p w14:paraId="68BC7171" w14:textId="77777777" w:rsidR="00355F2D" w:rsidRPr="00355F2D" w:rsidRDefault="00355F2D" w:rsidP="00355F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lastRenderedPageBreak/>
        <w:br/>
        <w:t>     Начата "___" ____________ 20___ г.</w:t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  <w:t>     Окончена "___" ____________ 20___ г.</w:t>
      </w:r>
    </w:p>
    <w:p w14:paraId="2058E0D5" w14:textId="77777777" w:rsidR="00355F2D" w:rsidRPr="00355F2D" w:rsidRDefault="00355F2D" w:rsidP="00355F2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br/>
        <w:t>Лист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620"/>
        <w:gridCol w:w="1661"/>
        <w:gridCol w:w="1835"/>
        <w:gridCol w:w="1786"/>
        <w:gridCol w:w="1831"/>
      </w:tblGrid>
      <w:tr w:rsidR="00355F2D" w:rsidRPr="00355F2D" w14:paraId="302BB3E2" w14:textId="77777777" w:rsidTr="00355F2D">
        <w:trPr>
          <w:trHeight w:val="15"/>
        </w:trPr>
        <w:tc>
          <w:tcPr>
            <w:tcW w:w="554" w:type="dxa"/>
            <w:hideMark/>
          </w:tcPr>
          <w:p w14:paraId="0CB60A9F" w14:textId="77777777" w:rsidR="00355F2D" w:rsidRPr="00355F2D" w:rsidRDefault="00355F2D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3EC234ED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B7546A8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D247DB7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BF7916D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392C211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</w:tr>
      <w:tr w:rsidR="00355F2D" w:rsidRPr="00355F2D" w14:paraId="4A99EE07" w14:textId="77777777" w:rsidTr="00355F2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B74D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C26B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Дата обращения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3440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Дата готовности документов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49A0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Ф.И.О. гражданина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58D0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N охотничьего билета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0DA9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 xml:space="preserve">Подпись гражданина, получившего </w:t>
            </w:r>
            <w:proofErr w:type="spellStart"/>
            <w:r w:rsidRPr="00355F2D">
              <w:t>охотбилет</w:t>
            </w:r>
            <w:proofErr w:type="spellEnd"/>
          </w:p>
        </w:tc>
      </w:tr>
      <w:tr w:rsidR="00355F2D" w:rsidRPr="00355F2D" w14:paraId="1D413E39" w14:textId="77777777" w:rsidTr="00355F2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D5006" w14:textId="77777777" w:rsidR="00355F2D" w:rsidRPr="00355F2D" w:rsidRDefault="00355F2D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A29D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2FDB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2E80F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58E6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3409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AFCDB69" w14:textId="77777777" w:rsidR="00355F2D" w:rsidRPr="00355F2D" w:rsidRDefault="00355F2D" w:rsidP="00355F2D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br/>
      </w:r>
      <w:r w:rsidRPr="00355F2D">
        <w:rPr>
          <w:rFonts w:ascii="Arial" w:hAnsi="Arial" w:cs="Arial"/>
          <w:color w:val="auto"/>
          <w:sz w:val="24"/>
          <w:szCs w:val="24"/>
        </w:rPr>
        <w:br/>
      </w:r>
      <w:r w:rsidRPr="00355F2D">
        <w:rPr>
          <w:rFonts w:ascii="Arial" w:hAnsi="Arial" w:cs="Arial"/>
          <w:color w:val="auto"/>
          <w:sz w:val="24"/>
          <w:szCs w:val="24"/>
        </w:rPr>
        <w:br/>
      </w:r>
      <w:r w:rsidRPr="00355F2D">
        <w:rPr>
          <w:rFonts w:ascii="Arial" w:hAnsi="Arial" w:cs="Arial"/>
          <w:color w:val="auto"/>
          <w:sz w:val="24"/>
          <w:szCs w:val="24"/>
        </w:rPr>
        <w:br/>
      </w:r>
      <w:r w:rsidRPr="00355F2D">
        <w:rPr>
          <w:rFonts w:ascii="Arial" w:hAnsi="Arial" w:cs="Arial"/>
          <w:color w:val="auto"/>
          <w:sz w:val="24"/>
          <w:szCs w:val="24"/>
        </w:rPr>
        <w:br/>
        <w:t>Приложение N 6</w:t>
      </w:r>
      <w:r w:rsidRPr="00355F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355F2D">
        <w:rPr>
          <w:rFonts w:ascii="Arial" w:hAnsi="Arial" w:cs="Arial"/>
          <w:color w:val="auto"/>
          <w:sz w:val="24"/>
          <w:szCs w:val="24"/>
        </w:rPr>
        <w:br/>
        <w:t>предоставления Управлением лесного и охотничьего</w:t>
      </w:r>
      <w:r w:rsidRPr="00355F2D">
        <w:rPr>
          <w:rFonts w:ascii="Arial" w:hAnsi="Arial" w:cs="Arial"/>
          <w:color w:val="auto"/>
          <w:sz w:val="24"/>
          <w:szCs w:val="24"/>
        </w:rPr>
        <w:br/>
        <w:t>хозяйства города Севастополя государственной услуги</w:t>
      </w:r>
      <w:r w:rsidRPr="00355F2D">
        <w:rPr>
          <w:rFonts w:ascii="Arial" w:hAnsi="Arial" w:cs="Arial"/>
          <w:color w:val="auto"/>
          <w:sz w:val="24"/>
          <w:szCs w:val="24"/>
        </w:rPr>
        <w:br/>
        <w:t>по выдаче и аннулированию охотничьих билетов</w:t>
      </w:r>
      <w:r w:rsidRPr="00355F2D">
        <w:rPr>
          <w:rFonts w:ascii="Arial" w:hAnsi="Arial" w:cs="Arial"/>
          <w:color w:val="auto"/>
          <w:sz w:val="24"/>
          <w:szCs w:val="24"/>
        </w:rPr>
        <w:br/>
        <w:t>единого федерального образца</w:t>
      </w:r>
    </w:p>
    <w:p w14:paraId="017A28A9" w14:textId="77777777" w:rsidR="00355F2D" w:rsidRPr="00355F2D" w:rsidRDefault="00355F2D" w:rsidP="00355F2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     </w:t>
      </w:r>
      <w:r w:rsidRPr="00355F2D">
        <w:rPr>
          <w:rFonts w:ascii="Arial" w:hAnsi="Arial" w:cs="Arial"/>
        </w:rPr>
        <w:br/>
        <w:t>Лист 1</w:t>
      </w:r>
    </w:p>
    <w:p w14:paraId="467682E2" w14:textId="77777777" w:rsidR="00355F2D" w:rsidRPr="00355F2D" w:rsidRDefault="00355F2D" w:rsidP="00355F2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КНИГА РЕГИСТРАЦИИ АННУЛИРОВАНИЯ ОХОТНИЧЬИХ БИЛЕТОВ</w:t>
      </w:r>
    </w:p>
    <w:p w14:paraId="4B87E760" w14:textId="77777777" w:rsidR="00355F2D" w:rsidRPr="00355F2D" w:rsidRDefault="00355F2D" w:rsidP="00355F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br/>
        <w:t>     Начата "___" ______________ 20___ г.</w:t>
      </w:r>
      <w:r w:rsidRPr="00355F2D">
        <w:rPr>
          <w:rFonts w:ascii="Arial" w:hAnsi="Arial" w:cs="Arial"/>
        </w:rPr>
        <w:br/>
      </w:r>
      <w:r w:rsidRPr="00355F2D">
        <w:rPr>
          <w:rFonts w:ascii="Arial" w:hAnsi="Arial" w:cs="Arial"/>
        </w:rPr>
        <w:br/>
        <w:t>     Окончена "___" ______________ 20___ г.</w:t>
      </w:r>
    </w:p>
    <w:p w14:paraId="37C439EC" w14:textId="77777777" w:rsidR="00355F2D" w:rsidRPr="00355F2D" w:rsidRDefault="00355F2D" w:rsidP="00355F2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br/>
        <w:t>Лист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"/>
        <w:gridCol w:w="1474"/>
        <w:gridCol w:w="1478"/>
        <w:gridCol w:w="994"/>
        <w:gridCol w:w="1739"/>
        <w:gridCol w:w="1739"/>
        <w:gridCol w:w="1473"/>
      </w:tblGrid>
      <w:tr w:rsidR="00355F2D" w:rsidRPr="00355F2D" w14:paraId="19B74764" w14:textId="77777777" w:rsidTr="00355F2D">
        <w:trPr>
          <w:trHeight w:val="15"/>
        </w:trPr>
        <w:tc>
          <w:tcPr>
            <w:tcW w:w="554" w:type="dxa"/>
            <w:hideMark/>
          </w:tcPr>
          <w:p w14:paraId="7DEEE9B9" w14:textId="77777777" w:rsidR="00355F2D" w:rsidRPr="00355F2D" w:rsidRDefault="00355F2D">
            <w:pPr>
              <w:rPr>
                <w:rFonts w:ascii="Arial" w:hAnsi="Arial" w:cs="Arial"/>
              </w:rPr>
            </w:pPr>
          </w:p>
        </w:tc>
        <w:tc>
          <w:tcPr>
            <w:tcW w:w="2402" w:type="dxa"/>
            <w:hideMark/>
          </w:tcPr>
          <w:p w14:paraId="518959FD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D4E1B73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7FCAC4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9929FB0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904FEA6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FAA0CBB" w14:textId="77777777" w:rsidR="00355F2D" w:rsidRPr="00355F2D" w:rsidRDefault="00355F2D">
            <w:pPr>
              <w:rPr>
                <w:sz w:val="20"/>
                <w:szCs w:val="20"/>
                <w:lang w:eastAsia="ru-RU"/>
              </w:rPr>
            </w:pPr>
          </w:p>
        </w:tc>
      </w:tr>
      <w:tr w:rsidR="00355F2D" w:rsidRPr="00355F2D" w14:paraId="36CB8E9D" w14:textId="77777777" w:rsidTr="00355F2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788F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N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C664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Ф.И.О. гражданина, N в журнале выдачи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A5E6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Серия, номер охотничьего билета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2B8A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Дата выдачи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35CE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Дата аннулирования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1685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Причина аннулирования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7E1BC" w14:textId="77777777" w:rsidR="00355F2D" w:rsidRPr="00355F2D" w:rsidRDefault="00355F2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55F2D">
              <w:t>Примечание</w:t>
            </w:r>
          </w:p>
        </w:tc>
      </w:tr>
      <w:tr w:rsidR="00355F2D" w:rsidRPr="00355F2D" w14:paraId="1CE63CB0" w14:textId="77777777" w:rsidTr="00355F2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E20B" w14:textId="77777777" w:rsidR="00355F2D" w:rsidRPr="00355F2D" w:rsidRDefault="00355F2D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EA501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CC526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F59A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21AFF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25A77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590D" w14:textId="77777777" w:rsidR="00355F2D" w:rsidRPr="00355F2D" w:rsidRDefault="00355F2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7B2F42B" w14:textId="77777777" w:rsidR="00355F2D" w:rsidRPr="00355F2D" w:rsidRDefault="00355F2D" w:rsidP="00355F2D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55F2D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355F2D">
        <w:rPr>
          <w:rFonts w:ascii="Arial" w:hAnsi="Arial" w:cs="Arial"/>
          <w:color w:val="auto"/>
          <w:sz w:val="24"/>
          <w:szCs w:val="24"/>
        </w:rPr>
        <w:br/>
      </w:r>
      <w:r w:rsidRPr="00355F2D">
        <w:rPr>
          <w:rFonts w:ascii="Arial" w:hAnsi="Arial" w:cs="Arial"/>
          <w:color w:val="auto"/>
          <w:sz w:val="24"/>
          <w:szCs w:val="24"/>
        </w:rPr>
        <w:br/>
      </w:r>
      <w:r w:rsidRPr="00355F2D">
        <w:rPr>
          <w:rFonts w:ascii="Arial" w:hAnsi="Arial" w:cs="Arial"/>
          <w:color w:val="auto"/>
          <w:sz w:val="24"/>
          <w:szCs w:val="24"/>
        </w:rPr>
        <w:br/>
      </w:r>
      <w:r w:rsidRPr="00355F2D">
        <w:rPr>
          <w:rFonts w:ascii="Arial" w:hAnsi="Arial" w:cs="Arial"/>
          <w:color w:val="auto"/>
          <w:sz w:val="24"/>
          <w:szCs w:val="24"/>
        </w:rPr>
        <w:br/>
        <w:t>Приложение N 7</w:t>
      </w:r>
      <w:r w:rsidRPr="00355F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355F2D">
        <w:rPr>
          <w:rFonts w:ascii="Arial" w:hAnsi="Arial" w:cs="Arial"/>
          <w:color w:val="auto"/>
          <w:sz w:val="24"/>
          <w:szCs w:val="24"/>
        </w:rPr>
        <w:br/>
        <w:t>предоставления Управлением лесного и охотничьего</w:t>
      </w:r>
      <w:r w:rsidRPr="00355F2D">
        <w:rPr>
          <w:rFonts w:ascii="Arial" w:hAnsi="Arial" w:cs="Arial"/>
          <w:color w:val="auto"/>
          <w:sz w:val="24"/>
          <w:szCs w:val="24"/>
        </w:rPr>
        <w:br/>
        <w:t>хозяйства города Севастополя государственной услуги</w:t>
      </w:r>
      <w:r w:rsidRPr="00355F2D">
        <w:rPr>
          <w:rFonts w:ascii="Arial" w:hAnsi="Arial" w:cs="Arial"/>
          <w:color w:val="auto"/>
          <w:sz w:val="24"/>
          <w:szCs w:val="24"/>
        </w:rPr>
        <w:br/>
        <w:t>по выдаче и аннулированию охотничьих билетов</w:t>
      </w:r>
      <w:r w:rsidRPr="00355F2D">
        <w:rPr>
          <w:rFonts w:ascii="Arial" w:hAnsi="Arial" w:cs="Arial"/>
          <w:color w:val="auto"/>
          <w:sz w:val="24"/>
          <w:szCs w:val="24"/>
        </w:rPr>
        <w:br/>
        <w:t>единого федерального образца</w:t>
      </w:r>
    </w:p>
    <w:p w14:paraId="374DF35B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br/>
      </w:r>
    </w:p>
    <w:p w14:paraId="447DCCD0" w14:textId="77777777" w:rsidR="00355F2D" w:rsidRPr="00355F2D" w:rsidRDefault="00355F2D" w:rsidP="00355F2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55F2D">
        <w:rPr>
          <w:rFonts w:ascii="Arial" w:hAnsi="Arial" w:cs="Arial"/>
          <w:b/>
          <w:bCs/>
        </w:rPr>
        <w:t>Акт аннулирования охотничьего билета</w:t>
      </w:r>
    </w:p>
    <w:p w14:paraId="292730D7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355F2D">
        <w:rPr>
          <w:rFonts w:ascii="Arial" w:hAnsi="Arial" w:cs="Arial"/>
        </w:rPr>
        <w:t>Настоящий  акт</w:t>
      </w:r>
      <w:proofErr w:type="gramEnd"/>
      <w:r w:rsidRPr="00355F2D">
        <w:rPr>
          <w:rFonts w:ascii="Arial" w:hAnsi="Arial" w:cs="Arial"/>
        </w:rPr>
        <w:t xml:space="preserve">  составлен  об  аннулировании охотничьего билета единого</w:t>
      </w:r>
      <w:r w:rsidRPr="00355F2D">
        <w:rPr>
          <w:rFonts w:ascii="Arial" w:hAnsi="Arial" w:cs="Arial"/>
        </w:rPr>
        <w:br/>
      </w:r>
    </w:p>
    <w:p w14:paraId="5F89637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355F2D">
        <w:rPr>
          <w:rFonts w:ascii="Arial" w:hAnsi="Arial" w:cs="Arial"/>
        </w:rPr>
        <w:t>федерального  образца</w:t>
      </w:r>
      <w:proofErr w:type="gramEnd"/>
      <w:r w:rsidRPr="00355F2D">
        <w:rPr>
          <w:rFonts w:ascii="Arial" w:hAnsi="Arial" w:cs="Arial"/>
        </w:rPr>
        <w:t xml:space="preserve">  серии  ______  N  _______,  выданного ________ года,</w:t>
      </w:r>
      <w:r w:rsidRPr="00355F2D">
        <w:rPr>
          <w:rFonts w:ascii="Arial" w:hAnsi="Arial" w:cs="Arial"/>
        </w:rPr>
        <w:br/>
      </w:r>
    </w:p>
    <w:p w14:paraId="34B90739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гражданину(</w:t>
      </w:r>
      <w:proofErr w:type="spellStart"/>
      <w:r w:rsidRPr="00355F2D">
        <w:rPr>
          <w:rFonts w:ascii="Arial" w:hAnsi="Arial" w:cs="Arial"/>
        </w:rPr>
        <w:t>ке</w:t>
      </w:r>
      <w:proofErr w:type="spellEnd"/>
      <w:r w:rsidRPr="00355F2D">
        <w:rPr>
          <w:rFonts w:ascii="Arial" w:hAnsi="Arial" w:cs="Arial"/>
        </w:rPr>
        <w:t>) __________________________________ (Ф.И.О.), _________ г.р.,</w:t>
      </w:r>
      <w:r w:rsidRPr="00355F2D">
        <w:rPr>
          <w:rFonts w:ascii="Arial" w:hAnsi="Arial" w:cs="Arial"/>
        </w:rPr>
        <w:br/>
      </w:r>
    </w:p>
    <w:p w14:paraId="3956E462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паспорт серии __________ N ________, выдан ________________________________</w:t>
      </w:r>
      <w:r w:rsidRPr="00355F2D">
        <w:rPr>
          <w:rFonts w:ascii="Arial" w:hAnsi="Arial" w:cs="Arial"/>
        </w:rPr>
        <w:br/>
      </w:r>
    </w:p>
    <w:p w14:paraId="558452CD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_________ (кем выдан), зарегистрированному по адресу: _____________________</w:t>
      </w:r>
      <w:r w:rsidRPr="00355F2D">
        <w:rPr>
          <w:rFonts w:ascii="Arial" w:hAnsi="Arial" w:cs="Arial"/>
        </w:rPr>
        <w:br/>
      </w:r>
    </w:p>
    <w:p w14:paraId="50695C16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____________________________, в связи с ___________________________________</w:t>
      </w:r>
      <w:r w:rsidRPr="00355F2D">
        <w:rPr>
          <w:rFonts w:ascii="Arial" w:hAnsi="Arial" w:cs="Arial"/>
        </w:rPr>
        <w:br/>
      </w:r>
    </w:p>
    <w:p w14:paraId="74FE9B1F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_______________________________ (указывается причина аннулирования).</w:t>
      </w:r>
      <w:r w:rsidRPr="00355F2D">
        <w:rPr>
          <w:rFonts w:ascii="Arial" w:hAnsi="Arial" w:cs="Arial"/>
        </w:rPr>
        <w:br/>
      </w:r>
    </w:p>
    <w:p w14:paraId="6691DA03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____________     _____________     ________________________________________</w:t>
      </w:r>
      <w:r w:rsidRPr="00355F2D">
        <w:rPr>
          <w:rFonts w:ascii="Arial" w:hAnsi="Arial" w:cs="Arial"/>
        </w:rPr>
        <w:br/>
      </w:r>
    </w:p>
    <w:p w14:paraId="046598B5" w14:textId="77777777" w:rsidR="00355F2D" w:rsidRPr="00355F2D" w:rsidRDefault="00355F2D" w:rsidP="00355F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5F2D">
        <w:rPr>
          <w:rFonts w:ascii="Arial" w:hAnsi="Arial" w:cs="Arial"/>
        </w:rPr>
        <w:t>Дата                        Подпись                        Ф.И.О.</w:t>
      </w:r>
    </w:p>
    <w:p w14:paraId="48A015A5" w14:textId="77777777" w:rsidR="00355F2D" w:rsidRPr="00355F2D" w:rsidRDefault="00355F2D" w:rsidP="00355F2D"/>
    <w:p w14:paraId="04129BA0" w14:textId="77777777" w:rsidR="00C22ED3" w:rsidRPr="00355F2D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55F2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55F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5F2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5F2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55F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55F2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55F2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355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55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355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