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D451C1" w14:textId="77777777" w:rsidR="004C7314" w:rsidRPr="004C7314" w:rsidRDefault="004C7314" w:rsidP="004C731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4C7314">
        <w:rPr>
          <w:rFonts w:ascii="Arial" w:eastAsia="Times New Roman" w:hAnsi="Arial" w:cs="Arial"/>
          <w:b/>
          <w:bCs/>
          <w:sz w:val="24"/>
          <w:szCs w:val="24"/>
        </w:rPr>
        <w:t>МИНИСТЕРСТВО ПРИРОДНЫХ РЕСУРСОВ И ОХРАНЫ ОКРУЖАЮЩЕЙ СРЕДЫ УДМУРТСКОЙ РЕСПУБЛИКИ</w:t>
      </w: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  <w:t>ПРИКАЗ</w:t>
      </w: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  <w:t>от 26 апреля 2021 года N 471</w:t>
      </w: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норм допустимой добычи кабана на территории Удмуртской Республики на период с 1 июня 2021 года по 28 февраля 2022 года</w:t>
      </w:r>
    </w:p>
    <w:p w14:paraId="62515784" w14:textId="77777777" w:rsidR="004C7314" w:rsidRPr="004C7314" w:rsidRDefault="004C7314" w:rsidP="004C731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4C7314">
        <w:rPr>
          <w:rFonts w:ascii="Arial" w:eastAsia="Times New Roman" w:hAnsi="Arial" w:cs="Arial"/>
          <w:sz w:val="24"/>
          <w:szCs w:val="24"/>
        </w:rPr>
        <w:t>(с изменениями на 28 сентября 2021 года)</w:t>
      </w:r>
    </w:p>
    <w:p w14:paraId="65974D46" w14:textId="77777777" w:rsidR="004C7314" w:rsidRPr="004C7314" w:rsidRDefault="004C7314" w:rsidP="004C731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4C7314">
        <w:rPr>
          <w:rFonts w:ascii="Arial" w:eastAsia="Times New Roman" w:hAnsi="Arial" w:cs="Arial"/>
          <w:sz w:val="24"/>
          <w:szCs w:val="24"/>
        </w:rPr>
        <w:t>(в ред. приказов Минприроды Удмуртской Республики от 16.06.2021 N 663, от 28.09.2021 N 1061)</w:t>
      </w:r>
    </w:p>
    <w:p w14:paraId="787C6CF7" w14:textId="77777777" w:rsidR="004C7314" w:rsidRPr="004C7314" w:rsidRDefault="004C7314" w:rsidP="004C731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4C7314">
        <w:rPr>
          <w:rFonts w:ascii="Arial" w:eastAsia="Times New Roman" w:hAnsi="Arial" w:cs="Arial"/>
          <w:sz w:val="24"/>
          <w:szCs w:val="24"/>
        </w:rPr>
        <w:br/>
      </w:r>
      <w:r w:rsidRPr="004C7314">
        <w:rPr>
          <w:rFonts w:ascii="Arial" w:eastAsia="Times New Roman" w:hAnsi="Arial" w:cs="Arial"/>
          <w:sz w:val="24"/>
          <w:szCs w:val="24"/>
        </w:rPr>
        <w:br/>
      </w:r>
      <w:r w:rsidRPr="004C7314">
        <w:rPr>
          <w:rFonts w:ascii="Arial" w:eastAsia="Times New Roman" w:hAnsi="Arial" w:cs="Arial"/>
          <w:sz w:val="24"/>
          <w:szCs w:val="24"/>
        </w:rPr>
        <w:br/>
        <w:t>     Зарегистрировано в Управлении Минюста России по УР 11 мая 2021 г. N RU18000202100368</w:t>
      </w:r>
    </w:p>
    <w:p w14:paraId="586D2735" w14:textId="77777777" w:rsidR="004C7314" w:rsidRPr="004C7314" w:rsidRDefault="004C7314" w:rsidP="004C731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4C7314">
        <w:rPr>
          <w:rFonts w:ascii="Arial" w:eastAsia="Times New Roman" w:hAnsi="Arial" w:cs="Arial"/>
          <w:sz w:val="24"/>
          <w:szCs w:val="24"/>
        </w:rPr>
        <w:br/>
      </w:r>
    </w:p>
    <w:p w14:paraId="6E85F03F" w14:textId="77777777" w:rsidR="004C7314" w:rsidRPr="004C7314" w:rsidRDefault="004C7314" w:rsidP="004C731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C7314">
        <w:rPr>
          <w:rFonts w:ascii="Arial" w:eastAsia="Times New Roman" w:hAnsi="Arial" w:cs="Arial"/>
          <w:sz w:val="24"/>
          <w:szCs w:val="24"/>
        </w:rPr>
        <w:t>В целях реализации статей 34, 38 Федерального закона от 24 июля 2009 года N 209-ФЗ "Об охоте и сохранении охотничьих ресурсов и о внесении изменений в отдельные законодательные акты Российской Федерации" и в соответствии с Положением о Министерстве природных ресурсов и охраны окружающей среды Удмуртской Республики, утвержденным постановлением Правительства Удмуртской Республики от 26 декабря 2017 года N 554, приказываю:</w:t>
      </w:r>
      <w:r w:rsidRPr="004C7314">
        <w:rPr>
          <w:rFonts w:ascii="Arial" w:eastAsia="Times New Roman" w:hAnsi="Arial" w:cs="Arial"/>
          <w:sz w:val="24"/>
          <w:szCs w:val="24"/>
        </w:rPr>
        <w:br/>
      </w:r>
    </w:p>
    <w:p w14:paraId="235E927B" w14:textId="77777777" w:rsidR="004C7314" w:rsidRPr="004C7314" w:rsidRDefault="004C7314" w:rsidP="004C731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E263A3E" w14:textId="77777777" w:rsidR="004C7314" w:rsidRPr="004C7314" w:rsidRDefault="004C7314" w:rsidP="004C731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C7314">
        <w:rPr>
          <w:rFonts w:ascii="Arial" w:eastAsia="Times New Roman" w:hAnsi="Arial" w:cs="Arial"/>
          <w:sz w:val="24"/>
          <w:szCs w:val="24"/>
        </w:rPr>
        <w:t>1. Утвердить прилагаемые нормы допустимой добычи кабана на территории Удмуртской Республики на период с 1 июня 2021 года по 28 февраля 2022 года.</w:t>
      </w:r>
      <w:r w:rsidRPr="004C7314">
        <w:rPr>
          <w:rFonts w:ascii="Arial" w:eastAsia="Times New Roman" w:hAnsi="Arial" w:cs="Arial"/>
          <w:sz w:val="24"/>
          <w:szCs w:val="24"/>
        </w:rPr>
        <w:br/>
      </w:r>
    </w:p>
    <w:p w14:paraId="1B955A41" w14:textId="77777777" w:rsidR="004C7314" w:rsidRPr="004C7314" w:rsidRDefault="004C7314" w:rsidP="004C731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BB441A9" w14:textId="77777777" w:rsidR="004C7314" w:rsidRPr="004C7314" w:rsidRDefault="004C7314" w:rsidP="004C731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C7314">
        <w:rPr>
          <w:rFonts w:ascii="Arial" w:eastAsia="Times New Roman" w:hAnsi="Arial" w:cs="Arial"/>
          <w:sz w:val="24"/>
          <w:szCs w:val="24"/>
        </w:rPr>
        <w:t>2. Контроль за исполнением настоящего приказа оставляю за собой.</w:t>
      </w:r>
      <w:r w:rsidRPr="004C7314">
        <w:rPr>
          <w:rFonts w:ascii="Arial" w:eastAsia="Times New Roman" w:hAnsi="Arial" w:cs="Arial"/>
          <w:sz w:val="24"/>
          <w:szCs w:val="24"/>
        </w:rPr>
        <w:br/>
      </w:r>
    </w:p>
    <w:p w14:paraId="5D47C643" w14:textId="77777777" w:rsidR="004C7314" w:rsidRPr="004C7314" w:rsidRDefault="004C7314" w:rsidP="004C731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4C7314">
        <w:rPr>
          <w:rFonts w:ascii="Arial" w:eastAsia="Times New Roman" w:hAnsi="Arial" w:cs="Arial"/>
          <w:sz w:val="24"/>
          <w:szCs w:val="24"/>
        </w:rPr>
        <w:br/>
      </w:r>
      <w:r w:rsidRPr="004C7314">
        <w:rPr>
          <w:rFonts w:ascii="Arial" w:eastAsia="Times New Roman" w:hAnsi="Arial" w:cs="Arial"/>
          <w:sz w:val="24"/>
          <w:szCs w:val="24"/>
        </w:rPr>
        <w:br/>
        <w:t>Министр</w:t>
      </w:r>
      <w:r w:rsidRPr="004C7314">
        <w:rPr>
          <w:rFonts w:ascii="Arial" w:eastAsia="Times New Roman" w:hAnsi="Arial" w:cs="Arial"/>
          <w:sz w:val="24"/>
          <w:szCs w:val="24"/>
        </w:rPr>
        <w:br/>
        <w:t>Д.Н.УДАЛОВ</w:t>
      </w:r>
    </w:p>
    <w:p w14:paraId="258DD853" w14:textId="77777777" w:rsidR="004C7314" w:rsidRPr="004C7314" w:rsidRDefault="004C7314" w:rsidP="004C731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  <w:t>Утверждены</w:t>
      </w: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  <w:t>приказом</w:t>
      </w: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  <w:t>Министерства природных ресурсов</w:t>
      </w: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  <w:t>и охраны окружающей среды</w:t>
      </w: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  <w:t>Удмуртской Республики</w:t>
      </w: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  <w:t>от 26 апреля 2021 г. N 471</w:t>
      </w:r>
    </w:p>
    <w:p w14:paraId="4DB0B5C7" w14:textId="77777777" w:rsidR="004C7314" w:rsidRPr="004C7314" w:rsidRDefault="004C7314" w:rsidP="004C731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C7314">
        <w:rPr>
          <w:rFonts w:ascii="Arial" w:eastAsia="Times New Roman" w:hAnsi="Arial" w:cs="Arial"/>
          <w:b/>
          <w:bCs/>
          <w:sz w:val="24"/>
          <w:szCs w:val="24"/>
        </w:rPr>
        <w:br/>
        <w:t>НОРМЫ ДОПУСТИМОЙ ДОБЫЧИ КАБАНА НА ТЕРРИТОРИИ УДМУРТСКОЙ РЕСПУБЛИКИ НА ПЕРИОД С 1 ИЮНЯ 2021 ГОДА ПО 28 ФЕВРАЛЯ 2022 ГОДА</w:t>
      </w:r>
    </w:p>
    <w:p w14:paraId="0F3A7407" w14:textId="77777777" w:rsidR="004C7314" w:rsidRPr="004C7314" w:rsidRDefault="004C7314" w:rsidP="004C731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4C7314">
        <w:rPr>
          <w:rFonts w:ascii="Arial" w:eastAsia="Times New Roman" w:hAnsi="Arial" w:cs="Arial"/>
          <w:sz w:val="24"/>
          <w:szCs w:val="24"/>
        </w:rPr>
        <w:lastRenderedPageBreak/>
        <w:t>(в ред. приказа Минприроды Удмуртской Республики от 28.09.2021 N 1061)</w:t>
      </w:r>
      <w:r w:rsidRPr="004C7314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5"/>
        <w:gridCol w:w="2105"/>
        <w:gridCol w:w="1759"/>
        <w:gridCol w:w="1518"/>
        <w:gridCol w:w="823"/>
        <w:gridCol w:w="1642"/>
        <w:gridCol w:w="923"/>
      </w:tblGrid>
      <w:tr w:rsidR="004C7314" w:rsidRPr="004C7314" w14:paraId="5C83A8A4" w14:textId="77777777" w:rsidTr="004C7314">
        <w:trPr>
          <w:trHeight w:val="15"/>
        </w:trPr>
        <w:tc>
          <w:tcPr>
            <w:tcW w:w="554" w:type="dxa"/>
            <w:hideMark/>
          </w:tcPr>
          <w:p w14:paraId="5081F720" w14:textId="77777777" w:rsidR="004C7314" w:rsidRPr="004C7314" w:rsidRDefault="004C7314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24F26483" w14:textId="77777777" w:rsidR="004C7314" w:rsidRPr="004C7314" w:rsidRDefault="004C731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0206BFEC" w14:textId="77777777" w:rsidR="004C7314" w:rsidRPr="004C7314" w:rsidRDefault="004C731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57FD7B67" w14:textId="77777777" w:rsidR="004C7314" w:rsidRPr="004C7314" w:rsidRDefault="004C731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27400E1" w14:textId="77777777" w:rsidR="004C7314" w:rsidRPr="004C7314" w:rsidRDefault="004C731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75275C8" w14:textId="77777777" w:rsidR="004C7314" w:rsidRPr="004C7314" w:rsidRDefault="004C731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217D3C6B" w14:textId="77777777" w:rsidR="004C7314" w:rsidRPr="004C7314" w:rsidRDefault="004C731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C7314" w:rsidRPr="004C7314" w14:paraId="0DA04284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97844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796A1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Административный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A74BC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общедоступных охотничьих угодий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0665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по состоянию на 1 апреля 2021 года по данным зимнего маршрутного учета, особей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B3014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Нормы допустимой добычи, особей</w:t>
            </w:r>
          </w:p>
        </w:tc>
      </w:tr>
      <w:tr w:rsidR="004C7314" w:rsidRPr="004C7314" w14:paraId="01C21064" w14:textId="77777777" w:rsidTr="004C731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46DDC" w14:textId="77777777" w:rsidR="004C7314" w:rsidRPr="004C7314" w:rsidRDefault="004C731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77BB3" w14:textId="77777777" w:rsidR="004C7314" w:rsidRPr="004C7314" w:rsidRDefault="004C731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2F49" w14:textId="77777777" w:rsidR="004C7314" w:rsidRPr="004C7314" w:rsidRDefault="004C731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FD245" w14:textId="77777777" w:rsidR="004C7314" w:rsidRPr="004C7314" w:rsidRDefault="004C731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773C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50E4A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</w:tr>
      <w:tr w:rsidR="004C7314" w:rsidRPr="004C7314" w14:paraId="0BA1496E" w14:textId="77777777" w:rsidTr="004C731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B8833" w14:textId="77777777" w:rsidR="004C7314" w:rsidRPr="004C7314" w:rsidRDefault="004C731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4C507" w14:textId="77777777" w:rsidR="004C7314" w:rsidRPr="004C7314" w:rsidRDefault="004C731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7665D" w14:textId="77777777" w:rsidR="004C7314" w:rsidRPr="004C7314" w:rsidRDefault="004C731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EDDA9" w14:textId="77777777" w:rsidR="004C7314" w:rsidRPr="004C7314" w:rsidRDefault="004C731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A4C5A" w14:textId="77777777" w:rsidR="004C7314" w:rsidRPr="004C7314" w:rsidRDefault="004C731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FD5C4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старше 1 года, без подразделения по половому признаку, особей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751A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до 1 года, особей</w:t>
            </w:r>
          </w:p>
        </w:tc>
      </w:tr>
      <w:tr w:rsidR="004C7314" w:rsidRPr="004C7314" w14:paraId="2699FC69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AB26A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B61D9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Алнашский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5BDC4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Алнашского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DCC77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9B6EA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B05FF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036B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7314" w:rsidRPr="004C7314" w14:paraId="2F4EF384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50821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5DED6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Балезинский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29388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Балезинского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28F71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59D05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5A0C9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FBF0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7314" w:rsidRPr="004C7314" w14:paraId="672FB2FE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D3D1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AA9A2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Вавожский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A61E1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Вавожского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9BDC8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966F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1EA5A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86A37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C7314" w:rsidRPr="004C7314" w14:paraId="29C2FA7E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2B395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037E5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Воткинский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CFAB8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Воткинского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B5D55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83C5A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02490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4FF4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7314" w:rsidRPr="004C7314" w14:paraId="48C77246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07CBF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E72D4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Глазовский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2374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Глазовского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FD78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CC6C0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18BA4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EEE3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4C7314" w:rsidRPr="004C7314" w14:paraId="7FDD5588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D25B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A840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Дебесский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C8C1F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Дебесского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582E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BAB29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2248D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11B33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C7314" w:rsidRPr="004C7314" w14:paraId="33D054CF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32B9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1C7D7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Завьяловский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C3468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Завьяловского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3678C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86A09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9EA0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A6BA5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C7314" w:rsidRPr="004C7314" w14:paraId="4FE978DB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680F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EDFA4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Игринский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66867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Игринского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FF861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88D96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C8025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DE51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7314" w:rsidRPr="004C7314" w14:paraId="72FBC09E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E4293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CD326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Камбарский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3929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Камбарского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6CA5D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E1DEA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E6277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43B83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7314" w:rsidRPr="004C7314" w14:paraId="0407206B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57CC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A0440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Кезский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EE9C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Кезского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B849A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AEF0C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176CD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76F57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C7314" w:rsidRPr="004C7314" w14:paraId="3F0903A7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36B1C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DA88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Киясовский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C4036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Киясовского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84948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03E20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2BEA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D8521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7314" w:rsidRPr="004C7314" w14:paraId="576BFD76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DEE24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5B810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Красногорский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3279D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Красногорского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77CA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84B5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AE534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C060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7314" w:rsidRPr="004C7314" w14:paraId="7E6F157D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788DB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A3677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Можгинский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84533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Можгинского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3AACA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BEB7D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E7A9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522A5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7314" w:rsidRPr="004C7314" w14:paraId="26E1B56E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85EDD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00E8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Сарапульский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B75BD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Сарапульского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082A5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0A326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FACEB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98220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7314" w:rsidRPr="004C7314" w14:paraId="2C7021AF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1274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2CFA6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Селтинский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CF2D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Селтинского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A9D9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C9BA9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C7438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3494F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7314" w:rsidRPr="004C7314" w14:paraId="2898FFCA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0313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7DB34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Увинский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11191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Увинского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B9995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F9B8E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F79CB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0271A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7314" w:rsidRPr="004C7314" w14:paraId="7997FF75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9BF14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41BCF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Шарканский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BC138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Шарканского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6645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589B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40FBF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CD944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7314" w:rsidRPr="004C7314" w14:paraId="2F56B775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03213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DE56E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Якшур-Бодьинский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7A7B2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Якшур-Бодьинского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1F85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B1293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46267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FCA75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C7314" w:rsidRPr="004C7314" w14:paraId="75741A8A" w14:textId="77777777" w:rsidTr="004C7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8CBE3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288C6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Ярский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EE71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ООУ Ярского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94F13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B6692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A9A46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D41DA" w14:textId="77777777" w:rsidR="004C7314" w:rsidRPr="004C7314" w:rsidRDefault="004C731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731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022B11E1" w14:textId="77777777" w:rsidR="004C7314" w:rsidRPr="004C7314" w:rsidRDefault="004C7314" w:rsidP="004C7314"/>
    <w:p w14:paraId="0D319FFB" w14:textId="77777777" w:rsidR="00233FAD" w:rsidRPr="004C7314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C7314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