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B4BE2C" w14:textId="77777777" w:rsidR="006D118D" w:rsidRDefault="006D118D" w:rsidP="006D118D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00F060D3" w14:textId="77777777" w:rsidR="006D118D" w:rsidRDefault="006D118D" w:rsidP="006D118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МОСКВЫ</w:t>
      </w:r>
    </w:p>
    <w:p w14:paraId="20BF3308" w14:textId="77777777" w:rsidR="006D118D" w:rsidRDefault="006D118D" w:rsidP="006D118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2156C1C" w14:textId="77777777" w:rsidR="006D118D" w:rsidRDefault="006D118D" w:rsidP="006D118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9 марта 2022 года N 321-ПП</w:t>
      </w:r>
      <w:r>
        <w:rPr>
          <w:rFonts w:ascii="Arial" w:hAnsi="Arial" w:cs="Arial"/>
          <w:b/>
          <w:bCs/>
          <w:color w:val="444444"/>
        </w:rPr>
        <w:br/>
      </w:r>
    </w:p>
    <w:p w14:paraId="6AE147F9" w14:textId="77777777" w:rsidR="006D118D" w:rsidRDefault="006D118D" w:rsidP="006D118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объекте природного комплекса Северного административного округа города Москвы</w:t>
      </w:r>
    </w:p>
    <w:p w14:paraId="5F92FCDD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4FB8939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связи с изменением градостроительной ситуации, в целях соблюдения баланса природных и озелененных территорий города Москвы, в соответствии с </w:t>
      </w:r>
      <w:r>
        <w:rPr>
          <w:rFonts w:ascii="Arial" w:eastAsiaTheme="majorEastAsia" w:hAnsi="Arial" w:cs="Arial"/>
          <w:color w:val="444444"/>
        </w:rPr>
        <w:t>Законом города Москвы от 5 мая 1999 г. N 17 "О защите зеленых насаждений"</w:t>
      </w:r>
      <w:r>
        <w:rPr>
          <w:rFonts w:ascii="Arial" w:hAnsi="Arial" w:cs="Arial"/>
          <w:color w:val="444444"/>
        </w:rPr>
        <w:t>, на основании </w:t>
      </w:r>
      <w:r>
        <w:rPr>
          <w:rFonts w:ascii="Arial" w:eastAsiaTheme="majorEastAsia" w:hAnsi="Arial" w:cs="Arial"/>
          <w:color w:val="444444"/>
        </w:rPr>
        <w:t>законов города Москвы от 25 июня 2008 г. N 28 "Градостроительный кодекс города Москвы"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5 мая 2010 г. N 17 "О Генеральном плане города Москвы"</w:t>
      </w:r>
      <w:r>
        <w:rPr>
          <w:rFonts w:ascii="Arial" w:hAnsi="Arial" w:cs="Arial"/>
          <w:color w:val="444444"/>
        </w:rPr>
        <w:t> Правительство Москвы</w:t>
      </w:r>
      <w:r>
        <w:rPr>
          <w:rFonts w:ascii="Arial" w:hAnsi="Arial" w:cs="Arial"/>
          <w:color w:val="444444"/>
        </w:rPr>
        <w:br/>
      </w:r>
    </w:p>
    <w:p w14:paraId="60CC0880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0E6F0A91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Установить площадь объекта природного комплекса N 92 Северного административного округа города Москвы "Сквер у универмага по </w:t>
      </w:r>
      <w:proofErr w:type="spellStart"/>
      <w:r>
        <w:rPr>
          <w:rFonts w:ascii="Arial" w:hAnsi="Arial" w:cs="Arial"/>
          <w:color w:val="444444"/>
        </w:rPr>
        <w:t>ул.Лавочкина</w:t>
      </w:r>
      <w:proofErr w:type="spellEnd"/>
      <w:r>
        <w:rPr>
          <w:rFonts w:ascii="Arial" w:hAnsi="Arial" w:cs="Arial"/>
          <w:color w:val="444444"/>
        </w:rPr>
        <w:t>", равную 1,84 га.</w:t>
      </w:r>
      <w:r>
        <w:rPr>
          <w:rFonts w:ascii="Arial" w:hAnsi="Arial" w:cs="Arial"/>
          <w:color w:val="444444"/>
        </w:rPr>
        <w:br/>
      </w:r>
    </w:p>
    <w:p w14:paraId="54F51E03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Установить границы объекта природного комплекса N 92 Северного административного округа города Москвы "Сквер у универмага по </w:t>
      </w:r>
      <w:proofErr w:type="spellStart"/>
      <w:r>
        <w:rPr>
          <w:rFonts w:ascii="Arial" w:hAnsi="Arial" w:cs="Arial"/>
          <w:color w:val="444444"/>
        </w:rPr>
        <w:t>ул.Лавочкина</w:t>
      </w:r>
      <w:proofErr w:type="spellEnd"/>
      <w:r>
        <w:rPr>
          <w:rFonts w:ascii="Arial" w:hAnsi="Arial" w:cs="Arial"/>
          <w:color w:val="444444"/>
        </w:rPr>
        <w:t>" согласно </w:t>
      </w:r>
      <w:r>
        <w:rPr>
          <w:rFonts w:ascii="Arial" w:eastAsiaTheme="majorEastAsia" w:hAnsi="Arial" w:cs="Arial"/>
          <w:color w:val="444444"/>
        </w:rPr>
        <w:t>приложению 1* к настоящему постановлению</w:t>
      </w:r>
      <w:r>
        <w:rPr>
          <w:rFonts w:ascii="Arial" w:hAnsi="Arial" w:cs="Arial"/>
          <w:color w:val="444444"/>
        </w:rPr>
        <w:t>.</w:t>
      </w:r>
    </w:p>
    <w:p w14:paraId="5A8D41EA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78268C44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79DFF9DF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Внести изменение в </w:t>
      </w:r>
      <w:r>
        <w:rPr>
          <w:rFonts w:ascii="Arial" w:eastAsiaTheme="majorEastAsia" w:hAnsi="Arial" w:cs="Arial"/>
          <w:color w:val="444444"/>
        </w:rPr>
        <w:t>постановление Правительства Москвы от 19 января 1999 г. N 38 "О проектных предложениях по установлению границ Природного комплекса с их описанием и закреплением актами красных линий"</w:t>
      </w:r>
      <w:r>
        <w:rPr>
          <w:rFonts w:ascii="Arial" w:hAnsi="Arial" w:cs="Arial"/>
          <w:color w:val="444444"/>
        </w:rPr>
        <w:t>, изложив пункт 92 раздела "Северный АО" </w:t>
      </w:r>
      <w:r>
        <w:rPr>
          <w:rFonts w:ascii="Arial" w:eastAsiaTheme="majorEastAsia" w:hAnsi="Arial" w:cs="Arial"/>
          <w:color w:val="444444"/>
        </w:rPr>
        <w:t>приложения 1 к постановлению</w:t>
      </w:r>
      <w:r>
        <w:rPr>
          <w:rFonts w:ascii="Arial" w:hAnsi="Arial" w:cs="Arial"/>
          <w:color w:val="444444"/>
        </w:rPr>
        <w:t> в редакции согласно </w:t>
      </w:r>
      <w:r>
        <w:rPr>
          <w:rFonts w:ascii="Arial" w:eastAsiaTheme="majorEastAsia" w:hAnsi="Arial" w:cs="Arial"/>
          <w:color w:val="444444"/>
        </w:rPr>
        <w:t>приложению 2 к настоящему постановлению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081D2E1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выполнением настоящего постановления возложить на заместителя Мэра Москвы в Правительстве Москвы по вопросам градостроительной политики и строительства Бочкарева </w:t>
      </w:r>
      <w:proofErr w:type="gramStart"/>
      <w:r>
        <w:rPr>
          <w:rFonts w:ascii="Arial" w:hAnsi="Arial" w:cs="Arial"/>
          <w:color w:val="444444"/>
        </w:rPr>
        <w:t>А.Ю.</w:t>
      </w:r>
      <w:proofErr w:type="gramEnd"/>
      <w:r>
        <w:rPr>
          <w:rFonts w:ascii="Arial" w:hAnsi="Arial" w:cs="Arial"/>
          <w:color w:val="444444"/>
        </w:rPr>
        <w:br/>
      </w:r>
    </w:p>
    <w:p w14:paraId="2F83C6C0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Мэр Москвы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С.С.Собянин</w:t>
      </w:r>
      <w:proofErr w:type="spellEnd"/>
    </w:p>
    <w:p w14:paraId="6D6C7263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746D3A78" w14:textId="77777777" w:rsidR="006D118D" w:rsidRDefault="006D118D" w:rsidP="006D118D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 Москвы</w:t>
      </w:r>
      <w:r>
        <w:rPr>
          <w:rFonts w:ascii="Arial" w:hAnsi="Arial" w:cs="Arial"/>
          <w:color w:val="444444"/>
          <w:sz w:val="24"/>
          <w:szCs w:val="24"/>
        </w:rPr>
        <w:br/>
        <w:t>от 9 марта 2022 года N 321-ПП</w:t>
      </w:r>
    </w:p>
    <w:p w14:paraId="1D690D33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22C1DE4" w14:textId="77777777" w:rsidR="006D118D" w:rsidRDefault="006D118D" w:rsidP="006D118D">
      <w:pPr>
        <w:pStyle w:val="header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Внесение изменения в </w:t>
      </w:r>
      <w:r>
        <w:rPr>
          <w:rFonts w:ascii="Arial" w:eastAsiaTheme="majorEastAsia" w:hAnsi="Arial" w:cs="Arial"/>
          <w:b/>
          <w:bCs/>
          <w:color w:val="444444"/>
        </w:rPr>
        <w:t>приложение 1</w:t>
      </w:r>
      <w:r>
        <w:rPr>
          <w:rFonts w:ascii="Arial" w:hAnsi="Arial" w:cs="Arial"/>
          <w:b/>
          <w:bCs/>
          <w:color w:val="444444"/>
        </w:rPr>
        <w:t> к </w:t>
      </w:r>
      <w:r>
        <w:rPr>
          <w:rFonts w:ascii="Arial" w:eastAsiaTheme="majorEastAsia" w:hAnsi="Arial" w:cs="Arial"/>
          <w:b/>
          <w:bCs/>
          <w:color w:val="444444"/>
        </w:rPr>
        <w:t>постановлению Правительства Москвы от 19 января 1999 г. N 38</w:t>
      </w:r>
    </w:p>
    <w:p w14:paraId="51838ECA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F09C8DA" w14:textId="77777777" w:rsidR="006D118D" w:rsidRDefault="006D118D" w:rsidP="006D118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Перечень территорий Природного комплекса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г.Москвы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(кроме особо охраняемых природных территорий и объектов Природного комплекса Центрального административного округа)</w:t>
      </w:r>
    </w:p>
    <w:p w14:paraId="756B3B7E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5"/>
        <w:gridCol w:w="3713"/>
        <w:gridCol w:w="2750"/>
        <w:gridCol w:w="1697"/>
      </w:tblGrid>
      <w:tr w:rsidR="006D118D" w14:paraId="442A037C" w14:textId="77777777" w:rsidTr="006D118D">
        <w:trPr>
          <w:trHeight w:val="15"/>
        </w:trPr>
        <w:tc>
          <w:tcPr>
            <w:tcW w:w="1294" w:type="dxa"/>
            <w:hideMark/>
          </w:tcPr>
          <w:p w14:paraId="2DD64AFC" w14:textId="77777777" w:rsidR="006D118D" w:rsidRDefault="006D118D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174" w:type="dxa"/>
            <w:hideMark/>
          </w:tcPr>
          <w:p w14:paraId="110762EB" w14:textId="77777777" w:rsidR="006D118D" w:rsidRDefault="006D118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36A7BC7" w14:textId="77777777" w:rsidR="006D118D" w:rsidRDefault="006D118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1B7A28" w14:textId="77777777" w:rsidR="006D118D" w:rsidRDefault="006D118D">
            <w:pPr>
              <w:rPr>
                <w:sz w:val="20"/>
                <w:szCs w:val="20"/>
                <w:lang w:eastAsia="ru-RU"/>
              </w:rPr>
            </w:pPr>
          </w:p>
        </w:tc>
      </w:tr>
      <w:tr w:rsidR="006D118D" w14:paraId="13C34E84" w14:textId="77777777" w:rsidTr="006D118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4734E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объекта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84735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Объекта Природного комплекса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0AE38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Режим регулирования градостроительной деятельности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87EC0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Площадь**, га</w:t>
            </w:r>
          </w:p>
        </w:tc>
      </w:tr>
      <w:tr w:rsidR="006D118D" w14:paraId="7075669C" w14:textId="77777777" w:rsidTr="006D118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7CB5C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1651C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0B119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6E254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6D118D" w14:paraId="70F50F8D" w14:textId="77777777" w:rsidTr="006D118D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E746B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b/>
                <w:bCs/>
                <w:bdr w:val="none" w:sz="0" w:space="0" w:color="auto" w:frame="1"/>
                <w:lang w:eastAsia="en-US"/>
              </w:rPr>
              <w:t>СЕВЕРНЫЙ АО</w:t>
            </w:r>
          </w:p>
        </w:tc>
      </w:tr>
      <w:tr w:rsidR="006D118D" w14:paraId="05F7AA76" w14:textId="77777777" w:rsidTr="006D118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27688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9FEDF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Сквер у универмага по </w:t>
            </w:r>
            <w:proofErr w:type="spellStart"/>
            <w:r>
              <w:rPr>
                <w:lang w:eastAsia="en-US"/>
              </w:rPr>
              <w:t>ул.Лавочкина</w:t>
            </w:r>
            <w:proofErr w:type="spell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38516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Озелененная территория общего пользования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548D3" w14:textId="77777777" w:rsidR="006D118D" w:rsidRDefault="006D118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1,84</w:t>
            </w:r>
          </w:p>
        </w:tc>
      </w:tr>
    </w:tbl>
    <w:p w14:paraId="09532240" w14:textId="77777777" w:rsidR="006D118D" w:rsidRDefault="006D118D" w:rsidP="006D118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color w:val="3D3D3D"/>
          <w:sz w:val="18"/>
          <w:szCs w:val="18"/>
        </w:rPr>
      </w:pPr>
      <w:r>
        <w:rPr>
          <w:rFonts w:ascii="Arial" w:hAnsi="Arial" w:cs="Arial"/>
          <w:color w:val="444444"/>
        </w:rPr>
        <w:br/>
      </w:r>
    </w:p>
    <w:p w14:paraId="55559943" w14:textId="77777777" w:rsidR="006D118D" w:rsidRDefault="006D118D" w:rsidP="006D118D"/>
    <w:p w14:paraId="310E212C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D118D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11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6D11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D118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D11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6D1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D1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