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ABE971" w14:textId="77777777" w:rsidR="00DA0CD5" w:rsidRPr="00DA0CD5" w:rsidRDefault="00DA0CD5" w:rsidP="00DA0CD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0CD5">
        <w:rPr>
          <w:rFonts w:ascii="Arial" w:hAnsi="Arial" w:cs="Arial"/>
          <w:sz w:val="24"/>
          <w:szCs w:val="24"/>
        </w:rPr>
        <w:br/>
        <w:t>ПРАВИТЕЛЬСТВО РЕСПУБЛИКИ БУРЯТИЯ</w:t>
      </w:r>
      <w:r w:rsidRPr="00DA0CD5">
        <w:rPr>
          <w:rFonts w:ascii="Arial" w:hAnsi="Arial" w:cs="Arial"/>
          <w:sz w:val="24"/>
          <w:szCs w:val="24"/>
        </w:rPr>
        <w:br/>
      </w:r>
      <w:r w:rsidRPr="00DA0CD5">
        <w:rPr>
          <w:rFonts w:ascii="Arial" w:hAnsi="Arial" w:cs="Arial"/>
          <w:sz w:val="24"/>
          <w:szCs w:val="24"/>
        </w:rPr>
        <w:br/>
        <w:t>ПОСТАНОВЛЕНИЕ</w:t>
      </w:r>
      <w:r w:rsidRPr="00DA0CD5">
        <w:rPr>
          <w:rFonts w:ascii="Arial" w:hAnsi="Arial" w:cs="Arial"/>
          <w:sz w:val="24"/>
          <w:szCs w:val="24"/>
        </w:rPr>
        <w:br/>
      </w:r>
      <w:r w:rsidRPr="00DA0CD5">
        <w:rPr>
          <w:rFonts w:ascii="Arial" w:hAnsi="Arial" w:cs="Arial"/>
          <w:sz w:val="24"/>
          <w:szCs w:val="24"/>
        </w:rPr>
        <w:br/>
        <w:t>от 21 декабря 2006 года N 408</w:t>
      </w:r>
      <w:r w:rsidRPr="00DA0CD5">
        <w:rPr>
          <w:rFonts w:ascii="Arial" w:hAnsi="Arial" w:cs="Arial"/>
          <w:sz w:val="24"/>
          <w:szCs w:val="24"/>
        </w:rPr>
        <w:br/>
      </w:r>
      <w:r w:rsidRPr="00DA0CD5">
        <w:rPr>
          <w:rFonts w:ascii="Arial" w:hAnsi="Arial" w:cs="Arial"/>
          <w:sz w:val="24"/>
          <w:szCs w:val="24"/>
        </w:rPr>
        <w:br/>
      </w:r>
      <w:r w:rsidRPr="00DA0CD5">
        <w:rPr>
          <w:rFonts w:ascii="Arial" w:hAnsi="Arial" w:cs="Arial"/>
          <w:sz w:val="24"/>
          <w:szCs w:val="24"/>
        </w:rPr>
        <w:br/>
        <w:t>О Порядке охраны особо охраняемых природных территорий Республики Бурятия</w:t>
      </w:r>
    </w:p>
    <w:p w14:paraId="4D275EFB" w14:textId="77777777" w:rsidR="00DA0CD5" w:rsidRPr="00DA0CD5" w:rsidRDefault="00DA0CD5" w:rsidP="00DA0C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(с изменениями на 9 июля 2021 года)</w:t>
      </w:r>
    </w:p>
    <w:p w14:paraId="7A738F3C" w14:textId="77777777" w:rsidR="00DA0CD5" w:rsidRPr="00DA0CD5" w:rsidRDefault="00DA0CD5" w:rsidP="00DA0C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(в ред. Постановлений Правительства Республики Бурятия от 01.04.2008 N 148, от 01.03.2011 N 87, от 30.11.2011 N 624, от 04.05.2012 N 258, от 08.04.2016 N 132, от 09.07.2021 N 361)</w:t>
      </w:r>
    </w:p>
    <w:p w14:paraId="3E4AD8A6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br/>
      </w:r>
      <w:r w:rsidRPr="00DA0CD5">
        <w:rPr>
          <w:rFonts w:ascii="Arial" w:hAnsi="Arial" w:cs="Arial"/>
        </w:rPr>
        <w:br/>
      </w:r>
    </w:p>
    <w:p w14:paraId="586628DA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В соответствии со статьей 4 Закона Республики Бурятия от 29.12.2005 N 1438-III "Об особо охраняемых природных территориях Республики Бурятия" Правительство Республики Бурятия постановляет:</w:t>
      </w:r>
      <w:r w:rsidRPr="00DA0CD5">
        <w:rPr>
          <w:rFonts w:ascii="Arial" w:hAnsi="Arial" w:cs="Arial"/>
        </w:rPr>
        <w:br/>
      </w:r>
    </w:p>
    <w:p w14:paraId="623A1726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96F27B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1. Утвердить прилагаемый Порядок охраны особо охраняемых природных территорий Республики Бурятия.</w:t>
      </w:r>
      <w:r w:rsidRPr="00DA0CD5">
        <w:rPr>
          <w:rFonts w:ascii="Arial" w:hAnsi="Arial" w:cs="Arial"/>
        </w:rPr>
        <w:br/>
      </w:r>
    </w:p>
    <w:p w14:paraId="5EE1452E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7D027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2. Настоящее постановление вступает в силу со дня его официального опубликования.</w:t>
      </w:r>
      <w:r w:rsidRPr="00DA0CD5">
        <w:rPr>
          <w:rFonts w:ascii="Arial" w:hAnsi="Arial" w:cs="Arial"/>
        </w:rPr>
        <w:br/>
      </w:r>
    </w:p>
    <w:p w14:paraId="296924DD" w14:textId="77777777" w:rsidR="00DA0CD5" w:rsidRPr="00DA0CD5" w:rsidRDefault="00DA0CD5" w:rsidP="00DA0CD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br/>
      </w:r>
      <w:r w:rsidRPr="00DA0CD5">
        <w:rPr>
          <w:rFonts w:ascii="Arial" w:hAnsi="Arial" w:cs="Arial"/>
        </w:rPr>
        <w:br/>
        <w:t>Президент - Председатель</w:t>
      </w:r>
      <w:r w:rsidRPr="00DA0CD5">
        <w:rPr>
          <w:rFonts w:ascii="Arial" w:hAnsi="Arial" w:cs="Arial"/>
        </w:rPr>
        <w:br/>
        <w:t>Правительства Республики Бурятия</w:t>
      </w:r>
      <w:r w:rsidRPr="00DA0CD5">
        <w:rPr>
          <w:rFonts w:ascii="Arial" w:hAnsi="Arial" w:cs="Arial"/>
        </w:rPr>
        <w:br/>
        <w:t>Л.В.ПОТАПОВ</w:t>
      </w:r>
    </w:p>
    <w:p w14:paraId="41B7EAB5" w14:textId="77777777" w:rsidR="00DA0CD5" w:rsidRPr="00DA0CD5" w:rsidRDefault="00DA0CD5" w:rsidP="00DA0CD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A0CD5">
        <w:rPr>
          <w:rFonts w:ascii="Arial" w:hAnsi="Arial" w:cs="Arial"/>
          <w:sz w:val="24"/>
          <w:szCs w:val="24"/>
        </w:rPr>
        <w:br/>
      </w:r>
      <w:r w:rsidRPr="00DA0CD5">
        <w:rPr>
          <w:rFonts w:ascii="Arial" w:hAnsi="Arial" w:cs="Arial"/>
          <w:sz w:val="24"/>
          <w:szCs w:val="24"/>
        </w:rPr>
        <w:br/>
        <w:t>Утвержден</w:t>
      </w:r>
      <w:r w:rsidRPr="00DA0CD5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DA0CD5">
        <w:rPr>
          <w:rFonts w:ascii="Arial" w:hAnsi="Arial" w:cs="Arial"/>
          <w:sz w:val="24"/>
          <w:szCs w:val="24"/>
        </w:rPr>
        <w:br/>
        <w:t>Республики Бурятия</w:t>
      </w:r>
      <w:r w:rsidRPr="00DA0CD5">
        <w:rPr>
          <w:rFonts w:ascii="Arial" w:hAnsi="Arial" w:cs="Arial"/>
          <w:sz w:val="24"/>
          <w:szCs w:val="24"/>
        </w:rPr>
        <w:br/>
        <w:t>от 21.12.2006 N 408</w:t>
      </w:r>
    </w:p>
    <w:p w14:paraId="47B409FB" w14:textId="77777777" w:rsidR="00DA0CD5" w:rsidRPr="00DA0CD5" w:rsidRDefault="00DA0CD5" w:rsidP="00DA0CD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A0CD5">
        <w:rPr>
          <w:rFonts w:ascii="Arial" w:hAnsi="Arial" w:cs="Arial"/>
          <w:b/>
          <w:bCs/>
        </w:rPr>
        <w:br/>
      </w:r>
      <w:r w:rsidRPr="00DA0CD5">
        <w:rPr>
          <w:rFonts w:ascii="Arial" w:hAnsi="Arial" w:cs="Arial"/>
          <w:b/>
          <w:bCs/>
        </w:rPr>
        <w:br/>
        <w:t>ПОРЯДОК ОХРАНЫ ОСОБО ОХРАНЯЕМЫХ ПРИРОДНЫХ ТЕРРИТОРИЙ РЕСПУБЛИКИ БУРЯТИЯ</w:t>
      </w:r>
    </w:p>
    <w:p w14:paraId="60EFAF0F" w14:textId="77777777" w:rsidR="00DA0CD5" w:rsidRPr="00DA0CD5" w:rsidRDefault="00DA0CD5" w:rsidP="00DA0C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(в ред. Постановлений Правительства Республики Бурятия от 01.04.2008 N 148, от 01.03.2011 N 87, от 30.11.2011 N 624, от 04.05.2012 N 258, от 08.04.2016 N 132, от 09.07.2021 N 361)</w:t>
      </w:r>
    </w:p>
    <w:p w14:paraId="661BBA39" w14:textId="77777777" w:rsidR="00DA0CD5" w:rsidRPr="00DA0CD5" w:rsidRDefault="00DA0CD5" w:rsidP="00DA0CD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0CD5">
        <w:rPr>
          <w:rFonts w:ascii="Arial" w:hAnsi="Arial" w:cs="Arial"/>
          <w:sz w:val="24"/>
          <w:szCs w:val="24"/>
        </w:rPr>
        <w:br/>
      </w:r>
      <w:r w:rsidRPr="00DA0CD5">
        <w:rPr>
          <w:rFonts w:ascii="Arial" w:hAnsi="Arial" w:cs="Arial"/>
          <w:sz w:val="24"/>
          <w:szCs w:val="24"/>
        </w:rPr>
        <w:br/>
      </w:r>
      <w:r w:rsidRPr="00DA0CD5">
        <w:rPr>
          <w:rFonts w:ascii="Arial" w:hAnsi="Arial" w:cs="Arial"/>
          <w:sz w:val="24"/>
          <w:szCs w:val="24"/>
        </w:rPr>
        <w:lastRenderedPageBreak/>
        <w:br/>
        <w:t>1. Общие положения</w:t>
      </w:r>
    </w:p>
    <w:p w14:paraId="50C40C80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064A4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1.1. Настоящий Порядок разработан в соответствии со статьей 4 Закона Республики Бурятия от 29.12.2005 N 1438-III "Об особо охраняемых природных территориях Республики Бурятия" для обеспечения охраны особо охраняемых природных территорий регионального и местного значений (далее - ООПТ регионального значения и/или ООПТ местного значения) на территории Республики Бурятия, а также определяет полномочия должностных лиц по охране ООПТ регионального значения.</w:t>
      </w:r>
      <w:r w:rsidRPr="00DA0CD5">
        <w:rPr>
          <w:rFonts w:ascii="Arial" w:hAnsi="Arial" w:cs="Arial"/>
        </w:rPr>
        <w:br/>
      </w:r>
    </w:p>
    <w:p w14:paraId="51C1AEC2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5A37C0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Настоящий Порядок обеспечивает соблюдение режима особой охраны - системы ограничений, устанавливаемых в границах ООПТ и их охранных зон, в отношении хозяйственной и иной деятельности, противоречащей целям организации ООПТ регионального и местного значений.</w:t>
      </w:r>
      <w:r w:rsidRPr="00DA0CD5">
        <w:rPr>
          <w:rFonts w:ascii="Arial" w:hAnsi="Arial" w:cs="Arial"/>
        </w:rPr>
        <w:br/>
      </w:r>
    </w:p>
    <w:p w14:paraId="36196A1D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89834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1.2. Охрана ООПТ регионального значения, находящихся в ведении исполнительного органа государственной власти Республики Бурятия, осуществляющего функции по управлению государственным имуществом Республики Бурятия, правоприменительные функции и функции по оказанию услуг в сфере природных ресурсов, природопользования и охраны окружающей среды (Министерство природных ресурсов и экологии Республики Бурятия, далее - Министерство), осуществляется подведомственным ему учреждением (далее - структурное подразделение по охране ООПТ регионального значения), должностные лица которого наделены полномочиями, предусмотренными пунктом 3 настоящего Порядка.</w:t>
      </w:r>
      <w:r w:rsidRPr="00DA0CD5">
        <w:rPr>
          <w:rFonts w:ascii="Arial" w:hAnsi="Arial" w:cs="Arial"/>
        </w:rPr>
        <w:br/>
      </w:r>
    </w:p>
    <w:p w14:paraId="4CC3C92C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09855D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(в ред. Постановлений Правительства Республики Бурятия от 01.03.2011 N 87, от 09.07.2021 N 361)</w:t>
      </w:r>
      <w:r w:rsidRPr="00DA0CD5">
        <w:rPr>
          <w:rFonts w:ascii="Arial" w:hAnsi="Arial" w:cs="Arial"/>
        </w:rPr>
        <w:br/>
      </w:r>
    </w:p>
    <w:p w14:paraId="1E4DF53D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5DE55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1.3. Охрана ООПТ местного значения осуществляется органами местного самоуправления самостоятельно в соответствии с положениями о каждой конкретной ООПТ местного значения.</w:t>
      </w:r>
      <w:r w:rsidRPr="00DA0CD5">
        <w:rPr>
          <w:rFonts w:ascii="Arial" w:hAnsi="Arial" w:cs="Arial"/>
        </w:rPr>
        <w:br/>
      </w:r>
    </w:p>
    <w:p w14:paraId="54EF2D0F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06B8B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1.4. Перечень должностных лиц структурного подразделения по охране ООПТ регионального значения, уполномоченных на осуществление охраны ООПТ регионального значения, утверждается распоряжением Министерства.</w:t>
      </w:r>
      <w:r w:rsidRPr="00DA0CD5">
        <w:rPr>
          <w:rFonts w:ascii="Arial" w:hAnsi="Arial" w:cs="Arial"/>
        </w:rPr>
        <w:br/>
      </w:r>
    </w:p>
    <w:p w14:paraId="034A9E33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3B0D0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(в ред. Постановления Правительства Республики Бурятия от 01.03.2011 N 87)</w:t>
      </w:r>
      <w:r w:rsidRPr="00DA0CD5">
        <w:rPr>
          <w:rFonts w:ascii="Arial" w:hAnsi="Arial" w:cs="Arial"/>
        </w:rPr>
        <w:br/>
      </w:r>
    </w:p>
    <w:p w14:paraId="02C314CE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01C2E9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1.5. Лица, указанные в пункте 1.4 настоящего Порядка, имеют служебное удостоверение, форма которого утверждается Министерством.</w:t>
      </w:r>
      <w:r w:rsidRPr="00DA0CD5">
        <w:rPr>
          <w:rFonts w:ascii="Arial" w:hAnsi="Arial" w:cs="Arial"/>
        </w:rPr>
        <w:br/>
      </w:r>
    </w:p>
    <w:p w14:paraId="0B9F0E3C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1D701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(в ред. Постановления Правительства Республики Бурятия от 01.03.2011 N 87)</w:t>
      </w:r>
      <w:r w:rsidRPr="00DA0CD5">
        <w:rPr>
          <w:rFonts w:ascii="Arial" w:hAnsi="Arial" w:cs="Arial"/>
        </w:rPr>
        <w:br/>
      </w:r>
    </w:p>
    <w:p w14:paraId="2BD23EF2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58DE0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1.6. Пользователи, владельцы, собственники земельных участков, которые расположены в границах ООПТ регионального или местного значений, обязаны соблюдать установленный в них режим особой охраны, исполнять законные требования лиц, указанных в пункте 1.4 настоящего Порядка, и несут за нарушение режима особой охраны установленную законодательством ответственность.</w:t>
      </w:r>
      <w:r w:rsidRPr="00DA0CD5">
        <w:rPr>
          <w:rFonts w:ascii="Arial" w:hAnsi="Arial" w:cs="Arial"/>
        </w:rPr>
        <w:br/>
      </w:r>
    </w:p>
    <w:p w14:paraId="24E09A8D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95D456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1.7. Государственный надзор в области охраны и использования особо охраняемых природных территорий осуществляется уполномоченным исполнительным органом государственной власти Республики Бурятия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Республики Бурятия.</w:t>
      </w:r>
      <w:r w:rsidRPr="00DA0CD5">
        <w:rPr>
          <w:rFonts w:ascii="Arial" w:hAnsi="Arial" w:cs="Arial"/>
        </w:rPr>
        <w:br/>
      </w:r>
    </w:p>
    <w:p w14:paraId="29FFBB2A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BFE84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(п. 1.7 в ред. Постановления Правительства Республики Бурятия от 30.11.2011 N 624)</w:t>
      </w:r>
      <w:r w:rsidRPr="00DA0CD5">
        <w:rPr>
          <w:rFonts w:ascii="Arial" w:hAnsi="Arial" w:cs="Arial"/>
        </w:rPr>
        <w:br/>
      </w:r>
    </w:p>
    <w:p w14:paraId="111FFA01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C6A8FF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1.8. На особо охраняемых природных территориях регионального значения, управление которыми осуществляется государственными учреждениями, государственный надзор в области охраны и использования особо охраняемых природных территорий осуществляется также должностными лицами указанных государственных учреждений, являющимися государственными инспекторами в области охраны окружающей среды.</w:t>
      </w:r>
      <w:r w:rsidRPr="00DA0CD5">
        <w:rPr>
          <w:rFonts w:ascii="Arial" w:hAnsi="Arial" w:cs="Arial"/>
        </w:rPr>
        <w:br/>
      </w:r>
    </w:p>
    <w:p w14:paraId="6A4DEDB0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A47BD6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(п. 1.8 введен Постановлением Правительства Республики Бурятия от 08.04.2016 N 132)</w:t>
      </w:r>
      <w:r w:rsidRPr="00DA0CD5">
        <w:rPr>
          <w:rFonts w:ascii="Arial" w:hAnsi="Arial" w:cs="Arial"/>
        </w:rPr>
        <w:br/>
      </w:r>
    </w:p>
    <w:p w14:paraId="232FA719" w14:textId="77777777" w:rsidR="00DA0CD5" w:rsidRPr="00DA0CD5" w:rsidRDefault="00DA0CD5" w:rsidP="00DA0CD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0CD5">
        <w:rPr>
          <w:rFonts w:ascii="Arial" w:hAnsi="Arial" w:cs="Arial"/>
          <w:sz w:val="24"/>
          <w:szCs w:val="24"/>
        </w:rPr>
        <w:br/>
      </w:r>
      <w:r w:rsidRPr="00DA0CD5">
        <w:rPr>
          <w:rFonts w:ascii="Arial" w:hAnsi="Arial" w:cs="Arial"/>
          <w:sz w:val="24"/>
          <w:szCs w:val="24"/>
        </w:rPr>
        <w:br/>
        <w:t>2. Задачи и мероприятия, направленные на охрану ООПТ регионального значения</w:t>
      </w:r>
    </w:p>
    <w:p w14:paraId="762A2233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6F009A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2.1. Основными задачами и мероприятиями, направленными на охрану ООПТ регионального значения, являются:</w:t>
      </w:r>
      <w:r w:rsidRPr="00DA0CD5">
        <w:rPr>
          <w:rFonts w:ascii="Arial" w:hAnsi="Arial" w:cs="Arial"/>
        </w:rPr>
        <w:br/>
      </w:r>
    </w:p>
    <w:p w14:paraId="4276FA5F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6FF3F6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- обеспечение соблюдения природоохранного законодательства на территории ООПТ регионального значения;</w:t>
      </w:r>
      <w:r w:rsidRPr="00DA0CD5">
        <w:rPr>
          <w:rFonts w:ascii="Arial" w:hAnsi="Arial" w:cs="Arial"/>
        </w:rPr>
        <w:br/>
      </w:r>
    </w:p>
    <w:p w14:paraId="06EF2253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48A98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lastRenderedPageBreak/>
        <w:t>- сохранение компонентов природной среды и поддержание экологического баланса;</w:t>
      </w:r>
      <w:r w:rsidRPr="00DA0CD5">
        <w:rPr>
          <w:rFonts w:ascii="Arial" w:hAnsi="Arial" w:cs="Arial"/>
        </w:rPr>
        <w:br/>
      </w:r>
    </w:p>
    <w:p w14:paraId="0C45A4CA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CF9C5E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- разработка и внедрение эффективных методов охраны природных комплексов и объектов на территории ООПТ регионального значения;</w:t>
      </w:r>
      <w:r w:rsidRPr="00DA0CD5">
        <w:rPr>
          <w:rFonts w:ascii="Arial" w:hAnsi="Arial" w:cs="Arial"/>
        </w:rPr>
        <w:br/>
      </w:r>
    </w:p>
    <w:p w14:paraId="45AEAAD3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C30F9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- рациональное использование рекреационных ресурсов;</w:t>
      </w:r>
      <w:r w:rsidRPr="00DA0CD5">
        <w:rPr>
          <w:rFonts w:ascii="Arial" w:hAnsi="Arial" w:cs="Arial"/>
        </w:rPr>
        <w:br/>
      </w:r>
    </w:p>
    <w:p w14:paraId="124FB5DF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00F7B1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- экологическое просвещение населения.</w:t>
      </w:r>
      <w:r w:rsidRPr="00DA0CD5">
        <w:rPr>
          <w:rFonts w:ascii="Arial" w:hAnsi="Arial" w:cs="Arial"/>
        </w:rPr>
        <w:br/>
      </w:r>
    </w:p>
    <w:p w14:paraId="1B2B0650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DE9B3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2.2. Органы, указанные в пункте 1.2 настоящего Порядка, в целях обеспечения охраны ООПТ регионального значения в соответствии с возложенными на них задачами осуществляют следующие мероприятия:</w:t>
      </w:r>
      <w:r w:rsidRPr="00DA0CD5">
        <w:rPr>
          <w:rFonts w:ascii="Arial" w:hAnsi="Arial" w:cs="Arial"/>
        </w:rPr>
        <w:br/>
      </w:r>
    </w:p>
    <w:p w14:paraId="311B7289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5CAF0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- наблюдение за состоянием ООПТ регионального значения;</w:t>
      </w:r>
      <w:r w:rsidRPr="00DA0CD5">
        <w:rPr>
          <w:rFonts w:ascii="Arial" w:hAnsi="Arial" w:cs="Arial"/>
        </w:rPr>
        <w:br/>
      </w:r>
    </w:p>
    <w:p w14:paraId="4A471282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9DDD58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- осуществление мероприятий по поддержанию ООПТ регионального значения в состоянии, соответствующем их назначению;</w:t>
      </w:r>
      <w:r w:rsidRPr="00DA0CD5">
        <w:rPr>
          <w:rFonts w:ascii="Arial" w:hAnsi="Arial" w:cs="Arial"/>
        </w:rPr>
        <w:br/>
      </w:r>
    </w:p>
    <w:p w14:paraId="7A4143D2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3BABD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- реализация комплексных программ, направленных на охрану ООПТ регионального значения;</w:t>
      </w:r>
      <w:r w:rsidRPr="00DA0CD5">
        <w:rPr>
          <w:rFonts w:ascii="Arial" w:hAnsi="Arial" w:cs="Arial"/>
        </w:rPr>
        <w:br/>
      </w:r>
    </w:p>
    <w:p w14:paraId="39AFAA6B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9A8D5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- привлечение к ответственности в соответствии с действующим законодательством за несоблюдение режима охраны и использования ООПТ регионального значения.</w:t>
      </w:r>
      <w:r w:rsidRPr="00DA0CD5">
        <w:rPr>
          <w:rFonts w:ascii="Arial" w:hAnsi="Arial" w:cs="Arial"/>
        </w:rPr>
        <w:br/>
      </w:r>
    </w:p>
    <w:p w14:paraId="103EC4AE" w14:textId="77777777" w:rsidR="00DA0CD5" w:rsidRPr="00DA0CD5" w:rsidRDefault="00DA0CD5" w:rsidP="00DA0CD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0CD5">
        <w:rPr>
          <w:rFonts w:ascii="Arial" w:hAnsi="Arial" w:cs="Arial"/>
          <w:sz w:val="24"/>
          <w:szCs w:val="24"/>
        </w:rPr>
        <w:br/>
      </w:r>
      <w:r w:rsidRPr="00DA0CD5">
        <w:rPr>
          <w:rFonts w:ascii="Arial" w:hAnsi="Arial" w:cs="Arial"/>
          <w:sz w:val="24"/>
          <w:szCs w:val="24"/>
        </w:rPr>
        <w:br/>
        <w:t>3. Права и обязанности должностных лиц, осуществляющих охрану ООПТ регионального значения</w:t>
      </w:r>
    </w:p>
    <w:p w14:paraId="530BFDC2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2DE4F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3.1. Лица, указанные в пункте 1.4 настоящего Порядка, являются государственными инспекторами по охране ООПТ регионального значения и на указанных территориях имеют право:</w:t>
      </w:r>
      <w:r w:rsidRPr="00DA0CD5">
        <w:rPr>
          <w:rFonts w:ascii="Arial" w:hAnsi="Arial" w:cs="Arial"/>
        </w:rPr>
        <w:br/>
      </w:r>
    </w:p>
    <w:p w14:paraId="04E74695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B795A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1) проверять у физических и юридических лиц документы на право осуществления природопользования и иной деятельности на предмет соответствия природоохранному законодательству, а также разрешения органов внутренних дел на хранение и ношение огнестрельного оружия;</w:t>
      </w:r>
      <w:r w:rsidRPr="00DA0CD5">
        <w:rPr>
          <w:rFonts w:ascii="Arial" w:hAnsi="Arial" w:cs="Arial"/>
        </w:rPr>
        <w:br/>
      </w:r>
    </w:p>
    <w:p w14:paraId="7CBB4683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D011B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lastRenderedPageBreak/>
        <w:t>2) доставлять лиц, нарушивших природоохранное законодательство, в правоохранительные органы;</w:t>
      </w:r>
      <w:r w:rsidRPr="00DA0CD5">
        <w:rPr>
          <w:rFonts w:ascii="Arial" w:hAnsi="Arial" w:cs="Arial"/>
        </w:rPr>
        <w:br/>
      </w:r>
    </w:p>
    <w:p w14:paraId="377049D7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CD9F8F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3) изымать у нарушителей природоохранного законодательства продукцию и орудия незаконного природопользования, в том числе транспортные средства, а также соответствующие документы с оформлением изъятия в установленном порядке;</w:t>
      </w:r>
      <w:r w:rsidRPr="00DA0CD5">
        <w:rPr>
          <w:rFonts w:ascii="Arial" w:hAnsi="Arial" w:cs="Arial"/>
        </w:rPr>
        <w:br/>
      </w:r>
    </w:p>
    <w:p w14:paraId="106F24B7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E04C50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4) производить личный досмотр и досмотр вещей, остановку и досмотр транспортных средств в целях обнаружения орудий совершения либо предметов незаконного природопользования, проверять продукцию природопользования, в том числе и во время ее транспортировки, в местах складирования и переработки;</w:t>
      </w:r>
      <w:r w:rsidRPr="00DA0CD5">
        <w:rPr>
          <w:rFonts w:ascii="Arial" w:hAnsi="Arial" w:cs="Arial"/>
        </w:rPr>
        <w:br/>
      </w:r>
    </w:p>
    <w:p w14:paraId="41DC45A5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8A7B4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5) составлять и направлять материалы (заявления, сообщения) о выявленном нарушении соответствующим уполномоченным должностным лицам для привлечения нарушителей природоохранного законодательства к установленной действующим законодательством ответственности;</w:t>
      </w:r>
      <w:r w:rsidRPr="00DA0CD5">
        <w:rPr>
          <w:rFonts w:ascii="Arial" w:hAnsi="Arial" w:cs="Arial"/>
        </w:rPr>
        <w:br/>
      </w:r>
    </w:p>
    <w:p w14:paraId="5BF67948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97B7A5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6) хранить и носить служебное огнестрельное оружие и специальные средства при исполнении служебных обязанностей в соответствии с действующим законодательством;</w:t>
      </w:r>
      <w:r w:rsidRPr="00DA0CD5">
        <w:rPr>
          <w:rFonts w:ascii="Arial" w:hAnsi="Arial" w:cs="Arial"/>
        </w:rPr>
        <w:br/>
      </w:r>
    </w:p>
    <w:p w14:paraId="6C6CEB69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901D5F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7) применять при исполнении служебных обязанностей в установленном законом порядке физическую силу, специальные средства - наручники, резиновые палки, слезоточивый газ, устройства для принудительной остановки транспорта, служебных собак и огнестрельное оружие;</w:t>
      </w:r>
      <w:r w:rsidRPr="00DA0CD5">
        <w:rPr>
          <w:rFonts w:ascii="Arial" w:hAnsi="Arial" w:cs="Arial"/>
        </w:rPr>
        <w:br/>
      </w:r>
    </w:p>
    <w:p w14:paraId="18C393AA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04A58B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8) беспрепятственно посещать любые производственные и хозяйственные объекты для проверки соблюдения требований законодательства об особо охраняемых природных территориях;</w:t>
      </w:r>
      <w:r w:rsidRPr="00DA0CD5">
        <w:rPr>
          <w:rFonts w:ascii="Arial" w:hAnsi="Arial" w:cs="Arial"/>
        </w:rPr>
        <w:br/>
      </w:r>
    </w:p>
    <w:p w14:paraId="274F9599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2AC8BA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9) временно запрещать хозяйственную и иную деятельность, не соответствующую установленному режиму охраны ООПТ регионального значения.</w:t>
      </w:r>
      <w:r w:rsidRPr="00DA0CD5">
        <w:rPr>
          <w:rFonts w:ascii="Arial" w:hAnsi="Arial" w:cs="Arial"/>
        </w:rPr>
        <w:br/>
      </w:r>
    </w:p>
    <w:p w14:paraId="0B635F9D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57CDEB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Государственным инспекторам по охране ООПТ регионального значения предоставляется также право:</w:t>
      </w:r>
      <w:r w:rsidRPr="00DA0CD5">
        <w:rPr>
          <w:rFonts w:ascii="Arial" w:hAnsi="Arial" w:cs="Arial"/>
        </w:rPr>
        <w:br/>
      </w:r>
    </w:p>
    <w:p w14:paraId="09839FF1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9BA5DD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- предъявлять иски физическим и юридическим лицам о взыскании средств в счет возмещения ущерба, нанесенного природным комплексам и объектам ООПТ регионального значения в результате нарушений установленного природоохранного режима;</w:t>
      </w:r>
      <w:r w:rsidRPr="00DA0CD5">
        <w:rPr>
          <w:rFonts w:ascii="Arial" w:hAnsi="Arial" w:cs="Arial"/>
        </w:rPr>
        <w:br/>
      </w:r>
    </w:p>
    <w:p w14:paraId="0336C370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46358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- в случаях, предусмотренных законодательством, направлять материалы о нарушениях законодательства об особо охраняемых природных территориях регионального значения в правоохранительные органы.</w:t>
      </w:r>
      <w:r w:rsidRPr="00DA0CD5">
        <w:rPr>
          <w:rFonts w:ascii="Arial" w:hAnsi="Arial" w:cs="Arial"/>
        </w:rPr>
        <w:br/>
      </w:r>
    </w:p>
    <w:p w14:paraId="489427FF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F4A3C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3.2. Государственные инспектора по охране ООПТ регионального значения при исполнении служебных обязанностей имеют право применять специальные средства в следующих случаях:</w:t>
      </w:r>
      <w:r w:rsidRPr="00DA0CD5">
        <w:rPr>
          <w:rFonts w:ascii="Arial" w:hAnsi="Arial" w:cs="Arial"/>
        </w:rPr>
        <w:br/>
      </w:r>
    </w:p>
    <w:p w14:paraId="095FCF85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A8CE33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1) для отражения нападения на должностных лиц и граждан, выполняющих служебные обязанности или общественный долг по охране окружающей среды, природного и культурного наследия;</w:t>
      </w:r>
      <w:r w:rsidRPr="00DA0CD5">
        <w:rPr>
          <w:rFonts w:ascii="Arial" w:hAnsi="Arial" w:cs="Arial"/>
        </w:rPr>
        <w:br/>
      </w:r>
    </w:p>
    <w:p w14:paraId="55FB4CCC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E18E2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2) для отражения нападения на здания, сооружения, помещения и транспортные средства, принадлежащие особо охраняемым природным территориям регионального значения и их работникам;</w:t>
      </w:r>
      <w:r w:rsidRPr="00DA0CD5">
        <w:rPr>
          <w:rFonts w:ascii="Arial" w:hAnsi="Arial" w:cs="Arial"/>
        </w:rPr>
        <w:br/>
      </w:r>
    </w:p>
    <w:p w14:paraId="2BCD69B9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DACF6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3) для задержания правонарушителей, их доставления в полицию или иное служебное помещение, если они оказывают неповиновение или сопротивление, либо если имеются достаточные основания полагать, что они могут совершить побег или причинить вред окружающим или себе;</w:t>
      </w:r>
      <w:r w:rsidRPr="00DA0CD5">
        <w:rPr>
          <w:rFonts w:ascii="Arial" w:hAnsi="Arial" w:cs="Arial"/>
        </w:rPr>
        <w:br/>
      </w:r>
    </w:p>
    <w:p w14:paraId="5EC1092B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9B27B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(в ред. Постановления Правительства Республики Бурятия от 04.05.2012 N 258)</w:t>
      </w:r>
      <w:r w:rsidRPr="00DA0CD5">
        <w:rPr>
          <w:rFonts w:ascii="Arial" w:hAnsi="Arial" w:cs="Arial"/>
        </w:rPr>
        <w:br/>
      </w:r>
    </w:p>
    <w:p w14:paraId="7390ECD3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DA5A2F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4) для остановки транспортного средства, водитель которого не выполнил требование государственного инспектора остановиться.</w:t>
      </w:r>
      <w:r w:rsidRPr="00DA0CD5">
        <w:rPr>
          <w:rFonts w:ascii="Arial" w:hAnsi="Arial" w:cs="Arial"/>
        </w:rPr>
        <w:br/>
      </w:r>
    </w:p>
    <w:p w14:paraId="68C2768B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4A988D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3.3. Государственные инспектора по охране ООПТ регионального значения подлежат обязательному государственному страхованию в соответствии с законодательством Российской Федерации.</w:t>
      </w:r>
      <w:r w:rsidRPr="00DA0CD5">
        <w:rPr>
          <w:rFonts w:ascii="Arial" w:hAnsi="Arial" w:cs="Arial"/>
        </w:rPr>
        <w:br/>
      </w:r>
    </w:p>
    <w:p w14:paraId="53CB1BD5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7A694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3.4. Инспектора по охране ООПТ регионального значения обязаны обеспечивать соблюдение установленного режима ООПТ регионального значения, в том числе:</w:t>
      </w:r>
      <w:r w:rsidRPr="00DA0CD5">
        <w:rPr>
          <w:rFonts w:ascii="Arial" w:hAnsi="Arial" w:cs="Arial"/>
        </w:rPr>
        <w:br/>
      </w:r>
    </w:p>
    <w:p w14:paraId="04BE3A56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09C0F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1) Осуществлять патрулирование территории ООПТ регионального значения с целью предупреждения, выявления и пресечения случаев нарушения режима охраны и природоохранного законодательства.</w:t>
      </w:r>
      <w:r w:rsidRPr="00DA0CD5">
        <w:rPr>
          <w:rFonts w:ascii="Arial" w:hAnsi="Arial" w:cs="Arial"/>
        </w:rPr>
        <w:br/>
      </w:r>
    </w:p>
    <w:p w14:paraId="2DFFA260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4F5D2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lastRenderedPageBreak/>
        <w:t>2) Контролировать правомерность и порядок осуществления природопользования на территории ООПТ.</w:t>
      </w:r>
      <w:r w:rsidRPr="00DA0CD5">
        <w:rPr>
          <w:rFonts w:ascii="Arial" w:hAnsi="Arial" w:cs="Arial"/>
        </w:rPr>
        <w:br/>
      </w:r>
    </w:p>
    <w:p w14:paraId="305754ED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61E78F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3) В пределах своей компетенции составлять и направлять в установленном порядке материалы о выявленных нарушениях режима ООПТ регионального значения руководству и в соответствующие органы.</w:t>
      </w:r>
      <w:r w:rsidRPr="00DA0CD5">
        <w:rPr>
          <w:rFonts w:ascii="Arial" w:hAnsi="Arial" w:cs="Arial"/>
        </w:rPr>
        <w:br/>
      </w:r>
    </w:p>
    <w:p w14:paraId="43FD1C29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E281C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4) Проводить учетные работы, вести фенологические наблюдения, осуществлять мониторинг за экологическим состоянием природных комплексов на территории ООПТ регионального значения.</w:t>
      </w:r>
      <w:r w:rsidRPr="00DA0CD5">
        <w:rPr>
          <w:rFonts w:ascii="Arial" w:hAnsi="Arial" w:cs="Arial"/>
        </w:rPr>
        <w:br/>
      </w:r>
    </w:p>
    <w:p w14:paraId="65C5A47E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46C4F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5) Обеспечивать обозначение границ ООПТ регионального значения аншлагами и их исправное состояние.</w:t>
      </w:r>
      <w:r w:rsidRPr="00DA0CD5">
        <w:rPr>
          <w:rFonts w:ascii="Arial" w:hAnsi="Arial" w:cs="Arial"/>
        </w:rPr>
        <w:br/>
      </w:r>
    </w:p>
    <w:p w14:paraId="5DFBFA2C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96445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6) Проводить профилактическую разъяснительную работу с населением (в организациях, учреждениях, в средствах массовой информации) по предупреждению нарушений режима ООПТ регионального значения и природоохранного законодательства.</w:t>
      </w:r>
      <w:r w:rsidRPr="00DA0CD5">
        <w:rPr>
          <w:rFonts w:ascii="Arial" w:hAnsi="Arial" w:cs="Arial"/>
        </w:rPr>
        <w:br/>
      </w:r>
    </w:p>
    <w:p w14:paraId="31486F54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3AF33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7) Соблюдать требования действующего федерального и регионального законодательства.</w:t>
      </w:r>
      <w:r w:rsidRPr="00DA0CD5">
        <w:rPr>
          <w:rFonts w:ascii="Arial" w:hAnsi="Arial" w:cs="Arial"/>
        </w:rPr>
        <w:br/>
      </w:r>
    </w:p>
    <w:p w14:paraId="33C50E85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AD9BD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8) Взаимодействовать с органами внутренних дел, государственными органами, общественными организациями и средствами массовой информации.</w:t>
      </w:r>
      <w:r w:rsidRPr="00DA0CD5">
        <w:rPr>
          <w:rFonts w:ascii="Arial" w:hAnsi="Arial" w:cs="Arial"/>
        </w:rPr>
        <w:br/>
      </w:r>
    </w:p>
    <w:p w14:paraId="660FDDD5" w14:textId="77777777" w:rsidR="00DA0CD5" w:rsidRPr="00DA0CD5" w:rsidRDefault="00DA0CD5" w:rsidP="00DA0CD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0CD5">
        <w:rPr>
          <w:rFonts w:ascii="Arial" w:hAnsi="Arial" w:cs="Arial"/>
          <w:sz w:val="24"/>
          <w:szCs w:val="24"/>
        </w:rPr>
        <w:br/>
      </w:r>
      <w:r w:rsidRPr="00DA0CD5">
        <w:rPr>
          <w:rFonts w:ascii="Arial" w:hAnsi="Arial" w:cs="Arial"/>
          <w:sz w:val="24"/>
          <w:szCs w:val="24"/>
        </w:rPr>
        <w:br/>
        <w:t>4. Права должностных лиц, осуществляющих охрану ООПТ местного значения</w:t>
      </w:r>
    </w:p>
    <w:p w14:paraId="09BE1ABC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4566B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Сотрудники, осуществляющие охрану ООПТ местного значения, наделяются полномочиями, установленными актами органов местного самоуправления.</w:t>
      </w:r>
      <w:r w:rsidRPr="00DA0CD5">
        <w:rPr>
          <w:rFonts w:ascii="Arial" w:hAnsi="Arial" w:cs="Arial"/>
        </w:rPr>
        <w:br/>
      </w:r>
    </w:p>
    <w:p w14:paraId="70442295" w14:textId="77777777" w:rsidR="00DA0CD5" w:rsidRPr="00DA0CD5" w:rsidRDefault="00DA0CD5" w:rsidP="00DA0CD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0CD5">
        <w:rPr>
          <w:rFonts w:ascii="Arial" w:hAnsi="Arial" w:cs="Arial"/>
          <w:sz w:val="24"/>
          <w:szCs w:val="24"/>
        </w:rPr>
        <w:br/>
      </w:r>
      <w:r w:rsidRPr="00DA0CD5">
        <w:rPr>
          <w:rFonts w:ascii="Arial" w:hAnsi="Arial" w:cs="Arial"/>
          <w:sz w:val="24"/>
          <w:szCs w:val="24"/>
        </w:rPr>
        <w:br/>
        <w:t>5. Обеспечение должностных лиц по охране ООПТ регионального значения транспортными и иными специальными средствами</w:t>
      </w:r>
    </w:p>
    <w:p w14:paraId="00EF948F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2F11E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5.1. Должностным лицам структурного подразделения по охране ООПТ регионального значения для выполнения ими своих служебных обязанностей предоставляются транспортные средства.</w:t>
      </w:r>
      <w:r w:rsidRPr="00DA0CD5">
        <w:rPr>
          <w:rFonts w:ascii="Arial" w:hAnsi="Arial" w:cs="Arial"/>
        </w:rPr>
        <w:br/>
      </w:r>
    </w:p>
    <w:p w14:paraId="1188C419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D7BAE6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 xml:space="preserve">5.2. На служебных автомобилях и других транспортных средствах, закрепленных за должностными лицами структурного подразделения по охране </w:t>
      </w:r>
      <w:r w:rsidRPr="00DA0CD5">
        <w:rPr>
          <w:rFonts w:ascii="Arial" w:hAnsi="Arial" w:cs="Arial"/>
        </w:rPr>
        <w:lastRenderedPageBreak/>
        <w:t>ООПТ регионального значения, разрешается установка радиостанций и громкоговорящих установок.</w:t>
      </w:r>
      <w:r w:rsidRPr="00DA0CD5">
        <w:rPr>
          <w:rFonts w:ascii="Arial" w:hAnsi="Arial" w:cs="Arial"/>
        </w:rPr>
        <w:br/>
      </w:r>
    </w:p>
    <w:p w14:paraId="5D29E381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09BB35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5.3. Должностные лица структурного подразделения по охране ООПТ регионального значения при исполнении служебных обязанностей обеспечиваются портативными радиостанциями.</w:t>
      </w:r>
      <w:r w:rsidRPr="00DA0CD5">
        <w:rPr>
          <w:rFonts w:ascii="Arial" w:hAnsi="Arial" w:cs="Arial"/>
        </w:rPr>
        <w:br/>
      </w:r>
    </w:p>
    <w:p w14:paraId="2F5FB6F3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A41D3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5.4. Обеспечение лиц, указанных в пункте 1.4 настоящего Порядка, иными специальными средствами и оборудованием осуществляется в соответствии с действующим законодательством.</w:t>
      </w:r>
      <w:r w:rsidRPr="00DA0CD5">
        <w:rPr>
          <w:rFonts w:ascii="Arial" w:hAnsi="Arial" w:cs="Arial"/>
        </w:rPr>
        <w:br/>
      </w:r>
    </w:p>
    <w:p w14:paraId="6CBC024F" w14:textId="77777777" w:rsidR="00DA0CD5" w:rsidRPr="00DA0CD5" w:rsidRDefault="00DA0CD5" w:rsidP="00DA0CD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0CD5">
        <w:rPr>
          <w:rFonts w:ascii="Arial" w:hAnsi="Arial" w:cs="Arial"/>
          <w:sz w:val="24"/>
          <w:szCs w:val="24"/>
        </w:rPr>
        <w:br/>
      </w:r>
      <w:r w:rsidRPr="00DA0CD5">
        <w:rPr>
          <w:rFonts w:ascii="Arial" w:hAnsi="Arial" w:cs="Arial"/>
          <w:sz w:val="24"/>
          <w:szCs w:val="24"/>
        </w:rPr>
        <w:br/>
        <w:t>6. Ответственность должностных лиц, осуществляющих охрану ООПТ регионального и местного значений</w:t>
      </w:r>
    </w:p>
    <w:p w14:paraId="03B1758F" w14:textId="77777777" w:rsidR="00DA0CD5" w:rsidRPr="00DA0CD5" w:rsidRDefault="00DA0CD5" w:rsidP="00DA0C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F78EF1" w14:textId="77777777" w:rsidR="00DA0CD5" w:rsidRPr="00DA0CD5" w:rsidRDefault="00DA0CD5" w:rsidP="00DA0C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CD5">
        <w:rPr>
          <w:rFonts w:ascii="Arial" w:hAnsi="Arial" w:cs="Arial"/>
        </w:rPr>
        <w:t>Должностные лица, указанные в пунктах 3 и 4 настоящего Порядка, несут ответственность в порядке и случаях, установленных действующим законодательством.</w:t>
      </w:r>
    </w:p>
    <w:p w14:paraId="3933A2E5" w14:textId="77777777" w:rsidR="00DA0CD5" w:rsidRPr="00DA0CD5" w:rsidRDefault="00DA0CD5" w:rsidP="00DA0CD5"/>
    <w:p w14:paraId="5FB936A6" w14:textId="77777777" w:rsidR="00FE52AB" w:rsidRPr="00DA0CD5" w:rsidRDefault="00FE52A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A0CD5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A0C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A0C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A0CD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A0CD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DA0C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A0C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