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A10E9" w:rsidRPr="00FA10E9" w:rsidRDefault="00FA10E9" w:rsidP="00FA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0E9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СЛУЖБЫ ПРИРОДОПОЛЬЗОВАНИЯ И ОХРАНЫ ОКРУЖАЮЩЕЙ СРЕДЫ АСТРАХАНСКОЙ ОБЛАСТИ, УПОЛНОМОЧЕННЫХ СОСТАВЛЯТЬ ПРОТОКОЛЫ ОБ АДМИНИСТРАТИВНЫХ ПРАВОНАРУШЕНИЯХ (с изменениями на: 08.09.2016)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от 9 августа 2016 года N 20-п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ОБ УТВЕРЖДЕНИИ ПЕРЕЧНЯ ДОЛЖНОСТНЫХ ЛИЦ СЛУЖБЫ ПРИРОДОПОЛЬЗОВАНИЯ И ОХРАНЫ ОКРУЖАЮЩЕЙ СРЕДЫ АСТРАХАНСКОЙ ОБЛАСТИ, УПОЛНОМОЧЕННЫХ СОСТАВЛЯТЬ ПРОТОКОЛЫ ОБ АДМИНИСТРАТИВНЫХ ПРАВОНАРУШЕНИЯХ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(в редакции Постановления службы природопользования и охраны окружающей среды Астраханской области от 08.09.2016 N 21-п)</w:t>
      </w: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В соответствии с частями 1 - 3 статьи 22.3, частью 1, пунктами 34, 37 части 2 и частями 3 и 4 статьи 28.3 Кодекса об административных правонарушениях Российской Федерации и Законом Астраханской области от 22.06.2016 N 41/2016-ОЗ "Об административных правонарушениях" служба природопользования и охраны окружающей среды постановляет: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1. Утвердить прилагаемый Перечень должностных лиц службы природопользования и охраны окружающей среды Астраханской области, уполномоченных составлять протоколы об административных правонарушениях.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A10E9">
        <w:rPr>
          <w:rFonts w:ascii="Times New Roman" w:hAnsi="Times New Roman" w:cs="Times New Roman"/>
          <w:sz w:val="24"/>
          <w:szCs w:val="24"/>
        </w:rPr>
        <w:t xml:space="preserve">Установить, что должностные лица, перечисленные в прилагаемом Перечне, осуществляют полномочия в пределах своей компетенции в соответствии со статьями 23.24.1, 23.26 и 23.29 Кодекса Российской Федерации об административных правонарушениях и ст. 34 Закона Астраханской области от 22.06.2016 N 41/2016-ОЗ "Об административных правонарушениях" и </w:t>
      </w:r>
      <w:r w:rsidRPr="00FA10E9">
        <w:rPr>
          <w:rFonts w:ascii="Times New Roman" w:hAnsi="Times New Roman" w:cs="Times New Roman"/>
          <w:sz w:val="24"/>
          <w:szCs w:val="24"/>
        </w:rPr>
        <w:lastRenderedPageBreak/>
        <w:t>при составлении протоколов об административных правонарушениях руководствуются законодательством Российской Федерации и Астраханской области.</w:t>
      </w:r>
      <w:proofErr w:type="gramEnd"/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(в ред. Постановления службы природопользования и охраны окружающей среды Астраханской области от 08.09.2016 N 21-п)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3. Отделу правового и кадрового обеспечения: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-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- в семидневный срок после принятия направить копию настоящего Постановления, а также копию публикации полного текста настоящего Постановления в периодическом издании, в котором подлежат официальному опубликованию принятые нормативные правовые акты Астраханской области, в Управление Министерства юстиции Российской Федерации по Астраханской области;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поставщикам справочно-правовых систем "</w:t>
      </w:r>
      <w:proofErr w:type="spellStart"/>
      <w:r w:rsidRPr="00FA10E9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FA10E9">
        <w:rPr>
          <w:rFonts w:ascii="Times New Roman" w:hAnsi="Times New Roman" w:cs="Times New Roman"/>
          <w:sz w:val="24"/>
          <w:szCs w:val="24"/>
        </w:rPr>
        <w:t>" ООО "АИЦ "</w:t>
      </w:r>
      <w:proofErr w:type="spellStart"/>
      <w:r w:rsidRPr="00FA10E9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FA10E9">
        <w:rPr>
          <w:rFonts w:ascii="Times New Roman" w:hAnsi="Times New Roman" w:cs="Times New Roman"/>
          <w:sz w:val="24"/>
          <w:szCs w:val="24"/>
        </w:rPr>
        <w:t>" и "Гарант" ЗАО НПП "Астрахань-Гарант-Сервис" для включения в электронные базы данных.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 xml:space="preserve">4. Отделу информационно-аналитического обеспечения и делопроизводства (Галкина М.А) в десятидневный срок со дня принятия </w:t>
      </w:r>
      <w:proofErr w:type="gramStart"/>
      <w:r w:rsidRPr="00FA10E9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FA10E9">
        <w:rPr>
          <w:rFonts w:ascii="Times New Roman" w:hAnsi="Times New Roman" w:cs="Times New Roman"/>
          <w:sz w:val="24"/>
          <w:szCs w:val="24"/>
        </w:rPr>
        <w:t xml:space="preserve">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 xml:space="preserve">5. Признать утратившим силу Постановление службы от 29.08.2012 N 33-п "Об утверждении перечня должностных лиц службы природопользования и охраны окружающей среды </w:t>
      </w:r>
      <w:r w:rsidRPr="00FA10E9">
        <w:rPr>
          <w:rFonts w:ascii="Times New Roman" w:hAnsi="Times New Roman" w:cs="Times New Roman"/>
          <w:sz w:val="24"/>
          <w:szCs w:val="24"/>
        </w:rPr>
        <w:lastRenderedPageBreak/>
        <w:t>Астраханской области, уполномоченных составлять протоколы об административных правонарушениях".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6. Постановление вступает в силу со дня официального опубликования.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И.О.КРАСНОВ</w:t>
      </w:r>
    </w:p>
    <w:p w:rsid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center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ПЕРЕЧЕНЬ ДОЛЖНОСТНЫХ ЛИЦ СЛУЖБЫ ПРИРОДОПОЛЬЗОВАНИЯ И ОХРАНЫ ОКРУЖАЮЩЕЙ СРЕДЫ АСТРАХАНСКОЙ ОБЛАСТИ, УПОЛНОМОЧЕННЫХ СОСТАВЛЯТЬ ПРОТОКОЛЫ ОБ АДМИНИСТРАТИВНЫХ ПРАВОНАРУШЕНИЯХ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Утвержден</w:t>
      </w: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службы природопользования</w:t>
      </w: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FA10E9" w:rsidRPr="00FA10E9" w:rsidRDefault="00FA10E9" w:rsidP="00FA10E9">
      <w:pPr>
        <w:jc w:val="right"/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от 9 августа 2016 года N 20-п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1. Руководитель службы природопользования и охраны окружающей среды Астраханской области - главный государственный инспектор Астраханской области в области охраны окружающей среды.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 xml:space="preserve">2. Заместители руководителя службы природопользования и охраны окружающей среды Астраханской области, начальники и заместители начальников структурных подразделений службы природопользования и охраны окружающей среды Астраханской области, являющиеся </w:t>
      </w:r>
      <w:r w:rsidRPr="00FA10E9">
        <w:rPr>
          <w:rFonts w:ascii="Times New Roman" w:hAnsi="Times New Roman" w:cs="Times New Roman"/>
          <w:sz w:val="24"/>
          <w:szCs w:val="24"/>
        </w:rPr>
        <w:lastRenderedPageBreak/>
        <w:t>одновременно по должности старшими государственными инспекторами Астраханской области в области охраны окружающей среды.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3. Должностные лица службы природопользования и охраны окружающей среды Астраханской области, осуществляющие функции надзора и контроля в пределах своей компетенции, являющиеся государственными инспекторами и/или исполняющие функции государственных инспекторов Астраханской области в области охраны окружающей среды.</w:t>
      </w:r>
    </w:p>
    <w:p w:rsidR="00FA10E9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</w:p>
    <w:p w:rsidR="00C370E6" w:rsidRPr="00FA10E9" w:rsidRDefault="00FA10E9" w:rsidP="00FA10E9">
      <w:pPr>
        <w:rPr>
          <w:rFonts w:ascii="Times New Roman" w:hAnsi="Times New Roman" w:cs="Times New Roman"/>
          <w:sz w:val="24"/>
          <w:szCs w:val="24"/>
        </w:rPr>
      </w:pPr>
      <w:r w:rsidRPr="00FA10E9">
        <w:rPr>
          <w:rFonts w:ascii="Times New Roman" w:hAnsi="Times New Roman" w:cs="Times New Roman"/>
          <w:sz w:val="24"/>
          <w:szCs w:val="24"/>
        </w:rPr>
        <w:t>4. Должностные лица государственных учреждений, подведомственных службе природопользования и охраны окружающей среды Астраханской области, осуществляющие государственный надзор в области охраны и использования особо охраняемых природных территорий (администрации дирекций ООПТ).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84c74c13c0e4e7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