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8358121" w14:textId="77777777" w:rsidR="00925DFD" w:rsidRPr="00925DFD" w:rsidRDefault="00925DFD" w:rsidP="00925DFD">
      <w:pPr>
        <w:pStyle w:val="2"/>
        <w:spacing w:before="0" w:beforeAutospacing="0" w:after="240" w:afterAutospacing="0"/>
        <w:jc w:val="center"/>
        <w:textAlignment w:val="baseline"/>
        <w:rPr>
          <w:rFonts w:ascii="Arial" w:hAnsi="Arial" w:cs="Arial"/>
          <w:sz w:val="24"/>
          <w:szCs w:val="24"/>
        </w:rPr>
      </w:pPr>
      <w:r w:rsidRPr="00925DFD">
        <w:rPr>
          <w:rFonts w:ascii="Arial" w:hAnsi="Arial" w:cs="Arial"/>
          <w:sz w:val="24"/>
          <w:szCs w:val="24"/>
        </w:rPr>
        <w:br/>
        <w:t>ДЕПАРТАМЕНТ ИМУЩЕСТВЕННЫХ И ЗЕМЕЛЬНЫХ ОТНОШЕНИЙ ВОРОНЕЖСКОЙ ОБЛАСТИ</w:t>
      </w:r>
      <w:r w:rsidRPr="00925DFD">
        <w:rPr>
          <w:rFonts w:ascii="Arial" w:hAnsi="Arial" w:cs="Arial"/>
          <w:sz w:val="24"/>
          <w:szCs w:val="24"/>
        </w:rPr>
        <w:br/>
      </w:r>
      <w:r w:rsidRPr="00925DFD">
        <w:rPr>
          <w:rFonts w:ascii="Arial" w:hAnsi="Arial" w:cs="Arial"/>
          <w:sz w:val="24"/>
          <w:szCs w:val="24"/>
        </w:rPr>
        <w:br/>
        <w:t>ПРИКАЗ</w:t>
      </w:r>
      <w:r w:rsidRPr="00925DFD">
        <w:rPr>
          <w:rFonts w:ascii="Arial" w:hAnsi="Arial" w:cs="Arial"/>
          <w:sz w:val="24"/>
          <w:szCs w:val="24"/>
        </w:rPr>
        <w:br/>
      </w:r>
      <w:r w:rsidRPr="00925DFD">
        <w:rPr>
          <w:rFonts w:ascii="Arial" w:hAnsi="Arial" w:cs="Arial"/>
          <w:sz w:val="24"/>
          <w:szCs w:val="24"/>
        </w:rPr>
        <w:br/>
        <w:t>от 7 сентября 2017 года N 1901</w:t>
      </w:r>
      <w:r w:rsidRPr="00925DFD">
        <w:rPr>
          <w:rFonts w:ascii="Arial" w:hAnsi="Arial" w:cs="Arial"/>
          <w:sz w:val="24"/>
          <w:szCs w:val="24"/>
        </w:rPr>
        <w:br/>
      </w:r>
      <w:r w:rsidRPr="00925DFD">
        <w:rPr>
          <w:rFonts w:ascii="Arial" w:hAnsi="Arial" w:cs="Arial"/>
          <w:sz w:val="24"/>
          <w:szCs w:val="24"/>
        </w:rPr>
        <w:br/>
      </w:r>
      <w:r w:rsidRPr="00925DFD">
        <w:rPr>
          <w:rFonts w:ascii="Arial" w:hAnsi="Arial" w:cs="Arial"/>
          <w:sz w:val="24"/>
          <w:szCs w:val="24"/>
        </w:rPr>
        <w:br/>
        <w:t>Об утверждении Административного регламента департамента имущественных и земельных отношений Воронежской области по осуществлению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w:t>
      </w:r>
    </w:p>
    <w:p w14:paraId="47A7A874"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(с изменениями на 15 января 2020 года)</w:t>
      </w:r>
    </w:p>
    <w:p w14:paraId="05F63F57"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приказов департамента имущественных и земельных отношений Воронежской области от 11.01.2018 N 11, от 04.12.2018 N 2926, от 16.01.2019 N 37, от 15.01.2020 N 25)</w:t>
      </w:r>
    </w:p>
    <w:p w14:paraId="52E88DDF" w14:textId="77777777" w:rsidR="00925DFD" w:rsidRPr="00925DFD" w:rsidRDefault="00925DFD" w:rsidP="00925DFD">
      <w:pPr>
        <w:pStyle w:val="formattext"/>
        <w:spacing w:before="0" w:beforeAutospacing="0" w:after="0" w:afterAutospacing="0"/>
        <w:textAlignment w:val="baseline"/>
        <w:rPr>
          <w:rFonts w:ascii="Arial" w:hAnsi="Arial" w:cs="Arial"/>
        </w:rPr>
      </w:pPr>
      <w:r w:rsidRPr="00925DFD">
        <w:rPr>
          <w:rFonts w:ascii="Arial" w:hAnsi="Arial" w:cs="Arial"/>
        </w:rPr>
        <w:br/>
      </w:r>
      <w:r w:rsidRPr="00925DFD">
        <w:rPr>
          <w:rFonts w:ascii="Arial" w:hAnsi="Arial" w:cs="Arial"/>
        </w:rPr>
        <w:br/>
      </w:r>
    </w:p>
    <w:p w14:paraId="3E9796BA"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соответствии с постановлением правительства Воронежской области от 01.03.2011 N 154 "О Порядке разработки и утверждения административных регламентов осуществления регионального государственного контроля (надзора) исполнительными органами государственной власти Воронежской области", постановлением правительства Воронежской области от 08.05.2009 N 365 "Об утверждении Положения о департаменте имущественных и земельных отношений Воронежской области" приказываю:</w:t>
      </w:r>
      <w:r w:rsidRPr="00925DFD">
        <w:rPr>
          <w:rFonts w:ascii="Arial" w:hAnsi="Arial" w:cs="Arial"/>
        </w:rPr>
        <w:br/>
      </w:r>
    </w:p>
    <w:p w14:paraId="587E3AE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DA7A2B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231B042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E7C122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1. Утвердить прилагаемый Административный регламент департамента имущественных и земельных отношений Воронежской области по осуществлению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w:t>
      </w:r>
      <w:r w:rsidRPr="00925DFD">
        <w:rPr>
          <w:rFonts w:ascii="Arial" w:hAnsi="Arial" w:cs="Arial"/>
        </w:rPr>
        <w:br/>
      </w:r>
    </w:p>
    <w:p w14:paraId="58D254C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80AA5D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6B8808C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CC4DF6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2. Отделу аналитической и административной работы (Ишутин) обеспечить размещение настоящего приказа на официальном сайте департамента имущественных и земельных отношений Воронежской области.</w:t>
      </w:r>
      <w:r w:rsidRPr="00925DFD">
        <w:rPr>
          <w:rFonts w:ascii="Arial" w:hAnsi="Arial" w:cs="Arial"/>
        </w:rPr>
        <w:br/>
      </w:r>
    </w:p>
    <w:p w14:paraId="07BB6609"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B46252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3. Отделу документационного обеспечения и кадровой работы (Пантелеева) обеспечить официальное опубликование настоящего приказа в информационной системе "Портал Воронежской области в сети Интернет".</w:t>
      </w:r>
      <w:r w:rsidRPr="00925DFD">
        <w:rPr>
          <w:rFonts w:ascii="Arial" w:hAnsi="Arial" w:cs="Arial"/>
        </w:rPr>
        <w:br/>
      </w:r>
    </w:p>
    <w:p w14:paraId="0D0C711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15B0EA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xml:space="preserve">4. Контроль за исполнением настоящего приказа возложить на заместителя руководителя департамента имущественных и земельных отношений Воронежской области Эсауленко </w:t>
      </w:r>
      <w:proofErr w:type="gramStart"/>
      <w:r w:rsidRPr="00925DFD">
        <w:rPr>
          <w:rFonts w:ascii="Arial" w:hAnsi="Arial" w:cs="Arial"/>
        </w:rPr>
        <w:t>О.А.</w:t>
      </w:r>
      <w:proofErr w:type="gramEnd"/>
      <w:r w:rsidRPr="00925DFD">
        <w:rPr>
          <w:rFonts w:ascii="Arial" w:hAnsi="Arial" w:cs="Arial"/>
        </w:rPr>
        <w:br/>
      </w:r>
    </w:p>
    <w:p w14:paraId="0D4D8585" w14:textId="77777777" w:rsidR="00925DFD" w:rsidRPr="00925DFD" w:rsidRDefault="00925DFD" w:rsidP="00925DFD">
      <w:pPr>
        <w:pStyle w:val="formattext"/>
        <w:spacing w:before="0" w:beforeAutospacing="0" w:after="0" w:afterAutospacing="0"/>
        <w:jc w:val="right"/>
        <w:textAlignment w:val="baseline"/>
        <w:rPr>
          <w:rFonts w:ascii="Arial" w:hAnsi="Arial" w:cs="Arial"/>
        </w:rPr>
      </w:pPr>
      <w:r w:rsidRPr="00925DFD">
        <w:rPr>
          <w:rFonts w:ascii="Arial" w:hAnsi="Arial" w:cs="Arial"/>
        </w:rPr>
        <w:br/>
      </w:r>
      <w:r w:rsidRPr="00925DFD">
        <w:rPr>
          <w:rFonts w:ascii="Arial" w:hAnsi="Arial" w:cs="Arial"/>
        </w:rPr>
        <w:br/>
        <w:t>Руководитель департамента</w:t>
      </w:r>
      <w:r w:rsidRPr="00925DFD">
        <w:rPr>
          <w:rFonts w:ascii="Arial" w:hAnsi="Arial" w:cs="Arial"/>
        </w:rPr>
        <w:br/>
        <w:t>С.В.ЮСУПОВ</w:t>
      </w:r>
    </w:p>
    <w:p w14:paraId="7207EDEB" w14:textId="77777777" w:rsidR="00925DFD" w:rsidRPr="00925DFD" w:rsidRDefault="00925DFD" w:rsidP="00925DFD">
      <w:pPr>
        <w:pStyle w:val="2"/>
        <w:spacing w:before="0" w:beforeAutospacing="0" w:after="240" w:afterAutospacing="0"/>
        <w:jc w:val="right"/>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t>Утвержден</w:t>
      </w:r>
      <w:r w:rsidRPr="00925DFD">
        <w:rPr>
          <w:rFonts w:ascii="Arial" w:hAnsi="Arial" w:cs="Arial"/>
          <w:sz w:val="24"/>
          <w:szCs w:val="24"/>
        </w:rPr>
        <w:br/>
        <w:t>приказом</w:t>
      </w:r>
      <w:r w:rsidRPr="00925DFD">
        <w:rPr>
          <w:rFonts w:ascii="Arial" w:hAnsi="Arial" w:cs="Arial"/>
          <w:sz w:val="24"/>
          <w:szCs w:val="24"/>
        </w:rPr>
        <w:br/>
        <w:t>департамента имущественных</w:t>
      </w:r>
      <w:r w:rsidRPr="00925DFD">
        <w:rPr>
          <w:rFonts w:ascii="Arial" w:hAnsi="Arial" w:cs="Arial"/>
          <w:sz w:val="24"/>
          <w:szCs w:val="24"/>
        </w:rPr>
        <w:br/>
        <w:t>и земельных отношений</w:t>
      </w:r>
      <w:r w:rsidRPr="00925DFD">
        <w:rPr>
          <w:rFonts w:ascii="Arial" w:hAnsi="Arial" w:cs="Arial"/>
          <w:sz w:val="24"/>
          <w:szCs w:val="24"/>
        </w:rPr>
        <w:br/>
        <w:t>Воронежской области</w:t>
      </w:r>
      <w:r w:rsidRPr="00925DFD">
        <w:rPr>
          <w:rFonts w:ascii="Arial" w:hAnsi="Arial" w:cs="Arial"/>
          <w:sz w:val="24"/>
          <w:szCs w:val="24"/>
        </w:rPr>
        <w:br/>
        <w:t>от 07.09.2017 N 1901</w:t>
      </w:r>
    </w:p>
    <w:p w14:paraId="353F4FD3" w14:textId="77777777" w:rsidR="00925DFD" w:rsidRPr="00925DFD" w:rsidRDefault="00925DFD" w:rsidP="00925DFD">
      <w:pPr>
        <w:pStyle w:val="headertext"/>
        <w:spacing w:before="0" w:beforeAutospacing="0" w:after="240" w:afterAutospacing="0"/>
        <w:jc w:val="center"/>
        <w:textAlignment w:val="baseline"/>
        <w:rPr>
          <w:rFonts w:ascii="Arial" w:hAnsi="Arial" w:cs="Arial"/>
          <w:b/>
          <w:bCs/>
        </w:rPr>
      </w:pPr>
      <w:r w:rsidRPr="00925DFD">
        <w:rPr>
          <w:rFonts w:ascii="Arial" w:hAnsi="Arial" w:cs="Arial"/>
          <w:b/>
          <w:bCs/>
        </w:rPr>
        <w:br/>
      </w:r>
      <w:r w:rsidRPr="00925DFD">
        <w:rPr>
          <w:rFonts w:ascii="Arial" w:hAnsi="Arial" w:cs="Arial"/>
          <w:b/>
          <w:bCs/>
        </w:rPr>
        <w:br/>
        <w:t>АДМИНИСТРАТИВНЫЙ РЕГЛАМЕНТ ДЕПАРТАМЕНТА ИМУЩЕСТВЕННЫХ И ЗЕМЕЛЬНЫХ ОТНОШЕНИЙ ВОРОНЕЖСКОЙ ОБЛАСТИ ПО ОСУЩЕСТВЛЕНИЮ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w:t>
      </w:r>
    </w:p>
    <w:p w14:paraId="58E62A71"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приказов департамента имущественных и земельных отношений Воронежской области от 11.01.2018 N 11, от 04.12.2018 N 2926, от 16.01.2019 N 37, от 15.01.2020 N 25)</w:t>
      </w:r>
    </w:p>
    <w:p w14:paraId="10F71442" w14:textId="77777777" w:rsidR="00925DFD" w:rsidRPr="00925DFD" w:rsidRDefault="00925DFD" w:rsidP="00925DFD">
      <w:pPr>
        <w:pStyle w:val="3"/>
        <w:spacing w:before="0" w:beforeAutospacing="0" w:after="240" w:afterAutospacing="0"/>
        <w:jc w:val="center"/>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r>
      <w:r w:rsidRPr="00925DFD">
        <w:rPr>
          <w:rFonts w:ascii="Arial" w:hAnsi="Arial" w:cs="Arial"/>
          <w:sz w:val="24"/>
          <w:szCs w:val="24"/>
        </w:rPr>
        <w:br/>
        <w:t>1. Общие положения</w:t>
      </w:r>
    </w:p>
    <w:p w14:paraId="71D0EE5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754223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1. Административный регламент департамента имущественных и земельных отношений Воронежской области по осуществлению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 определяет сроки и последовательность административных процедур (действий) по осуществлению лицензионного контроля за соблюдением юридическими лицами и индивидуальными предпринимателями обязательных требований и норм, установленных законодательством Российской Федерации, а также нормативными правовыми актами Воронежской области.</w:t>
      </w:r>
      <w:r w:rsidRPr="00925DFD">
        <w:rPr>
          <w:rFonts w:ascii="Arial" w:hAnsi="Arial" w:cs="Arial"/>
        </w:rPr>
        <w:br/>
      </w:r>
    </w:p>
    <w:p w14:paraId="71B1BB8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A74D7C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Административный регламент устанавливает порядок взаимодействия департамента имущественных и земельных отношений Воронежской области с юридическими лицами, индивидуальными предпринимателями, их уполномоченными представителями, иными органами государственной власти и местного самоуправления, учреждениями и организациями при осуществлении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 (далее - лицензионный контроль).</w:t>
      </w:r>
      <w:r w:rsidRPr="00925DFD">
        <w:rPr>
          <w:rFonts w:ascii="Arial" w:hAnsi="Arial" w:cs="Arial"/>
        </w:rPr>
        <w:br/>
      </w:r>
    </w:p>
    <w:p w14:paraId="7F86D91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34415F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 1 в ред. приказа департамента имущественных и земельных отношений Воронежской области от 15.01.2020 N 25)</w:t>
      </w:r>
      <w:r w:rsidRPr="00925DFD">
        <w:rPr>
          <w:rFonts w:ascii="Arial" w:hAnsi="Arial" w:cs="Arial"/>
        </w:rPr>
        <w:br/>
      </w:r>
    </w:p>
    <w:p w14:paraId="160C467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FF89FB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2. Лицензионный контроль осуществляется департаментом имущественных и земельных отношений Воронежской области (далее - департамент).</w:t>
      </w:r>
      <w:r w:rsidRPr="00925DFD">
        <w:rPr>
          <w:rFonts w:ascii="Arial" w:hAnsi="Arial" w:cs="Arial"/>
        </w:rPr>
        <w:br/>
      </w:r>
    </w:p>
    <w:p w14:paraId="30152BA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7390B7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2279FE5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D1E4FB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3. Лицензионный контроль осуществляется в соответствии с нормативными правовыми актами:</w:t>
      </w:r>
      <w:r w:rsidRPr="00925DFD">
        <w:rPr>
          <w:rFonts w:ascii="Arial" w:hAnsi="Arial" w:cs="Arial"/>
        </w:rPr>
        <w:br/>
      </w:r>
    </w:p>
    <w:p w14:paraId="4EE483E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FA53B1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70D9AD9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9E53C7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Гражданским кодексом Российской Федерации (часть первая) от 30.11.1994 N 51-ФЗ ("Собрание законодательства РФ", 1994, N 32, ст. 3301);</w:t>
      </w:r>
      <w:r w:rsidRPr="00925DFD">
        <w:rPr>
          <w:rFonts w:ascii="Arial" w:hAnsi="Arial" w:cs="Arial"/>
        </w:rPr>
        <w:br/>
      </w:r>
    </w:p>
    <w:p w14:paraId="1A4D8D8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C3A536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Кодексом Российской Федерации об административных правонарушениях от 30.12.2001 N 195-ФЗ ("Российская газета", N 256, 31.12.2001, "Парламентская газета", N 2 - 5, 05.01.2002, "Собрание законодательства РФ", 07.01.2002, N 1 (ч. 1), ст. 1);</w:t>
      </w:r>
      <w:r w:rsidRPr="00925DFD">
        <w:rPr>
          <w:rFonts w:ascii="Arial" w:hAnsi="Arial" w:cs="Arial"/>
        </w:rPr>
        <w:br/>
      </w:r>
    </w:p>
    <w:p w14:paraId="549E391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501C4D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Федеральным законом от 24.06.1998 N 89-ФЗ "Об отходах производства и потребления" ("Собрание законодательства РФ", 1998, N 26, ст. 3009);</w:t>
      </w:r>
      <w:r w:rsidRPr="00925DFD">
        <w:rPr>
          <w:rFonts w:ascii="Arial" w:hAnsi="Arial" w:cs="Arial"/>
        </w:rPr>
        <w:br/>
      </w:r>
    </w:p>
    <w:p w14:paraId="3FE8FB2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7F867A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Федеральным законом от 02.05.2006 N 59-ФЗ "О порядке рассмотрения обращений граждан Российской Федерации" ("Собрание законодательства РФ", 2006, N 19, ст. 2060);</w:t>
      </w:r>
      <w:r w:rsidRPr="00925DFD">
        <w:rPr>
          <w:rFonts w:ascii="Arial" w:hAnsi="Arial" w:cs="Arial"/>
        </w:rPr>
        <w:br/>
      </w:r>
    </w:p>
    <w:p w14:paraId="3FAD530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755FEF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xml:space="preserve">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w:t>
      </w:r>
      <w:r w:rsidRPr="00925DFD">
        <w:rPr>
          <w:rFonts w:ascii="Arial" w:hAnsi="Arial" w:cs="Arial"/>
        </w:rPr>
        <w:lastRenderedPageBreak/>
        <w:t>РФ", 2008, N 52 (ч. 1), ст. 6249);</w:t>
      </w:r>
      <w:r w:rsidRPr="00925DFD">
        <w:rPr>
          <w:rFonts w:ascii="Arial" w:hAnsi="Arial" w:cs="Arial"/>
        </w:rPr>
        <w:br/>
      </w:r>
    </w:p>
    <w:p w14:paraId="39232D0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582997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Федеральным законом от 04.05.2011 N 99-ФЗ "О лицензировании отдельных видов деятельности" ("Собрание законодательства РФ", 2011, N 19, ст. 2716) (далее - Федеральный закон от 04.05.2011 N 99-ФЗ);</w:t>
      </w:r>
      <w:r w:rsidRPr="00925DFD">
        <w:rPr>
          <w:rFonts w:ascii="Arial" w:hAnsi="Arial" w:cs="Arial"/>
        </w:rPr>
        <w:br/>
      </w:r>
    </w:p>
    <w:p w14:paraId="4E47429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ED2E0E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2012, N 51, ст. 7222);</w:t>
      </w:r>
      <w:r w:rsidRPr="00925DFD">
        <w:rPr>
          <w:rFonts w:ascii="Arial" w:hAnsi="Arial" w:cs="Arial"/>
        </w:rPr>
        <w:br/>
      </w:r>
    </w:p>
    <w:p w14:paraId="1B0A679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934E0B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РФ", 2010, N 28, ст. 3706);</w:t>
      </w:r>
      <w:r w:rsidRPr="00925DFD">
        <w:rPr>
          <w:rFonts w:ascii="Arial" w:hAnsi="Arial" w:cs="Arial"/>
        </w:rPr>
        <w:br/>
      </w:r>
    </w:p>
    <w:p w14:paraId="7C9EF7D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99802D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Минюстом России 13.05.2009, регистрационный N 13915);</w:t>
      </w:r>
      <w:r w:rsidRPr="00925DFD">
        <w:rPr>
          <w:rFonts w:ascii="Arial" w:hAnsi="Arial" w:cs="Arial"/>
        </w:rPr>
        <w:br/>
      </w:r>
    </w:p>
    <w:p w14:paraId="57B21AC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6B9CC9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постановлением правительства Воронежской области от 08.05.2009 N 365 "Об утверждении Положения о департаменте имущественных и земельных отношений Воронежской области" ("Молодой коммунар", N 48, 14.05.2009);</w:t>
      </w:r>
      <w:r w:rsidRPr="00925DFD">
        <w:rPr>
          <w:rFonts w:ascii="Arial" w:hAnsi="Arial" w:cs="Arial"/>
        </w:rPr>
        <w:br/>
      </w:r>
    </w:p>
    <w:p w14:paraId="00EB5CB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051468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иными правовыми актами Российской Федерации и правовыми актами Воронежской области в сфере лицензирования заготовки, хранения, переработки и реализации лома черных металлов, цветных металлов.</w:t>
      </w:r>
      <w:r w:rsidRPr="00925DFD">
        <w:rPr>
          <w:rFonts w:ascii="Arial" w:hAnsi="Arial" w:cs="Arial"/>
        </w:rPr>
        <w:br/>
      </w:r>
    </w:p>
    <w:p w14:paraId="290B85A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A13507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Перечень нормативных правовых актов, непосредственно регулирующих осуществление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 с указанием их реквизитов и источников официального опубликования, подлежит обязательному размещению на официальном сайте департамента в сети Интернет, в федеральной государственной информационной системе "Единый портал государственных и муниципальных услуг (функций)", а также в информационной системе "Портал Воронежской области в сети Интернет".</w:t>
      </w:r>
      <w:r w:rsidRPr="00925DFD">
        <w:rPr>
          <w:rFonts w:ascii="Arial" w:hAnsi="Arial" w:cs="Arial"/>
        </w:rPr>
        <w:br/>
      </w:r>
    </w:p>
    <w:p w14:paraId="1202447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C0A3AC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(абзац введен приказом департамента имущественных и земельных отношений Воронежской области от 15.01.2020 N 25)</w:t>
      </w:r>
      <w:r w:rsidRPr="00925DFD">
        <w:rPr>
          <w:rFonts w:ascii="Arial" w:hAnsi="Arial" w:cs="Arial"/>
        </w:rPr>
        <w:br/>
      </w:r>
    </w:p>
    <w:p w14:paraId="2F7E26E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5A67B4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4. Предмет регионального государственного контроля:</w:t>
      </w:r>
      <w:r w:rsidRPr="00925DFD">
        <w:rPr>
          <w:rFonts w:ascii="Arial" w:hAnsi="Arial" w:cs="Arial"/>
        </w:rPr>
        <w:br/>
      </w:r>
    </w:p>
    <w:p w14:paraId="2ED5129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F36E79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Лицензионный контроль осуществляется в отношении юридических лиц и индивидуальных предпринимателей, имеющих лицензию на осуществление заготовки, хранения, переработки и реализации лома черных металлов, цветных металлов.</w:t>
      </w:r>
      <w:r w:rsidRPr="00925DFD">
        <w:rPr>
          <w:rFonts w:ascii="Arial" w:hAnsi="Arial" w:cs="Arial"/>
        </w:rPr>
        <w:br/>
      </w:r>
    </w:p>
    <w:p w14:paraId="3860A484"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E94290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44F7D46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29C56D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отношении лицензиата департаментом проводятся документарные проверки, плановые проверки и внеплановые выездные проверки. Внеплановые выездные проверки проводятся без согласования с органами прокуратуры, за исключением проведения внеплановой выездной проверки по основанию, указанному в пункте 2 части 10 статьи 19 Федерального закона от 04.05.2011 N 99-ФЗ "О лицензировании отдельных видов деятельности".</w:t>
      </w:r>
      <w:r w:rsidRPr="00925DFD">
        <w:rPr>
          <w:rFonts w:ascii="Arial" w:hAnsi="Arial" w:cs="Arial"/>
        </w:rPr>
        <w:br/>
      </w:r>
    </w:p>
    <w:p w14:paraId="72BC9E1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909E1D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Предметом документарных проверок, плановых и внеплановых выездных проверок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925DFD">
        <w:rPr>
          <w:rFonts w:ascii="Arial" w:hAnsi="Arial" w:cs="Arial"/>
        </w:rPr>
        <w:br/>
      </w:r>
    </w:p>
    <w:p w14:paraId="1B2A27A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B40527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 Департамент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925DFD">
        <w:rPr>
          <w:rFonts w:ascii="Arial" w:hAnsi="Arial" w:cs="Arial"/>
        </w:rPr>
        <w:br/>
      </w:r>
    </w:p>
    <w:p w14:paraId="2DA8716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214466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 Права и обязанности должностных лиц департамента при проведении проверки:</w:t>
      </w:r>
      <w:r w:rsidRPr="00925DFD">
        <w:rPr>
          <w:rFonts w:ascii="Arial" w:hAnsi="Arial" w:cs="Arial"/>
        </w:rPr>
        <w:br/>
      </w:r>
    </w:p>
    <w:p w14:paraId="4EDDB529"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A7BB44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Должностные лица департамента при проведении проверки обязаны:</w:t>
      </w:r>
      <w:r w:rsidRPr="00925DFD">
        <w:rPr>
          <w:rFonts w:ascii="Arial" w:hAnsi="Arial" w:cs="Arial"/>
        </w:rPr>
        <w:br/>
      </w:r>
    </w:p>
    <w:p w14:paraId="66BF94C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EBA9A3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925DFD">
        <w:rPr>
          <w:rFonts w:ascii="Arial" w:hAnsi="Arial" w:cs="Arial"/>
        </w:rPr>
        <w:br/>
      </w:r>
    </w:p>
    <w:p w14:paraId="37BAEB4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8DFC3B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925DFD">
        <w:rPr>
          <w:rFonts w:ascii="Arial" w:hAnsi="Arial" w:cs="Arial"/>
        </w:rPr>
        <w:br/>
      </w:r>
    </w:p>
    <w:p w14:paraId="5B64895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AF6A9F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проводить проверку на основании приказа руководителя, заместителя руководителя департамента о ее проведении в соответствии с ее назначением;</w:t>
      </w:r>
      <w:r w:rsidRPr="00925DFD">
        <w:rPr>
          <w:rFonts w:ascii="Arial" w:hAnsi="Arial" w:cs="Arial"/>
        </w:rPr>
        <w:br/>
      </w:r>
    </w:p>
    <w:p w14:paraId="23E3929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C7BA29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или заместителя руководителя департамента и в случае, предусмотренном в пункте 2 части 10 статьи 19 Федерального закона от 04.05.2011 N 99-ФЗ, копии документа о согласовании проведения проверки;</w:t>
      </w:r>
      <w:r w:rsidRPr="00925DFD">
        <w:rPr>
          <w:rFonts w:ascii="Arial" w:hAnsi="Arial" w:cs="Arial"/>
        </w:rPr>
        <w:br/>
      </w:r>
    </w:p>
    <w:p w14:paraId="5E195EB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E54311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925DFD">
        <w:rPr>
          <w:rFonts w:ascii="Arial" w:hAnsi="Arial" w:cs="Arial"/>
        </w:rPr>
        <w:br/>
      </w:r>
    </w:p>
    <w:p w14:paraId="4EEBC3D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5C5582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925DFD">
        <w:rPr>
          <w:rFonts w:ascii="Arial" w:hAnsi="Arial" w:cs="Arial"/>
        </w:rPr>
        <w:br/>
      </w:r>
    </w:p>
    <w:p w14:paraId="3ED31DA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425F2A0"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или его уполномоченного представителя с результатами проверки;</w:t>
      </w:r>
      <w:r w:rsidRPr="00925DFD">
        <w:rPr>
          <w:rFonts w:ascii="Arial" w:hAnsi="Arial" w:cs="Arial"/>
        </w:rPr>
        <w:br/>
      </w:r>
    </w:p>
    <w:p w14:paraId="7ED9C53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37051D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925DFD">
        <w:rPr>
          <w:rFonts w:ascii="Arial" w:hAnsi="Arial" w:cs="Arial"/>
        </w:rPr>
        <w:br/>
      </w:r>
    </w:p>
    <w:p w14:paraId="07012E4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3592CF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xml:space="preserve">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w:t>
      </w:r>
      <w:r w:rsidRPr="00925DFD">
        <w:rPr>
          <w:rFonts w:ascii="Arial" w:hAnsi="Arial" w:cs="Arial"/>
        </w:rPr>
        <w:lastRenderedPageBreak/>
        <w:t>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925DFD">
        <w:rPr>
          <w:rFonts w:ascii="Arial" w:hAnsi="Arial" w:cs="Arial"/>
        </w:rPr>
        <w:br/>
      </w:r>
    </w:p>
    <w:p w14:paraId="1F1ECB09"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B5FE0C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925DFD">
        <w:rPr>
          <w:rFonts w:ascii="Arial" w:hAnsi="Arial" w:cs="Arial"/>
        </w:rPr>
        <w:br/>
      </w:r>
    </w:p>
    <w:p w14:paraId="283FEBB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742C43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25DFD">
        <w:rPr>
          <w:rFonts w:ascii="Arial" w:hAnsi="Arial" w:cs="Arial"/>
        </w:rPr>
        <w:br/>
      </w:r>
    </w:p>
    <w:p w14:paraId="176D572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8B64F3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925DFD">
        <w:rPr>
          <w:rFonts w:ascii="Arial" w:hAnsi="Arial" w:cs="Arial"/>
        </w:rPr>
        <w:br/>
      </w:r>
    </w:p>
    <w:p w14:paraId="650999B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C5BE0A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или его уполномоченного представителя ознакомить их с положениями настоящего Регламента;</w:t>
      </w:r>
      <w:r w:rsidRPr="00925DFD">
        <w:rPr>
          <w:rFonts w:ascii="Arial" w:hAnsi="Arial" w:cs="Arial"/>
        </w:rPr>
        <w:br/>
      </w:r>
    </w:p>
    <w:p w14:paraId="2BC6E76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8A70CE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925DFD">
        <w:rPr>
          <w:rFonts w:ascii="Arial" w:hAnsi="Arial" w:cs="Arial"/>
        </w:rPr>
        <w:br/>
      </w:r>
    </w:p>
    <w:p w14:paraId="0BA65774"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775C1B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Должностные лица департамента в ходе осуществления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w:t>
      </w:r>
      <w:r w:rsidRPr="00925DFD">
        <w:rPr>
          <w:rFonts w:ascii="Arial" w:hAnsi="Arial" w:cs="Arial"/>
        </w:rPr>
        <w:br/>
      </w:r>
    </w:p>
    <w:p w14:paraId="4B94D19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7392E00"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(абзац введен приказом департамента имущественных и земельных отношений Воронежской области от 15.01.2020 N 25)</w:t>
      </w:r>
      <w:r w:rsidRPr="00925DFD">
        <w:rPr>
          <w:rFonts w:ascii="Arial" w:hAnsi="Arial" w:cs="Arial"/>
        </w:rPr>
        <w:br/>
      </w:r>
    </w:p>
    <w:p w14:paraId="57A68CE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B78E1D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xml:space="preserve">- не требуют от юридического лица, индивидуального предпринимателя представления документов и (или) информации, в том числе разрешительных документов, имеющихся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включенных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w:t>
      </w:r>
      <w:r w:rsidRPr="00925DFD">
        <w:rPr>
          <w:rFonts w:ascii="Arial" w:hAnsi="Arial" w:cs="Arial"/>
        </w:rPr>
        <w:lastRenderedPageBreak/>
        <w:t>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19.04.2016 N 724-р.</w:t>
      </w:r>
      <w:r w:rsidRPr="00925DFD">
        <w:rPr>
          <w:rFonts w:ascii="Arial" w:hAnsi="Arial" w:cs="Arial"/>
        </w:rPr>
        <w:br/>
      </w:r>
    </w:p>
    <w:p w14:paraId="577C15F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E62CAE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(абзац введен приказом департамента имущественных и земельных отношений Воронежской области от 15.01.2020 N 25)</w:t>
      </w:r>
      <w:r w:rsidRPr="00925DFD">
        <w:rPr>
          <w:rFonts w:ascii="Arial" w:hAnsi="Arial" w:cs="Arial"/>
        </w:rPr>
        <w:br/>
      </w:r>
    </w:p>
    <w:p w14:paraId="3F0E6ED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7BED1B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Должностные лица департамента обязаны соблюдать при проведении проверки ограничения, установленные статьей 15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25DFD">
        <w:rPr>
          <w:rFonts w:ascii="Arial" w:hAnsi="Arial" w:cs="Arial"/>
        </w:rPr>
        <w:br/>
      </w:r>
    </w:p>
    <w:p w14:paraId="5E7F7E3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C19FB0A"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Должностные лица департамента при проведении проверки имеют право:</w:t>
      </w:r>
      <w:r w:rsidRPr="00925DFD">
        <w:rPr>
          <w:rFonts w:ascii="Arial" w:hAnsi="Arial" w:cs="Arial"/>
        </w:rPr>
        <w:br/>
      </w:r>
    </w:p>
    <w:p w14:paraId="6BC0A08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7DB121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925DFD">
        <w:rPr>
          <w:rFonts w:ascii="Arial" w:hAnsi="Arial" w:cs="Arial"/>
        </w:rPr>
        <w:br/>
      </w:r>
    </w:p>
    <w:p w14:paraId="0A52CFD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5FCDEE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запрашивать и получать сведения и документы, которые необходимы для осуществления лицензирования и представление которых предусмотрено законодательством Российской Федерации;</w:t>
      </w:r>
      <w:r w:rsidRPr="00925DFD">
        <w:rPr>
          <w:rFonts w:ascii="Arial" w:hAnsi="Arial" w:cs="Arial"/>
        </w:rPr>
        <w:br/>
      </w:r>
    </w:p>
    <w:p w14:paraId="7100DFD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9975E32"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проводить проверки лицензиатов;</w:t>
      </w:r>
      <w:r w:rsidRPr="00925DFD">
        <w:rPr>
          <w:rFonts w:ascii="Arial" w:hAnsi="Arial" w:cs="Arial"/>
        </w:rPr>
        <w:br/>
      </w:r>
    </w:p>
    <w:p w14:paraId="4F05750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F66CD8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выдавать лицензиатам предписания об устранении выявленных нарушений лицензионных требований;</w:t>
      </w:r>
      <w:r w:rsidRPr="00925DFD">
        <w:rPr>
          <w:rFonts w:ascii="Arial" w:hAnsi="Arial" w:cs="Arial"/>
        </w:rPr>
        <w:br/>
      </w:r>
    </w:p>
    <w:p w14:paraId="45E895C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6C6E14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r w:rsidRPr="00925DFD">
        <w:rPr>
          <w:rFonts w:ascii="Arial" w:hAnsi="Arial" w:cs="Arial"/>
        </w:rPr>
        <w:br/>
      </w:r>
    </w:p>
    <w:p w14:paraId="16BDA03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3B8FB2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 Права и обязанности лиц, в отношении которых осуществляются мероприятия по контролю департамента при проведении проверки:</w:t>
      </w:r>
      <w:r w:rsidRPr="00925DFD">
        <w:rPr>
          <w:rFonts w:ascii="Arial" w:hAnsi="Arial" w:cs="Arial"/>
        </w:rPr>
        <w:br/>
      </w:r>
    </w:p>
    <w:p w14:paraId="6A8813C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16CC3B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Руководитель, иное должностное лицо или уполномоченный представитель юридического лица, индивидуальный предприниматель или его уполномоченный представитель при проведении проверки имеют право:</w:t>
      </w:r>
      <w:r w:rsidRPr="00925DFD">
        <w:rPr>
          <w:rFonts w:ascii="Arial" w:hAnsi="Arial" w:cs="Arial"/>
        </w:rPr>
        <w:br/>
      </w:r>
    </w:p>
    <w:p w14:paraId="449D235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B609A1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непосредственно присутствовать при проведении проверки, давать объяснения по вопросам, относящимся к предмету проверки;</w:t>
      </w:r>
      <w:r w:rsidRPr="00925DFD">
        <w:rPr>
          <w:rFonts w:ascii="Arial" w:hAnsi="Arial" w:cs="Arial"/>
        </w:rPr>
        <w:br/>
      </w:r>
    </w:p>
    <w:p w14:paraId="24053EF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84DBAA2"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получать от департамента, его должностных лиц информацию, которая относится к предмету проверки и предоставление которой предусмотрено действующим законодательством Российской Федерации;</w:t>
      </w:r>
      <w:r w:rsidRPr="00925DFD">
        <w:rPr>
          <w:rFonts w:ascii="Arial" w:hAnsi="Arial" w:cs="Arial"/>
        </w:rPr>
        <w:br/>
      </w:r>
    </w:p>
    <w:p w14:paraId="58FDD36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CA5297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925DFD">
        <w:rPr>
          <w:rFonts w:ascii="Arial" w:hAnsi="Arial" w:cs="Arial"/>
        </w:rPr>
        <w:br/>
      </w:r>
    </w:p>
    <w:p w14:paraId="0734491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BE3E9AA"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925DFD">
        <w:rPr>
          <w:rFonts w:ascii="Arial" w:hAnsi="Arial" w:cs="Arial"/>
        </w:rPr>
        <w:br/>
      </w:r>
    </w:p>
    <w:p w14:paraId="71880C7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B5294F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r w:rsidRPr="00925DFD">
        <w:rPr>
          <w:rFonts w:ascii="Arial" w:hAnsi="Arial" w:cs="Arial"/>
        </w:rPr>
        <w:br/>
      </w:r>
    </w:p>
    <w:p w14:paraId="7A2A4F1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429843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обжаловать действия (бездействие) должностных лиц департамента,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925DFD">
        <w:rPr>
          <w:rFonts w:ascii="Arial" w:hAnsi="Arial" w:cs="Arial"/>
        </w:rPr>
        <w:br/>
      </w:r>
    </w:p>
    <w:p w14:paraId="07C12D7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8F8C8C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Воронежской области к участию в проверке.</w:t>
      </w:r>
      <w:r w:rsidRPr="00925DFD">
        <w:rPr>
          <w:rFonts w:ascii="Arial" w:hAnsi="Arial" w:cs="Arial"/>
        </w:rPr>
        <w:br/>
      </w:r>
    </w:p>
    <w:p w14:paraId="1B3C334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F87ACE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925DFD">
        <w:rPr>
          <w:rFonts w:ascii="Arial" w:hAnsi="Arial" w:cs="Arial"/>
        </w:rPr>
        <w:br/>
      </w:r>
    </w:p>
    <w:p w14:paraId="430083F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5D36C2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Юридические лица, их руководители, иные должностные лица или уполномоченные представители юридических лиц, индивидуальные предприниматели или их уполномоченные представители, допустившие нарушение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предписаний департамента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925DFD">
        <w:rPr>
          <w:rFonts w:ascii="Arial" w:hAnsi="Arial" w:cs="Arial"/>
        </w:rPr>
        <w:br/>
      </w:r>
    </w:p>
    <w:p w14:paraId="1AE9E53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A0A89C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8. Описание результатов осуществления регионального государственного контроля (надзора), а также указание на юридические факты, которыми заканчивается его осуществление:</w:t>
      </w:r>
      <w:r w:rsidRPr="00925DFD">
        <w:rPr>
          <w:rFonts w:ascii="Arial" w:hAnsi="Arial" w:cs="Arial"/>
        </w:rPr>
        <w:br/>
      </w:r>
    </w:p>
    <w:p w14:paraId="21537BB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ABEFE9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2C38D2A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AF5F93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 результатам проверки должностными лицами департамента, проводящими проверку, составляется акт по установленной форме в двух экземплярах.</w:t>
      </w:r>
      <w:r w:rsidRPr="00925DFD">
        <w:rPr>
          <w:rFonts w:ascii="Arial" w:hAnsi="Arial" w:cs="Arial"/>
        </w:rPr>
        <w:br/>
      </w:r>
    </w:p>
    <w:p w14:paraId="696623F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E7FBAE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случае выявления при проведении проверки нарушений юридическим лицом, индивидуальным предпринимателем обязательных требований в зависимости от характера выявленных нарушений результатом осуществления лицензионного контроля являются:</w:t>
      </w:r>
      <w:r w:rsidRPr="00925DFD">
        <w:rPr>
          <w:rFonts w:ascii="Arial" w:hAnsi="Arial" w:cs="Arial"/>
        </w:rPr>
        <w:br/>
      </w:r>
    </w:p>
    <w:p w14:paraId="55317AB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63DC00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69FCCEE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29AE94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вынесение предписания об устранении выявленных нарушений обязательных требований, о проведении мероприятий по предотвращению вреда жизни, здоровью граждан, вреда животным, растениям, окружающей среде, имуществу физических и юридических лиц, государственному или муниципальному имуществу, по обеспечению безопасности государства, предотвращению возникновения чрезвычайных ситуаций природного и техногенного характера;</w:t>
      </w:r>
      <w:r w:rsidRPr="00925DFD">
        <w:rPr>
          <w:rFonts w:ascii="Arial" w:hAnsi="Arial" w:cs="Arial"/>
        </w:rPr>
        <w:br/>
      </w:r>
    </w:p>
    <w:p w14:paraId="2BF550A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D24893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составление протокола об административном правонарушении;</w:t>
      </w:r>
      <w:r w:rsidRPr="00925DFD">
        <w:rPr>
          <w:rFonts w:ascii="Arial" w:hAnsi="Arial" w:cs="Arial"/>
        </w:rPr>
        <w:br/>
      </w:r>
    </w:p>
    <w:p w14:paraId="7DB0B554"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F295A1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направление в суд заявления о привлечении к административной ответственности;</w:t>
      </w:r>
      <w:r w:rsidRPr="00925DFD">
        <w:rPr>
          <w:rFonts w:ascii="Arial" w:hAnsi="Arial" w:cs="Arial"/>
        </w:rPr>
        <w:br/>
      </w:r>
    </w:p>
    <w:p w14:paraId="7072FB7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62560C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 направление в суд заявления об аннулировании лицензии.</w:t>
      </w:r>
      <w:r w:rsidRPr="00925DFD">
        <w:rPr>
          <w:rFonts w:ascii="Arial" w:hAnsi="Arial" w:cs="Arial"/>
        </w:rPr>
        <w:br/>
      </w:r>
    </w:p>
    <w:p w14:paraId="62FF0284" w14:textId="77777777" w:rsidR="00925DFD" w:rsidRPr="00925DFD" w:rsidRDefault="00925DFD" w:rsidP="00925DFD">
      <w:pPr>
        <w:pStyle w:val="3"/>
        <w:spacing w:before="0" w:beforeAutospacing="0" w:after="240" w:afterAutospacing="0"/>
        <w:jc w:val="center"/>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t>2. Требования к порядку осуществления регионального государственного контроля (надзора)</w:t>
      </w:r>
    </w:p>
    <w:p w14:paraId="6C1079B0"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p>
    <w:p w14:paraId="4F1938D1" w14:textId="77777777" w:rsidR="00925DFD" w:rsidRPr="00925DFD" w:rsidRDefault="00925DFD" w:rsidP="00925DFD">
      <w:pPr>
        <w:pStyle w:val="formattext"/>
        <w:spacing w:before="0" w:beforeAutospacing="0" w:after="0" w:afterAutospacing="0"/>
        <w:textAlignment w:val="baseline"/>
        <w:rPr>
          <w:rFonts w:ascii="Arial" w:hAnsi="Arial" w:cs="Arial"/>
        </w:rPr>
      </w:pPr>
      <w:r w:rsidRPr="00925DFD">
        <w:rPr>
          <w:rFonts w:ascii="Arial" w:hAnsi="Arial" w:cs="Arial"/>
        </w:rPr>
        <w:br/>
      </w:r>
    </w:p>
    <w:p w14:paraId="15A588B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9. Для получения информации о порядке осуществления лицензионного контроля за соблюдением лицензиатами при осуществлении заготовки, хранения, переработки и реализации лома черных металлов, цветных металлов лицензионных требований заинтересованные лица имеют право обращаться лично, а также направлять письменные и электронные обращения в департамент.</w:t>
      </w:r>
      <w:r w:rsidRPr="00925DFD">
        <w:rPr>
          <w:rFonts w:ascii="Arial" w:hAnsi="Arial" w:cs="Arial"/>
        </w:rPr>
        <w:br/>
      </w:r>
    </w:p>
    <w:p w14:paraId="0A7A7F5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874028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9.1. Информация о месте нахождения департамента, графике работы, справочных телефонах, структурных подразделениях, адресе электронной почты департамента подлежит обязательному размещению:</w:t>
      </w:r>
      <w:r w:rsidRPr="00925DFD">
        <w:rPr>
          <w:rFonts w:ascii="Arial" w:hAnsi="Arial" w:cs="Arial"/>
        </w:rPr>
        <w:br/>
      </w:r>
    </w:p>
    <w:p w14:paraId="35929BD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470441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на официальном сайте департамента в сети Интернет по адресу: www.dizovo.ru;</w:t>
      </w:r>
      <w:r w:rsidRPr="00925DFD">
        <w:rPr>
          <w:rFonts w:ascii="Arial" w:hAnsi="Arial" w:cs="Arial"/>
        </w:rPr>
        <w:br/>
      </w:r>
    </w:p>
    <w:p w14:paraId="71F0214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439B09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в федеральной государственной информационной системе "Единый портал государственных и муниципальных услуг (функций)" по адресу: www.gosuslugi.ru;</w:t>
      </w:r>
      <w:r w:rsidRPr="00925DFD">
        <w:rPr>
          <w:rFonts w:ascii="Arial" w:hAnsi="Arial" w:cs="Arial"/>
        </w:rPr>
        <w:br/>
      </w:r>
    </w:p>
    <w:p w14:paraId="54380D7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56A213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в информационной системе "Портал Воронежской области в сети Интернет" по адресу: www.govvrn.ru.</w:t>
      </w:r>
      <w:r w:rsidRPr="00925DFD">
        <w:rPr>
          <w:rFonts w:ascii="Arial" w:hAnsi="Arial" w:cs="Arial"/>
        </w:rPr>
        <w:br/>
      </w:r>
    </w:p>
    <w:p w14:paraId="53892CA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082A4D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9.2. Департамент обеспечивает размещение и актуализацию справочной информации в установленном порядке на своем официальном сайте, а также в федеральной государственной информационной системе "Единый портал государственных и муниципальных услуг (функций)", информационной системе "Портал Воронежской области в сети Интернет".</w:t>
      </w:r>
      <w:r w:rsidRPr="00925DFD">
        <w:rPr>
          <w:rFonts w:ascii="Arial" w:hAnsi="Arial" w:cs="Arial"/>
        </w:rPr>
        <w:br/>
      </w:r>
    </w:p>
    <w:p w14:paraId="3EFA78F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A00542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9.3. На официальном сайте департамента в сети "Интернет" размещается следующая информация:</w:t>
      </w:r>
      <w:r w:rsidRPr="00925DFD">
        <w:rPr>
          <w:rFonts w:ascii="Arial" w:hAnsi="Arial" w:cs="Arial"/>
        </w:rPr>
        <w:br/>
      </w:r>
    </w:p>
    <w:p w14:paraId="69AA537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6518FA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перечень нормативных правовых актов, содержащих нормы, регулирующие осуществление департаментом лицензионного контроля;</w:t>
      </w:r>
      <w:r w:rsidRPr="00925DFD">
        <w:rPr>
          <w:rFonts w:ascii="Arial" w:hAnsi="Arial" w:cs="Arial"/>
        </w:rPr>
        <w:br/>
      </w:r>
    </w:p>
    <w:p w14:paraId="420161D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A147E2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план проведения плановых проверок на текущий год;</w:t>
      </w:r>
      <w:r w:rsidRPr="00925DFD">
        <w:rPr>
          <w:rFonts w:ascii="Arial" w:hAnsi="Arial" w:cs="Arial"/>
        </w:rPr>
        <w:br/>
      </w:r>
    </w:p>
    <w:p w14:paraId="0F39803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BF82E6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перечень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тексты соответствующих нормативных правовых актов;</w:t>
      </w:r>
      <w:r w:rsidRPr="00925DFD">
        <w:rPr>
          <w:rFonts w:ascii="Arial" w:hAnsi="Arial" w:cs="Arial"/>
        </w:rPr>
        <w:br/>
      </w:r>
    </w:p>
    <w:p w14:paraId="6B18BAE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EC7CE9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информация для юридических лиц, индивидуальных предпринимателей по вопросам соблюдения обязательных требований, в том числе об опубликованных руководствах по соблюдению обязательных требований, сведения о проведении семинаров и конференций, разъяснительной работы в средствах массовой информации, сведения об иной информации, размещенной иными способами;</w:t>
      </w:r>
      <w:r w:rsidRPr="00925DFD">
        <w:rPr>
          <w:rFonts w:ascii="Arial" w:hAnsi="Arial" w:cs="Arial"/>
        </w:rPr>
        <w:br/>
      </w:r>
    </w:p>
    <w:p w14:paraId="424D758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0A3CEB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информация о мерах ответственности юридического лица, индивидуального предпринимателя за осуществление деятельности с нарушением обязательных требований;</w:t>
      </w:r>
      <w:r w:rsidRPr="00925DFD">
        <w:rPr>
          <w:rFonts w:ascii="Arial" w:hAnsi="Arial" w:cs="Arial"/>
        </w:rPr>
        <w:br/>
      </w:r>
    </w:p>
    <w:p w14:paraId="173DD4D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A1B02D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образцы заполнения форм документов, необходимых для обращения в департамент;</w:t>
      </w:r>
      <w:r w:rsidRPr="00925DFD">
        <w:rPr>
          <w:rFonts w:ascii="Arial" w:hAnsi="Arial" w:cs="Arial"/>
        </w:rPr>
        <w:br/>
      </w:r>
    </w:p>
    <w:p w14:paraId="3948B79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5B6F7C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порядок рассмотрения обращений и получения консультаций.</w:t>
      </w:r>
      <w:r w:rsidRPr="00925DFD">
        <w:rPr>
          <w:rFonts w:ascii="Arial" w:hAnsi="Arial" w:cs="Arial"/>
        </w:rPr>
        <w:br/>
      </w:r>
    </w:p>
    <w:p w14:paraId="474BD59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34F102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9.4. В помещении департамента располагаются информационные стенды, на которых размещается следующая информация:</w:t>
      </w:r>
      <w:r w:rsidRPr="00925DFD">
        <w:rPr>
          <w:rFonts w:ascii="Arial" w:hAnsi="Arial" w:cs="Arial"/>
        </w:rPr>
        <w:br/>
      </w:r>
    </w:p>
    <w:p w14:paraId="4B2C58E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F5B657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местонахождение департамента и почтовый адрес департамента;</w:t>
      </w:r>
      <w:r w:rsidRPr="00925DFD">
        <w:rPr>
          <w:rFonts w:ascii="Arial" w:hAnsi="Arial" w:cs="Arial"/>
        </w:rPr>
        <w:br/>
      </w:r>
    </w:p>
    <w:p w14:paraId="705168D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E30DB3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925DFD">
        <w:rPr>
          <w:rFonts w:ascii="Arial" w:hAnsi="Arial" w:cs="Arial"/>
        </w:rPr>
        <w:br/>
      </w:r>
    </w:p>
    <w:p w14:paraId="3357EE8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F67A25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56.1 Мероприятия по контролю без взаимодействия с юридическими лицами, индивидуальными предпринимателями осуществляются в порядке и случаях, установленных статьей 8.3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25DFD">
        <w:rPr>
          <w:rFonts w:ascii="Arial" w:hAnsi="Arial" w:cs="Arial"/>
        </w:rPr>
        <w:br/>
      </w:r>
    </w:p>
    <w:p w14:paraId="55CCAF63" w14:textId="77777777" w:rsidR="00925DFD" w:rsidRPr="00925DFD" w:rsidRDefault="00925DFD" w:rsidP="00925DFD">
      <w:pPr>
        <w:pStyle w:val="3"/>
        <w:spacing w:before="0" w:beforeAutospacing="0" w:after="240" w:afterAutospacing="0"/>
        <w:jc w:val="center"/>
        <w:textAlignment w:val="baseline"/>
        <w:rPr>
          <w:rFonts w:ascii="Arial" w:hAnsi="Arial" w:cs="Arial"/>
          <w:sz w:val="24"/>
          <w:szCs w:val="24"/>
        </w:rPr>
      </w:pPr>
      <w:r w:rsidRPr="00925DFD">
        <w:rPr>
          <w:rFonts w:ascii="Arial" w:hAnsi="Arial" w:cs="Arial"/>
          <w:sz w:val="24"/>
          <w:szCs w:val="24"/>
        </w:rPr>
        <w:lastRenderedPageBreak/>
        <w:br/>
      </w:r>
      <w:r w:rsidRPr="00925DFD">
        <w:rPr>
          <w:rFonts w:ascii="Arial" w:hAnsi="Arial" w:cs="Arial"/>
          <w:sz w:val="24"/>
          <w:szCs w:val="24"/>
        </w:rPr>
        <w:br/>
        <w:t>4. Порядок и формы контроля за осуществлением регионального государственного контроля (надзора)</w:t>
      </w:r>
    </w:p>
    <w:p w14:paraId="28714E7F"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p>
    <w:p w14:paraId="1DDD1656" w14:textId="77777777" w:rsidR="00925DFD" w:rsidRPr="00925DFD" w:rsidRDefault="00925DFD" w:rsidP="00925DFD">
      <w:pPr>
        <w:pStyle w:val="formattext"/>
        <w:spacing w:before="0" w:beforeAutospacing="0" w:after="0" w:afterAutospacing="0"/>
        <w:textAlignment w:val="baseline"/>
        <w:rPr>
          <w:rFonts w:ascii="Arial" w:hAnsi="Arial" w:cs="Arial"/>
        </w:rPr>
      </w:pPr>
      <w:r w:rsidRPr="00925DFD">
        <w:rPr>
          <w:rFonts w:ascii="Arial" w:hAnsi="Arial" w:cs="Arial"/>
        </w:rPr>
        <w:br/>
      </w:r>
    </w:p>
    <w:p w14:paraId="45AE9D8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57. Текущий контроль за исполнением ответственными должностными лицами департамента положений Административного регламента и иных нормативных правовых актов, устанавливающих требования к осуществлению лицензионного контроля, а также принятием ими решений, осуществляют непосредственные руководители ответственных должностных лиц.</w:t>
      </w:r>
      <w:r w:rsidRPr="00925DFD">
        <w:rPr>
          <w:rFonts w:ascii="Arial" w:hAnsi="Arial" w:cs="Arial"/>
        </w:rPr>
        <w:br/>
      </w:r>
    </w:p>
    <w:p w14:paraId="56DF594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16FF87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4F9ADB1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2D5067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Должностные лица, задействованные в процедуре осуществления лицензионного контроля, несут персональную ответственность за соблюдение сроков и порядка проведения административных процедур, установленных Административным регламентом.</w:t>
      </w:r>
      <w:r w:rsidRPr="00925DFD">
        <w:rPr>
          <w:rFonts w:ascii="Arial" w:hAnsi="Arial" w:cs="Arial"/>
        </w:rPr>
        <w:br/>
      </w:r>
    </w:p>
    <w:p w14:paraId="41659A4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1DDA07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5E60F46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88DF0A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Персональная ответственность специалистов закрепляется в их должностных регламентах в соответствии с требованиями законодательства.</w:t>
      </w:r>
      <w:r w:rsidRPr="00925DFD">
        <w:rPr>
          <w:rFonts w:ascii="Arial" w:hAnsi="Arial" w:cs="Arial"/>
        </w:rPr>
        <w:br/>
      </w:r>
    </w:p>
    <w:p w14:paraId="08564EE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21E912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58. Текущий контроль осуществляется путем проведения должностным лицом, ответственным за организацию работы по осуществлению лицензионного контроля, систематических проверок соблюдения и исполнения специалистами положений Административного регламента, иных нормативных правовых актов Российской Федерации и Воронежской области.</w:t>
      </w:r>
      <w:r w:rsidRPr="00925DFD">
        <w:rPr>
          <w:rFonts w:ascii="Arial" w:hAnsi="Arial" w:cs="Arial"/>
        </w:rPr>
        <w:br/>
      </w:r>
    </w:p>
    <w:p w14:paraId="19B40BD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B381732"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21DEA0F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4D13E3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59. Проверки полноты и качества осуществления лицензионного контроля осуществляются на основании приказов департамента.</w:t>
      </w:r>
      <w:r w:rsidRPr="00925DFD">
        <w:rPr>
          <w:rFonts w:ascii="Arial" w:hAnsi="Arial" w:cs="Arial"/>
        </w:rPr>
        <w:br/>
      </w:r>
    </w:p>
    <w:p w14:paraId="1A4C260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65B01C0"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1C5F199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7656CA2"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60. Контроль за полнотой и качеством осуществления лицензионного контроля включает в себя, помимо текущего контроля, рассмотрение обращений заявителей, содержащих жалобы на решения, действия (бездействие) должностных лиц.</w:t>
      </w:r>
      <w:r w:rsidRPr="00925DFD">
        <w:rPr>
          <w:rFonts w:ascii="Arial" w:hAnsi="Arial" w:cs="Arial"/>
        </w:rPr>
        <w:br/>
      </w:r>
    </w:p>
    <w:p w14:paraId="59052DD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6BD34C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139F7B2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8458453"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925DFD">
        <w:rPr>
          <w:rFonts w:ascii="Arial" w:hAnsi="Arial" w:cs="Arial"/>
        </w:rPr>
        <w:br/>
      </w:r>
    </w:p>
    <w:p w14:paraId="4DF26494" w14:textId="77777777" w:rsidR="00925DFD" w:rsidRPr="00925DFD" w:rsidRDefault="00925DFD" w:rsidP="00925DFD">
      <w:pPr>
        <w:pStyle w:val="3"/>
        <w:spacing w:before="0" w:beforeAutospacing="0" w:after="240" w:afterAutospacing="0"/>
        <w:jc w:val="center"/>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t>5. Досудебный (внесудебный) порядок обжалования решений и (или) действий (бездействия) органа, осуществляющего региональный государственный контроль (надзор), а также должностных лиц, государственных служащих</w:t>
      </w:r>
    </w:p>
    <w:p w14:paraId="67096857"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p>
    <w:p w14:paraId="6EF4C4FE"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11.01.2018 N 11)</w:t>
      </w:r>
    </w:p>
    <w:p w14:paraId="3F3639FC" w14:textId="77777777" w:rsidR="00925DFD" w:rsidRPr="00925DFD" w:rsidRDefault="00925DFD" w:rsidP="00925DFD">
      <w:pPr>
        <w:pStyle w:val="formattext"/>
        <w:spacing w:before="0" w:beforeAutospacing="0" w:after="0" w:afterAutospacing="0"/>
        <w:textAlignment w:val="baseline"/>
        <w:rPr>
          <w:rFonts w:ascii="Arial" w:hAnsi="Arial" w:cs="Arial"/>
        </w:rPr>
      </w:pPr>
      <w:r w:rsidRPr="00925DFD">
        <w:rPr>
          <w:rFonts w:ascii="Arial" w:hAnsi="Arial" w:cs="Arial"/>
        </w:rPr>
        <w:br/>
      </w:r>
    </w:p>
    <w:p w14:paraId="1E5B602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61. Юридические лица, индивидуальные предприниматели, граждане вправе обжаловать в досудебном (внесудебном) порядке действия (бездействие) и решения должностных лиц департамента, принятые (осуществляемые) в ходе осуществления лицензионного контроля, посредством подачи обращения в виде жалобы, заявления, предложения.</w:t>
      </w:r>
      <w:r w:rsidRPr="00925DFD">
        <w:rPr>
          <w:rFonts w:ascii="Arial" w:hAnsi="Arial" w:cs="Arial"/>
        </w:rPr>
        <w:br/>
      </w:r>
    </w:p>
    <w:p w14:paraId="328559D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0D46F7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30C5D4D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083326B"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62. В качестве предмета досудебного (внесудебного) обжалования могут выступать:</w:t>
      </w:r>
      <w:r w:rsidRPr="00925DFD">
        <w:rPr>
          <w:rFonts w:ascii="Arial" w:hAnsi="Arial" w:cs="Arial"/>
        </w:rPr>
        <w:br/>
      </w:r>
    </w:p>
    <w:p w14:paraId="3432057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E07A05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решения должностных лиц департамента в ходе осуществления лицензионного контроля, в том числе в связи с непринятием основанных на законодательстве Российской Федерации мер в отношении действий или бездействия юридического лица, индивидуального предпринимателя;</w:t>
      </w:r>
      <w:r w:rsidRPr="00925DFD">
        <w:rPr>
          <w:rFonts w:ascii="Arial" w:hAnsi="Arial" w:cs="Arial"/>
        </w:rPr>
        <w:br/>
      </w:r>
    </w:p>
    <w:p w14:paraId="059EC66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72D477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приказов департамента имущественных и земельных отношений Воронежской области от 04.12.2018 N 2926, от 15.01.2020 N 25)</w:t>
      </w:r>
      <w:r w:rsidRPr="00925DFD">
        <w:rPr>
          <w:rFonts w:ascii="Arial" w:hAnsi="Arial" w:cs="Arial"/>
        </w:rPr>
        <w:br/>
      </w:r>
    </w:p>
    <w:p w14:paraId="5F1C4E7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BFC0792"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нарушение срока осуществления лицензионного контроля;</w:t>
      </w:r>
      <w:r w:rsidRPr="00925DFD">
        <w:rPr>
          <w:rFonts w:ascii="Arial" w:hAnsi="Arial" w:cs="Arial"/>
        </w:rPr>
        <w:br/>
      </w:r>
    </w:p>
    <w:p w14:paraId="6EBB5709"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406DCC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15.01.2020 N 25)</w:t>
      </w:r>
      <w:r w:rsidRPr="00925DFD">
        <w:rPr>
          <w:rFonts w:ascii="Arial" w:hAnsi="Arial" w:cs="Arial"/>
        </w:rPr>
        <w:br/>
      </w:r>
    </w:p>
    <w:p w14:paraId="36514092"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626FF4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иные действия (бездействие), принятые решения департамента имущественных и земельных отношений Воронежской области и его должностных лиц, если, по мнению юридических лиц, индивидуальных предпринимателей, граждан, указанными действиями (бездействием), принятыми решениями нарушены их права.</w:t>
      </w:r>
      <w:r w:rsidRPr="00925DFD">
        <w:rPr>
          <w:rFonts w:ascii="Arial" w:hAnsi="Arial" w:cs="Arial"/>
        </w:rPr>
        <w:br/>
      </w:r>
    </w:p>
    <w:p w14:paraId="011CF3C9"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EC10C1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ред. приказа департамента имущественных и земельных отношений Воронежской области от 04.12.2018 N 2926)</w:t>
      </w:r>
      <w:r w:rsidRPr="00925DFD">
        <w:rPr>
          <w:rFonts w:ascii="Arial" w:hAnsi="Arial" w:cs="Arial"/>
        </w:rPr>
        <w:br/>
      </w:r>
    </w:p>
    <w:p w14:paraId="5EF965F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0C955A0"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63. Гражданин в своем письменном обращении в обязательном порядке указывает либо наименование государственного органа, в который направляет письменное обращение,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 ставит личную подпись и дату.</w:t>
      </w:r>
      <w:r w:rsidRPr="00925DFD">
        <w:rPr>
          <w:rFonts w:ascii="Arial" w:hAnsi="Arial" w:cs="Arial"/>
        </w:rPr>
        <w:br/>
      </w:r>
    </w:p>
    <w:p w14:paraId="66E6AAF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A3AEA9A"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случае необходимости в подтверждение своих доводов гражданин прилагает к письменному обращению документы и материалы либо их копии.</w:t>
      </w:r>
      <w:r w:rsidRPr="00925DFD">
        <w:rPr>
          <w:rFonts w:ascii="Arial" w:hAnsi="Arial" w:cs="Arial"/>
        </w:rPr>
        <w:br/>
      </w:r>
    </w:p>
    <w:p w14:paraId="0146FA5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AFF117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Обращение, поступившее в департамент или должностному лицу в форме электронного документа, подлежит рассмотрению в порядке, установленном Федеральным законом 02.05.2006 N 59-ФЗ "О порядке рассмотрения обращений граждан Российской Федерации". В обращении гражданин в обязательном порядке указывает свои фамилию, имя, отчество (последнее - при наличии), адрес электронной почты, по которому должны быть направлены ответ, уведомление о переадресации обращения. Гражданин вправе приложить к такому обращению необходимые документы и материалы в электронной форме.</w:t>
      </w:r>
      <w:r w:rsidRPr="00925DFD">
        <w:rPr>
          <w:rFonts w:ascii="Arial" w:hAnsi="Arial" w:cs="Arial"/>
        </w:rPr>
        <w:br/>
      </w:r>
    </w:p>
    <w:p w14:paraId="464D894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7982A9F"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64. 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925DFD">
        <w:rPr>
          <w:rFonts w:ascii="Arial" w:hAnsi="Arial" w:cs="Arial"/>
        </w:rPr>
        <w:br/>
      </w:r>
    </w:p>
    <w:p w14:paraId="13A7CC03"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74A560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65.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r w:rsidRPr="00925DFD">
        <w:rPr>
          <w:rFonts w:ascii="Arial" w:hAnsi="Arial" w:cs="Arial"/>
        </w:rPr>
        <w:br/>
      </w:r>
    </w:p>
    <w:p w14:paraId="69D3E4B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0FA694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66. Письменное обращение, содержащее вопросы, решение которых не входит в компетенцию департамента или должностного лица,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за исключением случая, указанного в части 4 статьи 11 Федерального закона от 02.05.2006 N 59-ФЗ "О порядке рассмотрения обращений граждан Российской Федерации".</w:t>
      </w:r>
      <w:r w:rsidRPr="00925DFD">
        <w:rPr>
          <w:rFonts w:ascii="Arial" w:hAnsi="Arial" w:cs="Arial"/>
        </w:rPr>
        <w:br/>
      </w:r>
    </w:p>
    <w:p w14:paraId="21A6452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2B7BA0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67. Департамент или должностное лицо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925DFD">
        <w:rPr>
          <w:rFonts w:ascii="Arial" w:hAnsi="Arial" w:cs="Arial"/>
        </w:rPr>
        <w:br/>
      </w:r>
    </w:p>
    <w:p w14:paraId="5D68106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C4ABCB6"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68.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925DFD">
        <w:rPr>
          <w:rFonts w:ascii="Arial" w:hAnsi="Arial" w:cs="Arial"/>
        </w:rPr>
        <w:br/>
      </w:r>
    </w:p>
    <w:p w14:paraId="5A36977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B5E7C8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xml:space="preserve">69. В случае, если текст письменного обращения не позволяет определить суть предложения, заявления или жалобы, ответ на обращение </w:t>
      </w:r>
      <w:proofErr w:type="gramStart"/>
      <w:r w:rsidRPr="00925DFD">
        <w:rPr>
          <w:rFonts w:ascii="Arial" w:hAnsi="Arial" w:cs="Arial"/>
        </w:rPr>
        <w:t>не дается</w:t>
      </w:r>
      <w:proofErr w:type="gramEnd"/>
      <w:r w:rsidRPr="00925DFD">
        <w:rPr>
          <w:rFonts w:ascii="Arial" w:hAnsi="Arial" w:cs="Arial"/>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925DFD">
        <w:rPr>
          <w:rFonts w:ascii="Arial" w:hAnsi="Arial" w:cs="Arial"/>
        </w:rPr>
        <w:br/>
      </w:r>
    </w:p>
    <w:p w14:paraId="72DC83B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0B5C558"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70. 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департамента,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гражданин, направивший обращение.</w:t>
      </w:r>
      <w:r w:rsidRPr="00925DFD">
        <w:rPr>
          <w:rFonts w:ascii="Arial" w:hAnsi="Arial" w:cs="Arial"/>
        </w:rPr>
        <w:br/>
      </w:r>
    </w:p>
    <w:p w14:paraId="28608DE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B315F1E"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71. В случае поступления в департамент или должностному лицу письменного обращения, содержащего вопрос, ответ на который размещен в соответствии с частью 4 статьи 10 Федерального закона от 02.05.2006 N 59-ФЗ "О порядке рассмотрения обращений граждан Российской Федерации" на официальном сайте департамента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sidRPr="00925DFD">
        <w:rPr>
          <w:rFonts w:ascii="Arial" w:hAnsi="Arial" w:cs="Arial"/>
        </w:rPr>
        <w:br/>
      </w:r>
    </w:p>
    <w:p w14:paraId="501AC73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2E5916C5"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72.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925DFD">
        <w:rPr>
          <w:rFonts w:ascii="Arial" w:hAnsi="Arial" w:cs="Arial"/>
        </w:rPr>
        <w:br/>
      </w:r>
    </w:p>
    <w:p w14:paraId="2ACB473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37856B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департамент или соответствующему должностному лицу департамента.</w:t>
      </w:r>
      <w:r w:rsidRPr="00925DFD">
        <w:rPr>
          <w:rFonts w:ascii="Arial" w:hAnsi="Arial" w:cs="Arial"/>
        </w:rPr>
        <w:br/>
      </w:r>
    </w:p>
    <w:p w14:paraId="4AA43BE5"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99A929D"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73. При рассмотрении обращения департаментом или должностным лицом департамента, гражданин имеет право:</w:t>
      </w:r>
      <w:r w:rsidRPr="00925DFD">
        <w:rPr>
          <w:rFonts w:ascii="Arial" w:hAnsi="Arial" w:cs="Arial"/>
        </w:rPr>
        <w:br/>
      </w:r>
    </w:p>
    <w:p w14:paraId="59F7636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2AC71F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925DFD">
        <w:rPr>
          <w:rFonts w:ascii="Arial" w:hAnsi="Arial" w:cs="Arial"/>
        </w:rPr>
        <w:br/>
      </w:r>
    </w:p>
    <w:p w14:paraId="2C9D79AF"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051FDB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2)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925DFD">
        <w:rPr>
          <w:rFonts w:ascii="Arial" w:hAnsi="Arial" w:cs="Arial"/>
        </w:rPr>
        <w:br/>
      </w:r>
    </w:p>
    <w:p w14:paraId="547EA5AD"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9A6BC0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3) получать письменный ответ по существу поставленных в обращении вопросов, за исключением случаев, указанных в статье 11 Федерального закона от 02.05.2006 N 59-ФЗ "О порядке рассмотрения обращений граждан Российской Федерации", а в случае, предусмотренном частью 5.1 статьи 11 Федерального закона от 02.05.2006 N 59-ФЗ "О порядке рассмотрения обращений граждан Российской Федерации", на основании обращения с просьбой о его предоставлении,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925DFD">
        <w:rPr>
          <w:rFonts w:ascii="Arial" w:hAnsi="Arial" w:cs="Arial"/>
        </w:rPr>
        <w:br/>
      </w:r>
    </w:p>
    <w:p w14:paraId="2C88651C"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079BB3B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4)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r w:rsidRPr="00925DFD">
        <w:rPr>
          <w:rFonts w:ascii="Arial" w:hAnsi="Arial" w:cs="Arial"/>
        </w:rPr>
        <w:br/>
      </w:r>
    </w:p>
    <w:p w14:paraId="7B4A7DCB"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73C8E0C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5) обращаться с заявлением о прекращении рассмотрения обращения.</w:t>
      </w:r>
      <w:r w:rsidRPr="00925DFD">
        <w:rPr>
          <w:rFonts w:ascii="Arial" w:hAnsi="Arial" w:cs="Arial"/>
        </w:rPr>
        <w:br/>
      </w:r>
    </w:p>
    <w:p w14:paraId="7C646B96"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3806157"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74. Письменное обращение, поступившее в департамент или должностному лицу в соответствии с их компетенцией, рассматривается в течение 30 дней со дня регистрации письменного обращения.</w:t>
      </w:r>
      <w:r w:rsidRPr="00925DFD">
        <w:rPr>
          <w:rFonts w:ascii="Arial" w:hAnsi="Arial" w:cs="Arial"/>
        </w:rPr>
        <w:br/>
      </w:r>
    </w:p>
    <w:p w14:paraId="5F23063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DB27459"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В исключительных случаях, а также в случае направления запроса, предусмотренного частью 2 статьи 10 Федерального закона от 02.05.2006 N 59-ФЗ "О порядке рассмотрения обращений граждан Российской Федерации", руководитель департамента, должностное лицо либо уполномоченное на то лицо вправе продлить срок рассмотрения обращения не более чем на 30 дней, уведомив о продлении срока его рассмотрения гражданина, направившего обращение.</w:t>
      </w:r>
      <w:r w:rsidRPr="00925DFD">
        <w:rPr>
          <w:rFonts w:ascii="Arial" w:hAnsi="Arial" w:cs="Arial"/>
        </w:rPr>
        <w:br/>
      </w:r>
    </w:p>
    <w:p w14:paraId="22266AA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6D646D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Основания для приостановления рассмотрения обращения (жалобы) не предусмотрены.</w:t>
      </w:r>
      <w:r w:rsidRPr="00925DFD">
        <w:rPr>
          <w:rFonts w:ascii="Arial" w:hAnsi="Arial" w:cs="Arial"/>
        </w:rPr>
        <w:br/>
      </w:r>
    </w:p>
    <w:p w14:paraId="5569369E"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40613D4A"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(абзац введен приказом департамента имущественных и земельных отношений Воронежской области от 15.01.2020 N 25)</w:t>
      </w:r>
      <w:r w:rsidRPr="00925DFD">
        <w:rPr>
          <w:rFonts w:ascii="Arial" w:hAnsi="Arial" w:cs="Arial"/>
        </w:rPr>
        <w:br/>
      </w:r>
    </w:p>
    <w:p w14:paraId="6D791D51"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A6699A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75. Ответ на обращение направляется в форме электронного документа по адресу электронной почты, указанному в обращении, поступившем в департамент или должностному лицу в форме электронного документа, и в письменной форме по почтовому адресу, указанному в обращении, поступившем в департамент или должностному лицу в письменной форме. Кроме того, на поступившее в департамент или должностному лицу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02.05.2006 N 59-ФЗ "О порядке рассмотрения обращений граждан Российской Федерации" на официальном сайте департамента в информационно-телекоммуникационной сети "Интернет".</w:t>
      </w:r>
      <w:r w:rsidRPr="00925DFD">
        <w:rPr>
          <w:rFonts w:ascii="Arial" w:hAnsi="Arial" w:cs="Arial"/>
        </w:rPr>
        <w:br/>
      </w:r>
    </w:p>
    <w:p w14:paraId="2D222F08"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13730DB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76. В досудебном (внесудебном) порядке обращение может быть адресовано следующим органам государственной власти и должностным лицам:</w:t>
      </w:r>
      <w:r w:rsidRPr="00925DFD">
        <w:rPr>
          <w:rFonts w:ascii="Arial" w:hAnsi="Arial" w:cs="Arial"/>
        </w:rPr>
        <w:br/>
      </w:r>
    </w:p>
    <w:p w14:paraId="3FE0F33A"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33DFCD31"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lastRenderedPageBreak/>
        <w:t>- руководителю департамента;</w:t>
      </w:r>
      <w:r w:rsidRPr="00925DFD">
        <w:rPr>
          <w:rFonts w:ascii="Arial" w:hAnsi="Arial" w:cs="Arial"/>
        </w:rPr>
        <w:br/>
      </w:r>
    </w:p>
    <w:p w14:paraId="2BCF9177"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550C52B4"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 в правительство Воронежской области.</w:t>
      </w:r>
      <w:r w:rsidRPr="00925DFD">
        <w:rPr>
          <w:rFonts w:ascii="Arial" w:hAnsi="Arial" w:cs="Arial"/>
        </w:rPr>
        <w:br/>
      </w:r>
    </w:p>
    <w:p w14:paraId="54CDA060" w14:textId="77777777" w:rsidR="00925DFD" w:rsidRPr="00925DFD" w:rsidRDefault="00925DFD" w:rsidP="00925DFD">
      <w:pPr>
        <w:pStyle w:val="formattext"/>
        <w:spacing w:before="0" w:beforeAutospacing="0" w:after="0" w:afterAutospacing="0"/>
        <w:textAlignment w:val="baseline"/>
        <w:rPr>
          <w:rFonts w:ascii="Arial" w:hAnsi="Arial" w:cs="Arial"/>
        </w:rPr>
      </w:pPr>
    </w:p>
    <w:p w14:paraId="6F8E6CAC" w14:textId="77777777" w:rsidR="00925DFD" w:rsidRPr="00925DFD" w:rsidRDefault="00925DFD" w:rsidP="00925DFD">
      <w:pPr>
        <w:pStyle w:val="formattext"/>
        <w:spacing w:before="0" w:beforeAutospacing="0" w:after="0" w:afterAutospacing="0"/>
        <w:ind w:firstLine="480"/>
        <w:textAlignment w:val="baseline"/>
        <w:rPr>
          <w:rFonts w:ascii="Arial" w:hAnsi="Arial" w:cs="Arial"/>
        </w:rPr>
      </w:pPr>
      <w:r w:rsidRPr="00925DFD">
        <w:rPr>
          <w:rFonts w:ascii="Arial" w:hAnsi="Arial" w:cs="Arial"/>
        </w:rPr>
        <w:t>77. Заинтересованные лица вправе обжаловать решение по обращению в судебном порядке в соответствии с действующим законодательством.</w:t>
      </w:r>
      <w:r w:rsidRPr="00925DFD">
        <w:rPr>
          <w:rFonts w:ascii="Arial" w:hAnsi="Arial" w:cs="Arial"/>
        </w:rPr>
        <w:br/>
      </w:r>
    </w:p>
    <w:p w14:paraId="45EBEE9B" w14:textId="77777777" w:rsidR="00925DFD" w:rsidRPr="00925DFD" w:rsidRDefault="00925DFD" w:rsidP="00925DFD">
      <w:pPr>
        <w:pStyle w:val="3"/>
        <w:spacing w:before="0" w:beforeAutospacing="0" w:after="240" w:afterAutospacing="0"/>
        <w:jc w:val="right"/>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t>Приложение N 1</w:t>
      </w:r>
      <w:r w:rsidRPr="00925DFD">
        <w:rPr>
          <w:rFonts w:ascii="Arial" w:hAnsi="Arial" w:cs="Arial"/>
          <w:sz w:val="24"/>
          <w:szCs w:val="24"/>
        </w:rPr>
        <w:br/>
        <w:t>к Административному регламенту</w:t>
      </w:r>
      <w:r w:rsidRPr="00925DFD">
        <w:rPr>
          <w:rFonts w:ascii="Arial" w:hAnsi="Arial" w:cs="Arial"/>
          <w:sz w:val="24"/>
          <w:szCs w:val="24"/>
        </w:rPr>
        <w:br/>
        <w:t>департамента имущественных и земельных</w:t>
      </w:r>
      <w:r w:rsidRPr="00925DFD">
        <w:rPr>
          <w:rFonts w:ascii="Arial" w:hAnsi="Arial" w:cs="Arial"/>
          <w:sz w:val="24"/>
          <w:szCs w:val="24"/>
        </w:rPr>
        <w:br/>
        <w:t>отношений Воронежской области</w:t>
      </w:r>
      <w:r w:rsidRPr="00925DFD">
        <w:rPr>
          <w:rFonts w:ascii="Arial" w:hAnsi="Arial" w:cs="Arial"/>
          <w:sz w:val="24"/>
          <w:szCs w:val="24"/>
        </w:rPr>
        <w:br/>
        <w:t>по исполнению государственной функции</w:t>
      </w:r>
      <w:r w:rsidRPr="00925DFD">
        <w:rPr>
          <w:rFonts w:ascii="Arial" w:hAnsi="Arial" w:cs="Arial"/>
          <w:sz w:val="24"/>
          <w:szCs w:val="24"/>
        </w:rPr>
        <w:br/>
        <w:t>"Осуществление лицензионного контроля</w:t>
      </w:r>
      <w:r w:rsidRPr="00925DFD">
        <w:rPr>
          <w:rFonts w:ascii="Arial" w:hAnsi="Arial" w:cs="Arial"/>
          <w:sz w:val="24"/>
          <w:szCs w:val="24"/>
        </w:rPr>
        <w:br/>
        <w:t>за соблюдением лицензиатами при</w:t>
      </w:r>
      <w:r w:rsidRPr="00925DFD">
        <w:rPr>
          <w:rFonts w:ascii="Arial" w:hAnsi="Arial" w:cs="Arial"/>
          <w:sz w:val="24"/>
          <w:szCs w:val="24"/>
        </w:rPr>
        <w:br/>
        <w:t>осуществлении заготовки, хранения,</w:t>
      </w:r>
      <w:r w:rsidRPr="00925DFD">
        <w:rPr>
          <w:rFonts w:ascii="Arial" w:hAnsi="Arial" w:cs="Arial"/>
          <w:sz w:val="24"/>
          <w:szCs w:val="24"/>
        </w:rPr>
        <w:br/>
        <w:t>переработки и реализации лома черных</w:t>
      </w:r>
      <w:r w:rsidRPr="00925DFD">
        <w:rPr>
          <w:rFonts w:ascii="Arial" w:hAnsi="Arial" w:cs="Arial"/>
          <w:sz w:val="24"/>
          <w:szCs w:val="24"/>
        </w:rPr>
        <w:br/>
        <w:t>металлов, цветных металлов</w:t>
      </w:r>
      <w:r w:rsidRPr="00925DFD">
        <w:rPr>
          <w:rFonts w:ascii="Arial" w:hAnsi="Arial" w:cs="Arial"/>
          <w:sz w:val="24"/>
          <w:szCs w:val="24"/>
        </w:rPr>
        <w:br/>
        <w:t>лицензионных требований"</w:t>
      </w:r>
    </w:p>
    <w:p w14:paraId="072D8E59" w14:textId="77777777" w:rsidR="00925DFD" w:rsidRPr="00925DFD" w:rsidRDefault="00925DFD" w:rsidP="00925DFD">
      <w:pPr>
        <w:pStyle w:val="headertext"/>
        <w:spacing w:before="0" w:beforeAutospacing="0" w:after="240" w:afterAutospacing="0"/>
        <w:jc w:val="center"/>
        <w:textAlignment w:val="baseline"/>
        <w:rPr>
          <w:rFonts w:ascii="Arial" w:hAnsi="Arial" w:cs="Arial"/>
          <w:b/>
          <w:bCs/>
        </w:rPr>
      </w:pPr>
      <w:r w:rsidRPr="00925DFD">
        <w:rPr>
          <w:rFonts w:ascii="Arial" w:hAnsi="Arial" w:cs="Arial"/>
          <w:b/>
          <w:bCs/>
        </w:rPr>
        <w:br/>
      </w:r>
      <w:r w:rsidRPr="00925DFD">
        <w:rPr>
          <w:rFonts w:ascii="Arial" w:hAnsi="Arial" w:cs="Arial"/>
          <w:b/>
          <w:bCs/>
        </w:rPr>
        <w:br/>
        <w:t>Блок-схема исполнения государственной функции по контролю за соблюдением лицензиатами лицензионных требований при осуществлении заготовки, хранения, переработки и реализации лома черных металлов, цветных металлов (плановая проверка)</w:t>
      </w:r>
    </w:p>
    <w:p w14:paraId="79BA9E3B"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br/>
        <w:t>Утратила силу. - Приказ департамента имущественных и земельных отношений Воронежской области от 15.01.2020 N 25.</w:t>
      </w:r>
    </w:p>
    <w:p w14:paraId="07553C97" w14:textId="77777777" w:rsidR="00925DFD" w:rsidRPr="00925DFD" w:rsidRDefault="00925DFD" w:rsidP="00925DFD">
      <w:pPr>
        <w:pStyle w:val="3"/>
        <w:spacing w:before="0" w:beforeAutospacing="0" w:after="240" w:afterAutospacing="0"/>
        <w:jc w:val="right"/>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r>
      <w:r w:rsidRPr="00925DFD">
        <w:rPr>
          <w:rFonts w:ascii="Arial" w:hAnsi="Arial" w:cs="Arial"/>
          <w:sz w:val="24"/>
          <w:szCs w:val="24"/>
        </w:rPr>
        <w:br/>
        <w:t>Приложение N 2</w:t>
      </w:r>
      <w:r w:rsidRPr="00925DFD">
        <w:rPr>
          <w:rFonts w:ascii="Arial" w:hAnsi="Arial" w:cs="Arial"/>
          <w:sz w:val="24"/>
          <w:szCs w:val="24"/>
        </w:rPr>
        <w:br/>
        <w:t>к Административному регламенту</w:t>
      </w:r>
      <w:r w:rsidRPr="00925DFD">
        <w:rPr>
          <w:rFonts w:ascii="Arial" w:hAnsi="Arial" w:cs="Arial"/>
          <w:sz w:val="24"/>
          <w:szCs w:val="24"/>
        </w:rPr>
        <w:br/>
        <w:t>департамента имущественных и земельных</w:t>
      </w:r>
      <w:r w:rsidRPr="00925DFD">
        <w:rPr>
          <w:rFonts w:ascii="Arial" w:hAnsi="Arial" w:cs="Arial"/>
          <w:sz w:val="24"/>
          <w:szCs w:val="24"/>
        </w:rPr>
        <w:br/>
        <w:t>отношений Воронежской области</w:t>
      </w:r>
      <w:r w:rsidRPr="00925DFD">
        <w:rPr>
          <w:rFonts w:ascii="Arial" w:hAnsi="Arial" w:cs="Arial"/>
          <w:sz w:val="24"/>
          <w:szCs w:val="24"/>
        </w:rPr>
        <w:br/>
        <w:t>по исполнению государственной функции</w:t>
      </w:r>
      <w:r w:rsidRPr="00925DFD">
        <w:rPr>
          <w:rFonts w:ascii="Arial" w:hAnsi="Arial" w:cs="Arial"/>
          <w:sz w:val="24"/>
          <w:szCs w:val="24"/>
        </w:rPr>
        <w:br/>
        <w:t>"Осуществление лицензионного контроля</w:t>
      </w:r>
      <w:r w:rsidRPr="00925DFD">
        <w:rPr>
          <w:rFonts w:ascii="Arial" w:hAnsi="Arial" w:cs="Arial"/>
          <w:sz w:val="24"/>
          <w:szCs w:val="24"/>
        </w:rPr>
        <w:br/>
        <w:t>за соблюдением лицензиатами при</w:t>
      </w:r>
      <w:r w:rsidRPr="00925DFD">
        <w:rPr>
          <w:rFonts w:ascii="Arial" w:hAnsi="Arial" w:cs="Arial"/>
          <w:sz w:val="24"/>
          <w:szCs w:val="24"/>
        </w:rPr>
        <w:br/>
        <w:t>осуществлении заготовки, хранения,</w:t>
      </w:r>
      <w:r w:rsidRPr="00925DFD">
        <w:rPr>
          <w:rFonts w:ascii="Arial" w:hAnsi="Arial" w:cs="Arial"/>
          <w:sz w:val="24"/>
          <w:szCs w:val="24"/>
        </w:rPr>
        <w:br/>
        <w:t>переработки и реализации лома черных</w:t>
      </w:r>
      <w:r w:rsidRPr="00925DFD">
        <w:rPr>
          <w:rFonts w:ascii="Arial" w:hAnsi="Arial" w:cs="Arial"/>
          <w:sz w:val="24"/>
          <w:szCs w:val="24"/>
        </w:rPr>
        <w:br/>
        <w:t>металлов, цветных металлов</w:t>
      </w:r>
      <w:r w:rsidRPr="00925DFD">
        <w:rPr>
          <w:rFonts w:ascii="Arial" w:hAnsi="Arial" w:cs="Arial"/>
          <w:sz w:val="24"/>
          <w:szCs w:val="24"/>
        </w:rPr>
        <w:br/>
        <w:t>лицензионных требований"</w:t>
      </w:r>
    </w:p>
    <w:p w14:paraId="6C0229C5" w14:textId="77777777" w:rsidR="00925DFD" w:rsidRPr="00925DFD" w:rsidRDefault="00925DFD" w:rsidP="00925DFD">
      <w:pPr>
        <w:pStyle w:val="headertext"/>
        <w:spacing w:before="0" w:beforeAutospacing="0" w:after="240" w:afterAutospacing="0"/>
        <w:jc w:val="center"/>
        <w:textAlignment w:val="baseline"/>
        <w:rPr>
          <w:rFonts w:ascii="Arial" w:hAnsi="Arial" w:cs="Arial"/>
          <w:b/>
          <w:bCs/>
        </w:rPr>
      </w:pPr>
      <w:r w:rsidRPr="00925DFD">
        <w:rPr>
          <w:rFonts w:ascii="Arial" w:hAnsi="Arial" w:cs="Arial"/>
          <w:b/>
          <w:bCs/>
        </w:rPr>
        <w:br/>
      </w:r>
      <w:r w:rsidRPr="00925DFD">
        <w:rPr>
          <w:rFonts w:ascii="Arial" w:hAnsi="Arial" w:cs="Arial"/>
          <w:b/>
          <w:bCs/>
        </w:rPr>
        <w:br/>
        <w:t xml:space="preserve">Блок-схема исполнения государственной функции "Осуществление лицензионного контроля за соблюдением лицензиатами лицензионных требований при осуществлении заготовки, хранения, переработки и </w:t>
      </w:r>
      <w:r w:rsidRPr="00925DFD">
        <w:rPr>
          <w:rFonts w:ascii="Arial" w:hAnsi="Arial" w:cs="Arial"/>
          <w:b/>
          <w:bCs/>
        </w:rPr>
        <w:lastRenderedPageBreak/>
        <w:t>реализации лома черных металлов, цветных металлов" (внеплановая проверка)</w:t>
      </w:r>
    </w:p>
    <w:p w14:paraId="2A095E42"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br/>
        <w:t>Утратила силу. - Приказ департамента имущественных и земельных отношений Воронежской области от 15.01.2020 N 25.</w:t>
      </w:r>
    </w:p>
    <w:p w14:paraId="4471CED6" w14:textId="77777777" w:rsidR="00925DFD" w:rsidRPr="00925DFD" w:rsidRDefault="00925DFD" w:rsidP="00925DFD">
      <w:pPr>
        <w:pStyle w:val="3"/>
        <w:spacing w:before="0" w:beforeAutospacing="0" w:after="240" w:afterAutospacing="0"/>
        <w:jc w:val="right"/>
        <w:textAlignment w:val="baseline"/>
        <w:rPr>
          <w:rFonts w:ascii="Arial" w:hAnsi="Arial" w:cs="Arial"/>
          <w:sz w:val="24"/>
          <w:szCs w:val="24"/>
        </w:rPr>
      </w:pPr>
      <w:r w:rsidRPr="00925DFD">
        <w:rPr>
          <w:rFonts w:ascii="Arial" w:hAnsi="Arial" w:cs="Arial"/>
          <w:sz w:val="24"/>
          <w:szCs w:val="24"/>
        </w:rPr>
        <w:br/>
      </w:r>
      <w:r w:rsidRPr="00925DFD">
        <w:rPr>
          <w:rFonts w:ascii="Arial" w:hAnsi="Arial" w:cs="Arial"/>
          <w:sz w:val="24"/>
          <w:szCs w:val="24"/>
        </w:rPr>
        <w:br/>
      </w:r>
      <w:r w:rsidRPr="00925DFD">
        <w:rPr>
          <w:rFonts w:ascii="Arial" w:hAnsi="Arial" w:cs="Arial"/>
          <w:sz w:val="24"/>
          <w:szCs w:val="24"/>
        </w:rPr>
        <w:br/>
        <w:t>Приложение N 3</w:t>
      </w:r>
      <w:r w:rsidRPr="00925DFD">
        <w:rPr>
          <w:rFonts w:ascii="Arial" w:hAnsi="Arial" w:cs="Arial"/>
          <w:sz w:val="24"/>
          <w:szCs w:val="24"/>
        </w:rPr>
        <w:br/>
        <w:t>к Административному регламенту</w:t>
      </w:r>
      <w:r w:rsidRPr="00925DFD">
        <w:rPr>
          <w:rFonts w:ascii="Arial" w:hAnsi="Arial" w:cs="Arial"/>
          <w:sz w:val="24"/>
          <w:szCs w:val="24"/>
        </w:rPr>
        <w:br/>
        <w:t>департамента имущественных и земельных</w:t>
      </w:r>
      <w:r w:rsidRPr="00925DFD">
        <w:rPr>
          <w:rFonts w:ascii="Arial" w:hAnsi="Arial" w:cs="Arial"/>
          <w:sz w:val="24"/>
          <w:szCs w:val="24"/>
        </w:rPr>
        <w:br/>
        <w:t>отношений Воронежской области</w:t>
      </w:r>
      <w:r w:rsidRPr="00925DFD">
        <w:rPr>
          <w:rFonts w:ascii="Arial" w:hAnsi="Arial" w:cs="Arial"/>
          <w:sz w:val="24"/>
          <w:szCs w:val="24"/>
        </w:rPr>
        <w:br/>
        <w:t>по исполнению государственной функции</w:t>
      </w:r>
      <w:r w:rsidRPr="00925DFD">
        <w:rPr>
          <w:rFonts w:ascii="Arial" w:hAnsi="Arial" w:cs="Arial"/>
          <w:sz w:val="24"/>
          <w:szCs w:val="24"/>
        </w:rPr>
        <w:br/>
        <w:t>"Осуществление лицензионного контроля</w:t>
      </w:r>
      <w:r w:rsidRPr="00925DFD">
        <w:rPr>
          <w:rFonts w:ascii="Arial" w:hAnsi="Arial" w:cs="Arial"/>
          <w:sz w:val="24"/>
          <w:szCs w:val="24"/>
        </w:rPr>
        <w:br/>
        <w:t>за соблюдением лицензиатами при</w:t>
      </w:r>
      <w:r w:rsidRPr="00925DFD">
        <w:rPr>
          <w:rFonts w:ascii="Arial" w:hAnsi="Arial" w:cs="Arial"/>
          <w:sz w:val="24"/>
          <w:szCs w:val="24"/>
        </w:rPr>
        <w:br/>
        <w:t>осуществлении заготовки, хранения,</w:t>
      </w:r>
      <w:r w:rsidRPr="00925DFD">
        <w:rPr>
          <w:rFonts w:ascii="Arial" w:hAnsi="Arial" w:cs="Arial"/>
          <w:sz w:val="24"/>
          <w:szCs w:val="24"/>
        </w:rPr>
        <w:br/>
        <w:t>переработки и реализации лома черных</w:t>
      </w:r>
      <w:r w:rsidRPr="00925DFD">
        <w:rPr>
          <w:rFonts w:ascii="Arial" w:hAnsi="Arial" w:cs="Arial"/>
          <w:sz w:val="24"/>
          <w:szCs w:val="24"/>
        </w:rPr>
        <w:br/>
        <w:t>металлов, цветных металлов</w:t>
      </w:r>
      <w:r w:rsidRPr="00925DFD">
        <w:rPr>
          <w:rFonts w:ascii="Arial" w:hAnsi="Arial" w:cs="Arial"/>
          <w:sz w:val="24"/>
          <w:szCs w:val="24"/>
        </w:rPr>
        <w:br/>
        <w:t>лицензионных требований"</w:t>
      </w:r>
    </w:p>
    <w:p w14:paraId="5D18BECF" w14:textId="77777777" w:rsidR="00925DFD" w:rsidRPr="00925DFD" w:rsidRDefault="00925DFD" w:rsidP="00925DFD">
      <w:pPr>
        <w:pStyle w:val="headertext"/>
        <w:spacing w:before="0" w:beforeAutospacing="0" w:after="240" w:afterAutospacing="0"/>
        <w:jc w:val="center"/>
        <w:textAlignment w:val="baseline"/>
        <w:rPr>
          <w:rFonts w:ascii="Arial" w:hAnsi="Arial" w:cs="Arial"/>
          <w:b/>
          <w:bCs/>
        </w:rPr>
      </w:pPr>
      <w:r w:rsidRPr="00925DFD">
        <w:rPr>
          <w:rFonts w:ascii="Arial" w:hAnsi="Arial" w:cs="Arial"/>
          <w:b/>
          <w:bCs/>
        </w:rPr>
        <w:br/>
      </w:r>
      <w:r w:rsidRPr="00925DFD">
        <w:rPr>
          <w:rFonts w:ascii="Arial" w:hAnsi="Arial" w:cs="Arial"/>
          <w:b/>
          <w:bCs/>
        </w:rPr>
        <w:br/>
        <w:t>Блок-схема исполнения государственной функции "Осуществление лицензионного контроля за соблюдением лицензиатами лицензионных требований при осуществлении заготовки, хранения, переработки и реализации лома черных металлов, цветных металлов"</w:t>
      </w:r>
    </w:p>
    <w:p w14:paraId="195CE797" w14:textId="77777777" w:rsidR="00925DFD" w:rsidRPr="00925DFD" w:rsidRDefault="00925DFD" w:rsidP="00925DFD">
      <w:pPr>
        <w:pStyle w:val="formattext"/>
        <w:spacing w:before="0" w:beforeAutospacing="0" w:after="0" w:afterAutospacing="0"/>
        <w:jc w:val="center"/>
        <w:textAlignment w:val="baseline"/>
        <w:rPr>
          <w:rFonts w:ascii="Arial" w:hAnsi="Arial" w:cs="Arial"/>
        </w:rPr>
      </w:pPr>
      <w:r w:rsidRPr="00925DFD">
        <w:rPr>
          <w:rFonts w:ascii="Arial" w:hAnsi="Arial" w:cs="Arial"/>
        </w:rPr>
        <w:br/>
        <w:t>Утратила силу. - Приказ департамента имущественных и земельных отношений Воронежской области от 15.01.2020 N 25.</w:t>
      </w:r>
    </w:p>
    <w:p w14:paraId="1C2D3DE9" w14:textId="77777777" w:rsidR="00925DFD" w:rsidRPr="00925DFD" w:rsidRDefault="00925DFD" w:rsidP="00925DFD"/>
    <w:p w14:paraId="12223293" w14:textId="77777777" w:rsidR="003F3A93" w:rsidRPr="00925DFD"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25DFD"/>
    <w:pPr>
      <w:spacing w:after="200" w:line="276" w:lineRule="auto"/>
    </w:pPr>
  </w:style>
  <w:style w:type="paragraph" w:styleId="2">
    <w:name w:val="heading 2"/>
    <w:basedOn w:val="a"/>
    <w:link w:val="20"/>
    <w:uiPriority w:val="9"/>
    <w:semiHidden/>
    <w:unhideWhenUsed/>
    <w:qFormat/>
    <w:rsid w:val="00925DF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25DF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25DF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25DFD"/>
    <w:rPr>
      <w:rFonts w:ascii="Times New Roman" w:eastAsia="Times New Roman" w:hAnsi="Times New Roman" w:cs="Times New Roman"/>
      <w:b/>
      <w:bCs/>
      <w:sz w:val="27"/>
      <w:szCs w:val="27"/>
      <w:lang w:eastAsia="ru-RU"/>
    </w:rPr>
  </w:style>
  <w:style w:type="paragraph" w:customStyle="1" w:styleId="formattext">
    <w:name w:val="formattext"/>
    <w:basedOn w:val="a"/>
    <w:rsid w:val="00925D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25D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