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06EE3" w:rsidRDefault="00F06EE3">
      <w:pPr>
        <w:pStyle w:val="EcoNormal"/>
        <w:jc w:val="both"/>
        <w:outlineLvl w:val="0"/>
      </w:pPr>
      <w:bookmarkStart w:id="1" w:name="_GoBack"/>
      <w:bookmarkEnd w:id="1"/>
    </w:p>
    <w:p w:rsidR="00F06EE3" w:rsidRDefault="00F06EE3">
      <w:pPr>
        <w:pStyle w:val="EcoNormal"/>
        <w:outlineLvl w:val="0"/>
      </w:pPr>
      <w:r>
        <w:t>Зарегистрировано в Минюсте России 16 октября 2014 г. N 34341</w:t>
      </w:r>
    </w:p>
    <w:p w:rsidR="00F06EE3" w:rsidRDefault="00F06EE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06EE3" w:rsidRDefault="00F06EE3">
      <w:pPr>
        <w:pStyle w:val="EcoNormal"/>
      </w:pPr>
    </w:p>
    <w:p w:rsidR="00F06EE3" w:rsidRDefault="00F06EE3">
      <w:pPr>
        <w:pStyle w:val="EcoTitle"/>
        <w:jc w:val="center"/>
      </w:pPr>
      <w:r>
        <w:t>МИНИСТЕРСТВО ПРИРОДНЫХ РЕСУРСОВ И ЭКОЛОГИИ</w:t>
      </w:r>
    </w:p>
    <w:p w:rsidR="00F06EE3" w:rsidRDefault="00F06EE3">
      <w:pPr>
        <w:pStyle w:val="EcoTitle"/>
        <w:jc w:val="center"/>
      </w:pPr>
      <w:r>
        <w:t>РОССИЙСКОЙ ФЕДЕРАЦИИ</w:t>
      </w:r>
    </w:p>
    <w:p w:rsidR="00F06EE3" w:rsidRDefault="00F06EE3">
      <w:pPr>
        <w:pStyle w:val="EcoTitle"/>
        <w:jc w:val="center"/>
      </w:pPr>
    </w:p>
    <w:p w:rsidR="00F06EE3" w:rsidRDefault="00F06EE3">
      <w:pPr>
        <w:pStyle w:val="EcoTitle"/>
        <w:jc w:val="center"/>
      </w:pPr>
      <w:r>
        <w:t>ПРИКАЗ</w:t>
      </w:r>
    </w:p>
    <w:p w:rsidR="00F06EE3" w:rsidRDefault="00F06EE3">
      <w:pPr>
        <w:pStyle w:val="EcoTitle"/>
        <w:jc w:val="center"/>
      </w:pPr>
      <w:r>
        <w:t>от 9 июля 2014 г. N 319</w:t>
      </w:r>
    </w:p>
    <w:p w:rsidR="00F06EE3" w:rsidRDefault="00F06EE3">
      <w:pPr>
        <w:pStyle w:val="EcoTitle"/>
        <w:jc w:val="center"/>
      </w:pPr>
    </w:p>
    <w:p w:rsidR="00F06EE3" w:rsidRDefault="00F06EE3">
      <w:pPr>
        <w:pStyle w:val="EcoTitle"/>
        <w:jc w:val="center"/>
      </w:pPr>
      <w:r>
        <w:t>ОБ УТВЕРЖДЕНИИ ПОРЯДКА</w:t>
      </w:r>
    </w:p>
    <w:p w:rsidR="00F06EE3" w:rsidRDefault="00F06EE3">
      <w:pPr>
        <w:pStyle w:val="EcoTitle"/>
        <w:jc w:val="center"/>
      </w:pPr>
      <w:r>
        <w:t>ЕЖЕГОДНОГО РАСЧЕТА ДОПУСТИМОГО ОБЪЕМА ПРОИЗВОДСТВА</w:t>
      </w:r>
    </w:p>
    <w:p w:rsidR="00F06EE3" w:rsidRDefault="00F06EE3">
      <w:pPr>
        <w:pStyle w:val="EcoTitle"/>
        <w:jc w:val="center"/>
      </w:pPr>
      <w:r>
        <w:t>ОЗОНОРАЗРУШАЮЩИХ ВЕЩЕСТВ В РОССИЙСКОЙ ФЕДЕРАЦИИ</w:t>
      </w:r>
    </w:p>
    <w:p w:rsidR="00F06EE3" w:rsidRDefault="00F06EE3">
      <w:pPr>
        <w:pStyle w:val="EcoTitle"/>
        <w:jc w:val="center"/>
      </w:pPr>
      <w:r>
        <w:t>И ЕЖЕГОДНОГО РАСЧЕТА КОЛИЧЕСТВА КОНКРЕТНЫХ ОЗОНОРАЗРУШАЮЩИХ</w:t>
      </w:r>
    </w:p>
    <w:p w:rsidR="00F06EE3" w:rsidRDefault="00F06EE3">
      <w:pPr>
        <w:pStyle w:val="EcoTitle"/>
        <w:jc w:val="center"/>
      </w:pPr>
      <w:r>
        <w:t>ВЕЩЕСТВ В ДОПУСТИМОМ ОБЪЕМЕ ПОТРЕБЛЕНИЯ ОЗОНОРАЗРУШАЮЩИХ</w:t>
      </w:r>
    </w:p>
    <w:p w:rsidR="00F06EE3" w:rsidRDefault="00F06EE3">
      <w:pPr>
        <w:pStyle w:val="EcoTitle"/>
        <w:jc w:val="center"/>
      </w:pPr>
      <w:r>
        <w:t>ВЕЩЕСТВ В РОССИЙСКОЙ ФЕДЕРАЦИИ</w:t>
      </w:r>
    </w:p>
    <w:p w:rsidR="00F06EE3" w:rsidRDefault="00F06EE3">
      <w:pPr>
        <w:pStyle w:val="EcoNormal"/>
        <w:jc w:val="center"/>
      </w:pPr>
    </w:p>
    <w:p w:rsidR="00F06EE3" w:rsidRDefault="00F06EE3">
      <w:pPr>
        <w:pStyle w:val="EcoNormal"/>
        <w:ind w:firstLine="540"/>
        <w:jc w:val="both"/>
      </w:pPr>
      <w:r>
        <w:t>В целях исполнения подпункта "а" пункта 4 постановления Правительства Российской Федерации от 24 марта 2014 г. N 228 "О мерах государственного регулирования потребления и обращения веществ, разрушающих озоновый слой" (Собрание законодательства Российской Федерации, 2014, N 13, ст. 1484) приказываю:</w:t>
      </w:r>
    </w:p>
    <w:p w:rsidR="00F06EE3" w:rsidRDefault="00F06EE3">
      <w:pPr>
        <w:pStyle w:val="EcoNormal"/>
        <w:ind w:firstLine="540"/>
        <w:jc w:val="both"/>
      </w:pPr>
      <w:r>
        <w:t xml:space="preserve">1. Утвердить прилагаемый порядок ежегодного расчета допустимого объема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и ежегодного расчета количества конкретных </w:t>
      </w:r>
      <w:proofErr w:type="spellStart"/>
      <w:r>
        <w:t>озоноразрушающих</w:t>
      </w:r>
      <w:proofErr w:type="spellEnd"/>
      <w:r>
        <w:t xml:space="preserve"> веществ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Федерации.</w:t>
      </w:r>
    </w:p>
    <w:p w:rsidR="00F06EE3" w:rsidRDefault="00F06EE3">
      <w:pPr>
        <w:pStyle w:val="EcoNormal"/>
        <w:ind w:firstLine="540"/>
        <w:jc w:val="both"/>
      </w:pPr>
      <w:r>
        <w:t xml:space="preserve">2. Департаменту государственной политики и регулирования в области водных ресурсов и гидрометеорологии обеспечивать ежегодно не позднее 1 ноября внесение в Правительство Российской Федерации в установленном порядке проекта распоряжения Правительства Российской Федерации, устанавливающего допустимый объем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на следующий календарный год и количество конкретных </w:t>
      </w:r>
      <w:proofErr w:type="spellStart"/>
      <w:r>
        <w:t>озоноразрушающих</w:t>
      </w:r>
      <w:proofErr w:type="spellEnd"/>
      <w:r>
        <w:t xml:space="preserve"> веществ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на следующий календарный год.</w:t>
      </w:r>
    </w:p>
    <w:p w:rsidR="00F06EE3" w:rsidRDefault="00F06EE3">
      <w:pPr>
        <w:pStyle w:val="EcoNormal"/>
        <w:ind w:firstLine="540"/>
        <w:jc w:val="both"/>
      </w:pPr>
      <w:r>
        <w:t xml:space="preserve">3. Рекомендовать </w:t>
      </w:r>
      <w:proofErr w:type="spellStart"/>
      <w:r>
        <w:t>Минпромторгу</w:t>
      </w:r>
      <w:proofErr w:type="spellEnd"/>
      <w:r>
        <w:t xml:space="preserve"> России ежегодно не позднее 1 сентября направлять в Минприроды России:</w:t>
      </w:r>
    </w:p>
    <w:p w:rsidR="00F06EE3" w:rsidRDefault="00F06EE3">
      <w:pPr>
        <w:pStyle w:val="EcoNormal"/>
        <w:ind w:firstLine="540"/>
        <w:jc w:val="both"/>
      </w:pPr>
      <w:r>
        <w:t xml:space="preserve">перечень предприятий - производителей </w:t>
      </w:r>
      <w:proofErr w:type="spellStart"/>
      <w:r>
        <w:t>озоноразрушающих</w:t>
      </w:r>
      <w:proofErr w:type="spellEnd"/>
      <w:r>
        <w:t xml:space="preserve"> веществ, с указанием наименования, места нахождения и адреса юридического лица, телефона, идентификационного номера налогоплательщика (ИНН);</w:t>
      </w:r>
    </w:p>
    <w:p w:rsidR="00F06EE3" w:rsidRDefault="00F06EE3">
      <w:pPr>
        <w:pStyle w:val="EcoNormal"/>
        <w:ind w:firstLine="540"/>
        <w:jc w:val="both"/>
      </w:pPr>
      <w:r>
        <w:t xml:space="preserve">предложения по объемам производства </w:t>
      </w:r>
      <w:proofErr w:type="spellStart"/>
      <w:r>
        <w:t>озоноразрушающих</w:t>
      </w:r>
      <w:proofErr w:type="spellEnd"/>
      <w:r>
        <w:t xml:space="preserve"> веществ с указанием наименования и объемов каждого вещества, предприятия, на котором должно производится это вещество с учетом наличия у предприятия-производителя соответствующих мощностей, а также целей использования </w:t>
      </w:r>
      <w:proofErr w:type="spellStart"/>
      <w:r>
        <w:t>озоноразрушающего</w:t>
      </w:r>
      <w:proofErr w:type="spellEnd"/>
      <w:r>
        <w:t xml:space="preserve"> вещества.</w:t>
      </w:r>
    </w:p>
    <w:p w:rsidR="00F06EE3" w:rsidRDefault="00F06EE3">
      <w:pPr>
        <w:pStyle w:val="EcoNormal"/>
        <w:ind w:firstLine="540"/>
        <w:jc w:val="both"/>
      </w:pPr>
      <w:r>
        <w:t xml:space="preserve">4. Рекомендовать юридическим лицам, индивидуальным предпринимателям, осуществляющим и планирующим осуществлять использование </w:t>
      </w:r>
      <w:proofErr w:type="spellStart"/>
      <w:r>
        <w:t>озоноразрушающих</w:t>
      </w:r>
      <w:proofErr w:type="spellEnd"/>
      <w:r>
        <w:t xml:space="preserve"> веществ, производство которых на территории Российской Федерации отсутствует, ежегодно не позднее 1 сентября направлять в Минприроды России информацию о потребностях в таких </w:t>
      </w:r>
      <w:proofErr w:type="spellStart"/>
      <w:r>
        <w:t>озоноразрушающих</w:t>
      </w:r>
      <w:proofErr w:type="spellEnd"/>
      <w:r>
        <w:t xml:space="preserve"> веществах и целях их использования, а также информацию о фактическом ввозе этими юридическими лицами, индивидуальными предпринимателями таких </w:t>
      </w:r>
      <w:proofErr w:type="spellStart"/>
      <w:r>
        <w:t>озоноразрушающих</w:t>
      </w:r>
      <w:proofErr w:type="spellEnd"/>
      <w:r>
        <w:t xml:space="preserve"> веществ за 5 лет, предшествующих расчетному году.</w:t>
      </w: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jc w:val="right"/>
      </w:pPr>
      <w:r>
        <w:t>Министр</w:t>
      </w:r>
    </w:p>
    <w:p w:rsidR="00F06EE3" w:rsidRDefault="00F06EE3">
      <w:pPr>
        <w:pStyle w:val="EcoNormal"/>
        <w:jc w:val="right"/>
      </w:pPr>
      <w:r>
        <w:t>С.Е.ДОНСКОЙ</w:t>
      </w: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jc w:val="right"/>
        <w:outlineLvl w:val="0"/>
      </w:pPr>
      <w:r>
        <w:t>Утвержден</w:t>
      </w:r>
    </w:p>
    <w:p w:rsidR="00F06EE3" w:rsidRDefault="00F06EE3">
      <w:pPr>
        <w:pStyle w:val="EcoNormal"/>
        <w:jc w:val="right"/>
      </w:pPr>
      <w:r>
        <w:t>приказом Министерства</w:t>
      </w:r>
    </w:p>
    <w:p w:rsidR="00F06EE3" w:rsidRDefault="00F06EE3">
      <w:pPr>
        <w:pStyle w:val="EcoNormal"/>
        <w:jc w:val="right"/>
      </w:pPr>
      <w:r>
        <w:t>природных ресурсов и экологии</w:t>
      </w:r>
    </w:p>
    <w:p w:rsidR="00F06EE3" w:rsidRDefault="00F06EE3">
      <w:pPr>
        <w:pStyle w:val="EcoNormal"/>
        <w:jc w:val="right"/>
      </w:pPr>
      <w:r>
        <w:t>Российской Федерации</w:t>
      </w:r>
    </w:p>
    <w:p w:rsidR="00F06EE3" w:rsidRDefault="00F06EE3">
      <w:pPr>
        <w:pStyle w:val="EcoNormal"/>
        <w:jc w:val="right"/>
      </w:pPr>
      <w:r>
        <w:t>от 09.07.2014 N 319</w:t>
      </w:r>
    </w:p>
    <w:p w:rsidR="00F06EE3" w:rsidRDefault="00F06EE3">
      <w:pPr>
        <w:pStyle w:val="EcoNormal"/>
        <w:jc w:val="center"/>
      </w:pPr>
    </w:p>
    <w:p w:rsidR="00F06EE3" w:rsidRDefault="00F06EE3">
      <w:pPr>
        <w:pStyle w:val="EcoTitle"/>
        <w:jc w:val="center"/>
      </w:pPr>
      <w:bookmarkStart w:id="2" w:name="P38"/>
      <w:bookmarkEnd w:id="2"/>
      <w:r>
        <w:t>ПОРЯДОК</w:t>
      </w:r>
    </w:p>
    <w:p w:rsidR="00F06EE3" w:rsidRDefault="00F06EE3">
      <w:pPr>
        <w:pStyle w:val="EcoTitle"/>
        <w:jc w:val="center"/>
      </w:pPr>
      <w:r>
        <w:t>ЕЖЕГОДНОГО РАСЧЕТА ДОПУСТИМОГО ОБЪЕМА ПРОИЗВОДСТВА</w:t>
      </w:r>
    </w:p>
    <w:p w:rsidR="00F06EE3" w:rsidRDefault="00F06EE3">
      <w:pPr>
        <w:pStyle w:val="EcoTitle"/>
        <w:jc w:val="center"/>
      </w:pPr>
      <w:r>
        <w:t>ОЗОНОРАЗРУШАЮЩИХ ВЕЩЕСТВ В РОССИЙСКОЙ ФЕДЕРАЦИИ</w:t>
      </w:r>
    </w:p>
    <w:p w:rsidR="00F06EE3" w:rsidRDefault="00F06EE3">
      <w:pPr>
        <w:pStyle w:val="EcoTitle"/>
        <w:jc w:val="center"/>
      </w:pPr>
      <w:r>
        <w:t>И ЕЖЕГОДНОГО РАСЧЕТА КОЛИЧЕСТВА КОНКРЕТНЫХ ОЗОНОРАЗРУШАЮЩИХ</w:t>
      </w:r>
    </w:p>
    <w:p w:rsidR="00F06EE3" w:rsidRDefault="00F06EE3">
      <w:pPr>
        <w:pStyle w:val="EcoTitle"/>
        <w:jc w:val="center"/>
      </w:pPr>
      <w:r>
        <w:t>ВЕЩЕСТВ В ДОПУСТИМОМ ОБЪЕМЕ ПОТРЕБЛЕНИЯ ОЗОНОРАЗРУШАЮЩИХ</w:t>
      </w:r>
    </w:p>
    <w:p w:rsidR="00F06EE3" w:rsidRDefault="00F06EE3">
      <w:pPr>
        <w:pStyle w:val="EcoTitle"/>
        <w:jc w:val="center"/>
      </w:pPr>
      <w:r>
        <w:t>ВЕЩЕСТВ В РОССИЙСКОЙ ФЕДЕРАЦИИ</w:t>
      </w:r>
    </w:p>
    <w:p w:rsidR="00F06EE3" w:rsidRDefault="00F06EE3">
      <w:pPr>
        <w:pStyle w:val="EcoNormal"/>
        <w:jc w:val="center"/>
      </w:pPr>
    </w:p>
    <w:p w:rsidR="00F06EE3" w:rsidRDefault="00F06EE3">
      <w:pPr>
        <w:pStyle w:val="EcoNormal"/>
        <w:ind w:firstLine="540"/>
        <w:jc w:val="both"/>
      </w:pPr>
      <w:r>
        <w:t>1. Настоящий порядок разработан в целях исполнения подпункта "а" пункта 4 постановления Правительства Российской Федерации от 24 марта 2014 г. N 228 "О мерах государственного регулирования потребления и обращения веществ, разрушающих озоновый слой" (далее - постановление Правительства Российской Федерации N 228).</w:t>
      </w:r>
    </w:p>
    <w:p w:rsidR="00F06EE3" w:rsidRDefault="00F06EE3">
      <w:pPr>
        <w:pStyle w:val="EcoNormal"/>
        <w:ind w:firstLine="540"/>
        <w:jc w:val="both"/>
      </w:pPr>
      <w:r>
        <w:t xml:space="preserve">2. Настоящим Порядком определяется процедура ежегодного расчета допустимого объема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и ежегодного расчета количества конкретных </w:t>
      </w:r>
      <w:proofErr w:type="spellStart"/>
      <w:r>
        <w:t>озоноразрушающих</w:t>
      </w:r>
      <w:proofErr w:type="spellEnd"/>
      <w:r>
        <w:t xml:space="preserve"> веществ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Федерации.</w:t>
      </w:r>
    </w:p>
    <w:p w:rsidR="00F06EE3" w:rsidRDefault="00F06EE3">
      <w:pPr>
        <w:pStyle w:val="EcoNormal"/>
        <w:ind w:firstLine="540"/>
        <w:jc w:val="both"/>
      </w:pPr>
      <w:r>
        <w:t xml:space="preserve">3. Допустимый объем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устанавливается с учетом допустимого объема их потребления в Российской Федерации.</w:t>
      </w:r>
    </w:p>
    <w:p w:rsidR="00F06EE3" w:rsidRDefault="00F06EE3">
      <w:pPr>
        <w:pStyle w:val="EcoNormal"/>
        <w:ind w:firstLine="540"/>
        <w:jc w:val="both"/>
      </w:pPr>
      <w:r>
        <w:t xml:space="preserve">4. Ежегодный допустимый объем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Федерации, указанных в группе I списка C перечня, утвержденного постановлением Правительства Российской Федерации N 228, установлен подпунктом "б" пункта 2 постановления Правительства Российской Федерации N 228.</w:t>
      </w:r>
    </w:p>
    <w:p w:rsidR="00F06EE3" w:rsidRDefault="00F06EE3">
      <w:pPr>
        <w:pStyle w:val="EcoNormal"/>
        <w:ind w:firstLine="540"/>
        <w:jc w:val="both"/>
      </w:pPr>
      <w:r>
        <w:t xml:space="preserve">Потребление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Федерации, за исключением </w:t>
      </w:r>
      <w:proofErr w:type="spellStart"/>
      <w:r>
        <w:t>озоноразрушающих</w:t>
      </w:r>
      <w:proofErr w:type="spellEnd"/>
      <w:r>
        <w:t xml:space="preserve"> веществ, указанных в группе I списка C перечня, утвержденного постановлением Правительства Российской Федерации N 228, осуществляется в объемах, определенных международными договорами Российской Федерации.</w:t>
      </w:r>
    </w:p>
    <w:p w:rsidR="00F06EE3" w:rsidRDefault="00F06EE3">
      <w:pPr>
        <w:pStyle w:val="EcoNormal"/>
        <w:ind w:firstLine="540"/>
        <w:jc w:val="both"/>
      </w:pPr>
      <w:r>
        <w:t xml:space="preserve">Согласно </w:t>
      </w:r>
      <w:proofErr w:type="spellStart"/>
      <w:r>
        <w:t>Монреальскому</w:t>
      </w:r>
      <w:proofErr w:type="spellEnd"/>
      <w:r>
        <w:t xml:space="preserve"> протоколу по веществам, разрушающим озоновый слой, расчетный уровень потребления и производства в Российской Федерации не должен превышать нулевого уровня для </w:t>
      </w:r>
      <w:proofErr w:type="spellStart"/>
      <w:r>
        <w:t>озоноразрушающих</w:t>
      </w:r>
      <w:proofErr w:type="spellEnd"/>
      <w:r>
        <w:t xml:space="preserve"> веществ, включенных в группу I списка A, группы I, II, III списка B, группу II списка C перечня, утвержденного постановлением Правительства Российской Федерации N 228, за период двенадцати месяцев, начинающийся 1 января 1996 года (пункт 4 статьи 2A, пункт 3 статьи 2C, пункт 2 статьи 2D, пункт 3 статьи 2E, статьи 2G), для </w:t>
      </w:r>
      <w:proofErr w:type="spellStart"/>
      <w:r>
        <w:t>озоноразрушающих</w:t>
      </w:r>
      <w:proofErr w:type="spellEnd"/>
      <w:r>
        <w:t xml:space="preserve"> веществ, включенных в группу II списка A перечня, утвержденного постановлением Правительства Российской Федерации N 228, за период двенадцати месяцев, начинающийся 1 января 1994 года, и за каждый последующий период двенадцати месяцев (пункт 2 статьи 2B), для </w:t>
      </w:r>
      <w:proofErr w:type="spellStart"/>
      <w:r>
        <w:t>озоноразрушающего</w:t>
      </w:r>
      <w:proofErr w:type="spellEnd"/>
      <w:r>
        <w:t xml:space="preserve"> вещества, включенного в список E перечня, утвержденного постановлением Правительства Российской Федерации N 228, за период двенадцати месяцев, начинающийся 1 января 2005 года, и за каждый последующий период двенадцати месяцев (пункт 5 статьи 2H), для </w:t>
      </w:r>
      <w:proofErr w:type="spellStart"/>
      <w:r>
        <w:t>озоноразрушающих</w:t>
      </w:r>
      <w:proofErr w:type="spellEnd"/>
      <w:r>
        <w:t xml:space="preserve"> веществ, включенных в список III приложения C перечня, утвержденного постановлением Правительства Российской Федерации N 228, за период двенадцати месяцев, начинающийся 1 января 2002 года, и за каждый последующий период двенадцати месяцев (статья 2I).</w:t>
      </w:r>
    </w:p>
    <w:p w:rsidR="00F06EE3" w:rsidRDefault="00F06EE3">
      <w:pPr>
        <w:pStyle w:val="EcoNormal"/>
        <w:ind w:firstLine="540"/>
        <w:jc w:val="both"/>
      </w:pPr>
      <w:bookmarkStart w:id="3" w:name="P51"/>
      <w:bookmarkEnd w:id="3"/>
      <w:r>
        <w:t xml:space="preserve">5. Ежегодный расчет допустимого объема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и ежегодный расчет количества конкретных </w:t>
      </w:r>
      <w:proofErr w:type="spellStart"/>
      <w:r>
        <w:t>озоноразрушающих</w:t>
      </w:r>
      <w:proofErr w:type="spellEnd"/>
      <w:r>
        <w:t xml:space="preserve"> веществ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осуществляется Минприроды России с учетом информации и предложений, поступивших до 1 сентября от </w:t>
      </w:r>
      <w:proofErr w:type="spellStart"/>
      <w:r>
        <w:t>Минпромторга</w:t>
      </w:r>
      <w:proofErr w:type="spellEnd"/>
      <w:r>
        <w:t xml:space="preserve"> России о предприятиях - производителях </w:t>
      </w:r>
      <w:proofErr w:type="spellStart"/>
      <w:r>
        <w:t>озоноразрушающих</w:t>
      </w:r>
      <w:proofErr w:type="spellEnd"/>
      <w:r>
        <w:t xml:space="preserve"> веществ, </w:t>
      </w:r>
      <w:r>
        <w:lastRenderedPageBreak/>
        <w:t xml:space="preserve">об объемах производства </w:t>
      </w:r>
      <w:proofErr w:type="spellStart"/>
      <w:r>
        <w:t>озоноразрушающих</w:t>
      </w:r>
      <w:proofErr w:type="spellEnd"/>
      <w:r>
        <w:t xml:space="preserve"> веществ на предстоящий год и от юридических лиц, индивидуальных предпринимателей, осуществляющих и планирующих осуществлять использование </w:t>
      </w:r>
      <w:proofErr w:type="spellStart"/>
      <w:r>
        <w:t>озоноразрушающих</w:t>
      </w:r>
      <w:proofErr w:type="spellEnd"/>
      <w:r>
        <w:t xml:space="preserve"> веществ, производство которых на территории Российской Федерации отсутствует, о потребностях в </w:t>
      </w:r>
      <w:proofErr w:type="spellStart"/>
      <w:r>
        <w:t>озоноразрушающих</w:t>
      </w:r>
      <w:proofErr w:type="spellEnd"/>
      <w:r>
        <w:t xml:space="preserve"> веществах, а также целях их использования.</w:t>
      </w:r>
    </w:p>
    <w:p w:rsidR="00F06EE3" w:rsidRDefault="00F06EE3">
      <w:pPr>
        <w:pStyle w:val="EcoNormal"/>
        <w:ind w:firstLine="540"/>
        <w:jc w:val="both"/>
      </w:pPr>
      <w:proofErr w:type="spellStart"/>
      <w:r>
        <w:t>Минпромторг</w:t>
      </w:r>
      <w:proofErr w:type="spellEnd"/>
      <w:r>
        <w:t xml:space="preserve"> России направляет в Минприроды России информацию о предприятиях - производителях </w:t>
      </w:r>
      <w:proofErr w:type="spellStart"/>
      <w:r>
        <w:t>озоноразрушающих</w:t>
      </w:r>
      <w:proofErr w:type="spellEnd"/>
      <w:r>
        <w:t xml:space="preserve"> веществ, в которой указывается наименование, место нахождения и адрес юридического лица, телефон, идентификационный номер налогоплательщика (ИНН) и предложения по объемам производства </w:t>
      </w:r>
      <w:proofErr w:type="spellStart"/>
      <w:r>
        <w:t>озоноразрушающих</w:t>
      </w:r>
      <w:proofErr w:type="spellEnd"/>
      <w:r>
        <w:t xml:space="preserve"> веществ с указанием наименования и объема каждого вещества, целей использования </w:t>
      </w:r>
      <w:proofErr w:type="spellStart"/>
      <w:r>
        <w:t>озоноразрушающего</w:t>
      </w:r>
      <w:proofErr w:type="spellEnd"/>
      <w:r>
        <w:t xml:space="preserve"> вещества и предприятия, на котором должно производиться это вещество с учетом наличия у предприятия-производителя соответствующих мощностей.</w:t>
      </w:r>
    </w:p>
    <w:p w:rsidR="00F06EE3" w:rsidRDefault="00F06EE3">
      <w:pPr>
        <w:pStyle w:val="EcoNormal"/>
        <w:ind w:firstLine="540"/>
        <w:jc w:val="both"/>
      </w:pPr>
      <w:r>
        <w:t xml:space="preserve">6. Ежегодный расчет допустимого объема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осуществляется с учетом того, что ежегодный суммарный объем </w:t>
      </w:r>
      <w:proofErr w:type="spellStart"/>
      <w:r>
        <w:t>озоноразрушающих</w:t>
      </w:r>
      <w:proofErr w:type="spellEnd"/>
      <w:r>
        <w:t xml:space="preserve"> веществ, произведенных в Российской Федерации и ввезенных в Российскую Федерацию, за исключением вывезенных из Российской Федерации, произведенных и уничтоженных &lt;1&gt; в Российской Федерации, произведенных для использования в качестве сырья для производства других химических веществ &lt;2&gt;, произведенных в Российской Федерации или ввезенных в Российскую Федерацию для обеспечения основных видов применения &lt;3&gt;, не может превышать ежегодный допустимый объем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Федерации, установленный международными договорами Российской Федерации и подпунктом "б" пункта 2 постановления Правительства Российской Федерации N 228.</w:t>
      </w:r>
    </w:p>
    <w:p w:rsidR="00F06EE3" w:rsidRDefault="00F06EE3">
      <w:pPr>
        <w:pStyle w:val="EcoNormal"/>
        <w:ind w:firstLine="540"/>
        <w:jc w:val="both"/>
      </w:pPr>
      <w:r>
        <w:t>--------------------------------</w:t>
      </w:r>
    </w:p>
    <w:p w:rsidR="00F06EE3" w:rsidRDefault="00F06EE3">
      <w:pPr>
        <w:pStyle w:val="EcoNormal"/>
        <w:ind w:firstLine="540"/>
        <w:jc w:val="both"/>
      </w:pPr>
      <w:r>
        <w:t xml:space="preserve">&lt;1&gt; В соответствии со статьей 1 </w:t>
      </w:r>
      <w:proofErr w:type="spellStart"/>
      <w:r>
        <w:t>Монреальского</w:t>
      </w:r>
      <w:proofErr w:type="spellEnd"/>
      <w:r>
        <w:t xml:space="preserve"> протокола по веществам, разрушающим озоновый слой, количество веществ, которое уничтожается с применением технологий, подлежащих утверждению Сторонами, а также количество веществ, которое используется исключительно как сырье для производства других химических веществ, и количество веществ, подвергшихся рециркуляции и повторному использованию, не рассматривается как "производство".</w:t>
      </w:r>
    </w:p>
    <w:p w:rsidR="00F06EE3" w:rsidRDefault="00F06EE3">
      <w:pPr>
        <w:pStyle w:val="EcoNormal"/>
        <w:ind w:firstLine="540"/>
        <w:jc w:val="both"/>
      </w:pPr>
      <w:r>
        <w:t xml:space="preserve">Технологии уничтожения </w:t>
      </w:r>
      <w:proofErr w:type="spellStart"/>
      <w:r>
        <w:t>озоноразрушающих</w:t>
      </w:r>
      <w:proofErr w:type="spellEnd"/>
      <w:r>
        <w:t xml:space="preserve"> веществ утверждены Решением XXIII/12 на 23-м Совещании сторон </w:t>
      </w:r>
      <w:proofErr w:type="spellStart"/>
      <w:r>
        <w:t>Монреальского</w:t>
      </w:r>
      <w:proofErr w:type="spellEnd"/>
      <w:r>
        <w:t xml:space="preserve"> протокола по веществам, разрушающим озоновый слой (http://ozone.unep.org/new_site/ru/Treaties/treaties_decisions-hb.php?dec_id_w_art=974).</w:t>
      </w:r>
    </w:p>
    <w:p w:rsidR="00F06EE3" w:rsidRDefault="00F06EE3">
      <w:pPr>
        <w:pStyle w:val="EcoNormal"/>
        <w:ind w:firstLine="540"/>
        <w:jc w:val="both"/>
      </w:pPr>
      <w:r>
        <w:t xml:space="preserve">&lt;2&gt; В соответствии с решением VII/30 Седьмого Совещания Сторон </w:t>
      </w:r>
      <w:proofErr w:type="spellStart"/>
      <w:r>
        <w:t>Монреальского</w:t>
      </w:r>
      <w:proofErr w:type="spellEnd"/>
      <w:r>
        <w:t xml:space="preserve"> протокола по веществам, разрушающим озоновый количество произведенных и экспортированных регулируемых веществ с целью их использования исключительно в качестве сырья для производства других химических веществ в странах-импортерах не должно учитываться при подсчете "производства" или "потребления" в странах-экспортерах.</w:t>
      </w:r>
    </w:p>
    <w:p w:rsidR="00F06EE3" w:rsidRDefault="00F06EE3">
      <w:pPr>
        <w:pStyle w:val="EcoNormal"/>
        <w:ind w:firstLine="540"/>
        <w:jc w:val="both"/>
      </w:pPr>
      <w:r>
        <w:t xml:space="preserve">&lt;3&gt; В соответствии со статьями 2A - 2E, 2G - 2I </w:t>
      </w:r>
      <w:proofErr w:type="spellStart"/>
      <w:r>
        <w:t>Монреальского</w:t>
      </w:r>
      <w:proofErr w:type="spellEnd"/>
      <w:r>
        <w:t xml:space="preserve"> протокола по веществам, разрушающим озоновый слой, производство и потребление </w:t>
      </w:r>
      <w:proofErr w:type="spellStart"/>
      <w:r>
        <w:t>озоноразрушающих</w:t>
      </w:r>
      <w:proofErr w:type="spellEnd"/>
      <w:r>
        <w:t xml:space="preserve"> веществ, указанных в списках A, B, C (группы II и III), E, в Российской Федерации не должны превышать нулевого уровня, за исключением случаев, когда Стороны принимают решение разрешить уровень производства или потребления, необходимый для обеспечения видов применения, которые они договорились считать основными.</w:t>
      </w: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ind w:firstLine="540"/>
        <w:jc w:val="both"/>
      </w:pPr>
      <w:r>
        <w:t xml:space="preserve">7. Ежегодный суммарный объем потребления конкретных </w:t>
      </w:r>
      <w:proofErr w:type="spellStart"/>
      <w:r>
        <w:t>озоноразрушающих</w:t>
      </w:r>
      <w:proofErr w:type="spellEnd"/>
      <w:r>
        <w:t xml:space="preserve"> веществ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Федерации, рассчитанный в тоннах </w:t>
      </w:r>
      <w:proofErr w:type="spellStart"/>
      <w:r>
        <w:t>озоноразрушающей</w:t>
      </w:r>
      <w:proofErr w:type="spellEnd"/>
      <w:r>
        <w:t xml:space="preserve"> способности, с учетом количества производимых в Российской Федерации и ввозимых в Российскую Федерацию </w:t>
      </w:r>
      <w:proofErr w:type="spellStart"/>
      <w:r>
        <w:t>озоноразрушающих</w:t>
      </w:r>
      <w:proofErr w:type="spellEnd"/>
      <w:r>
        <w:t xml:space="preserve"> веществ, не должен превышать допустимый объем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на расчетный год, установленный подпунктом "б" пункта 2 постановления Правительства Российской Федерации N 228, а также международными договорами Российской Федерации в области охраны озонового слоя атмосферы:</w:t>
      </w: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jc w:val="center"/>
      </w:pPr>
      <w:r w:rsidRPr="00156310">
        <w:rPr>
          <w:position w:val="-14"/>
        </w:rPr>
        <w:lastRenderedPageBreak/>
        <w:pict>
          <v:shape id="_x0000_i1025" style="width:450.75pt;height:21pt" coordsize="" o:spt="100" adj="0,,0" path="" filled="f" stroked="f">
            <v:stroke joinstyle="miter"/>
            <v:imagedata r:id="rId4" o:title="base_1_198464_11"/>
            <v:formulas/>
            <v:path o:connecttype="segments"/>
          </v:shape>
        </w:pict>
      </w:r>
      <w:r>
        <w:t>,</w:t>
      </w: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ind w:firstLine="540"/>
        <w:jc w:val="both"/>
      </w:pPr>
      <w:r>
        <w:t>где</w:t>
      </w:r>
    </w:p>
    <w:p w:rsidR="00F06EE3" w:rsidRDefault="00F06EE3">
      <w:pPr>
        <w:pStyle w:val="EcoNormal"/>
        <w:ind w:firstLine="540"/>
        <w:jc w:val="both"/>
      </w:pPr>
      <w:r w:rsidRPr="00156310">
        <w:rPr>
          <w:position w:val="-14"/>
        </w:rPr>
        <w:pict>
          <v:shape id="_x0000_i1026" style="width:27.75pt;height:21pt" coordsize="" o:spt="100" adj="0,,0" path="" filled="f" stroked="f">
            <v:stroke joinstyle="miter"/>
            <v:imagedata r:id="rId5" o:title="base_1_198464_12"/>
            <v:formulas/>
            <v:path o:connecttype="segments"/>
          </v:shape>
        </w:pict>
      </w:r>
      <w:r>
        <w:t xml:space="preserve">, </w:t>
      </w:r>
      <w:r w:rsidRPr="00156310">
        <w:rPr>
          <w:position w:val="-14"/>
        </w:rPr>
        <w:pict>
          <v:shape id="_x0000_i1027" style="width:27.75pt;height:21pt" coordsize="" o:spt="100" adj="0,,0" path="" filled="f" stroked="f">
            <v:stroke joinstyle="miter"/>
            <v:imagedata r:id="rId6" o:title="base_1_198464_13"/>
            <v:formulas/>
            <v:path o:connecttype="segments"/>
          </v:shape>
        </w:pict>
      </w:r>
      <w:r>
        <w:t xml:space="preserve"> ... </w:t>
      </w:r>
      <w:r w:rsidRPr="00156310">
        <w:rPr>
          <w:position w:val="-14"/>
        </w:rPr>
        <w:pict>
          <v:shape id="_x0000_i1028" style="width:27.75pt;height:21pt" coordsize="" o:spt="100" adj="0,,0" path="" filled="f" stroked="f">
            <v:stroke joinstyle="miter"/>
            <v:imagedata r:id="rId7" o:title="base_1_198464_14"/>
            <v:formulas/>
            <v:path o:connecttype="segments"/>
          </v:shape>
        </w:pict>
      </w:r>
      <w:r>
        <w:t xml:space="preserve"> - объем потребления конкретных </w:t>
      </w:r>
      <w:proofErr w:type="spellStart"/>
      <w:r>
        <w:t>озоноразрушающих</w:t>
      </w:r>
      <w:proofErr w:type="spellEnd"/>
      <w:r>
        <w:t xml:space="preserve"> веществ,</w:t>
      </w:r>
    </w:p>
    <w:p w:rsidR="00F06EE3" w:rsidRDefault="00F06EE3">
      <w:pPr>
        <w:pStyle w:val="EcoNormal"/>
        <w:ind w:firstLine="540"/>
        <w:jc w:val="both"/>
      </w:pPr>
      <w:r w:rsidRPr="00156310">
        <w:rPr>
          <w:position w:val="-12"/>
        </w:rPr>
        <w:pict>
          <v:shape id="_x0000_i1029" style="width:38.25pt;height:19.5pt" coordsize="" o:spt="100" adj="0,,0" path="" filled="f" stroked="f">
            <v:stroke joinstyle="miter"/>
            <v:imagedata r:id="rId8" o:title="base_1_198464_15"/>
            <v:formulas/>
            <v:path o:connecttype="segments"/>
          </v:shape>
        </w:pict>
      </w:r>
      <w:r>
        <w:t xml:space="preserve">, </w:t>
      </w:r>
      <w:r w:rsidRPr="00156310">
        <w:rPr>
          <w:position w:val="-12"/>
        </w:rPr>
        <w:pict>
          <v:shape id="_x0000_i1030" style="width:38.25pt;height:19.5pt" coordsize="" o:spt="100" adj="0,,0" path="" filled="f" stroked="f">
            <v:stroke joinstyle="miter"/>
            <v:imagedata r:id="rId9" o:title="base_1_198464_16"/>
            <v:formulas/>
            <v:path o:connecttype="segments"/>
          </v:shape>
        </w:pict>
      </w:r>
      <w:r>
        <w:t xml:space="preserve"> ... </w:t>
      </w:r>
      <w:r w:rsidRPr="00156310">
        <w:rPr>
          <w:position w:val="-12"/>
        </w:rPr>
        <w:pict>
          <v:shape id="_x0000_i1031" style="width:38.25pt;height:19.5pt" coordsize="" o:spt="100" adj="0,,0" path="" filled="f" stroked="f">
            <v:stroke joinstyle="miter"/>
            <v:imagedata r:id="R7a34d6dba85b43b4" o:title="base_1_198464_17"/>
            <v:formulas/>
            <v:path o:connecttype="segments"/>
          </v:shape>
        </w:pict>
      </w:r>
      <w:r>
        <w:t xml:space="preserve"> - </w:t>
      </w:r>
      <w:proofErr w:type="spellStart"/>
      <w:r>
        <w:t>озоноразрушающая</w:t>
      </w:r>
      <w:proofErr w:type="spellEnd"/>
      <w:r>
        <w:t xml:space="preserve"> способность веществ, установленная приложениями A, B, C и E </w:t>
      </w:r>
      <w:proofErr w:type="spellStart"/>
      <w:r>
        <w:t>Монреальского</w:t>
      </w:r>
      <w:proofErr w:type="spellEnd"/>
      <w:r>
        <w:t xml:space="preserve"> протокола по веществам, разрушающим озоновый слой.</w:t>
      </w:r>
    </w:p>
    <w:p w:rsidR="00F06EE3" w:rsidRDefault="00F06EE3">
      <w:pPr>
        <w:pStyle w:val="EcoNormal"/>
        <w:ind w:firstLine="540"/>
        <w:jc w:val="both"/>
      </w:pPr>
      <w:bookmarkStart w:id="4" w:name="P67"/>
      <w:bookmarkEnd w:id="4"/>
      <w:r>
        <w:t xml:space="preserve">8. При ежегодном расчете допустимого объема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и ежегодном расчете количества конкретных </w:t>
      </w:r>
      <w:proofErr w:type="spellStart"/>
      <w:r>
        <w:t>озоноразрушающих</w:t>
      </w:r>
      <w:proofErr w:type="spellEnd"/>
      <w:r>
        <w:t xml:space="preserve"> веществ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Минприроды рассчитывает на предстоящий год в тоннах </w:t>
      </w:r>
      <w:proofErr w:type="spellStart"/>
      <w:r>
        <w:t>озоноразрушающей</w:t>
      </w:r>
      <w:proofErr w:type="spellEnd"/>
      <w:r>
        <w:t xml:space="preserve"> способности суммарный объем потребления </w:t>
      </w:r>
      <w:proofErr w:type="spellStart"/>
      <w:r>
        <w:t>озоноразрушающих</w:t>
      </w:r>
      <w:proofErr w:type="spellEnd"/>
      <w:r>
        <w:t xml:space="preserve"> веществ, производство которых на территории Российской Федерации отсутствует (далее - суммарный объем потребления, </w:t>
      </w:r>
      <w:proofErr w:type="spellStart"/>
      <w:r>
        <w:t>V</w:t>
      </w:r>
      <w:r>
        <w:rPr>
          <w:vertAlign w:val="subscript"/>
        </w:rPr>
        <w:t>потребления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имп</w:t>
      </w:r>
      <w:proofErr w:type="spellEnd"/>
      <w:r>
        <w:rPr>
          <w:vertAlign w:val="subscript"/>
        </w:rPr>
        <w:t xml:space="preserve">.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 xml:space="preserve">), и суммарный допустимый объем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(далее - суммарный объем производства, </w:t>
      </w:r>
      <w:proofErr w:type="spellStart"/>
      <w:r>
        <w:t>V</w:t>
      </w:r>
      <w:r>
        <w:rPr>
          <w:vertAlign w:val="subscript"/>
        </w:rPr>
        <w:t>производства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>):</w:t>
      </w:r>
    </w:p>
    <w:p w:rsidR="00F06EE3" w:rsidRDefault="00F06EE3">
      <w:pPr>
        <w:pStyle w:val="EcoNormal"/>
        <w:jc w:val="both"/>
      </w:pPr>
    </w:p>
    <w:p w:rsidR="00F06EE3" w:rsidRDefault="00F06EE3">
      <w:pPr>
        <w:pStyle w:val="EcoNormal"/>
        <w:ind w:firstLine="540"/>
        <w:jc w:val="both"/>
      </w:pPr>
      <w:r w:rsidRPr="00156310">
        <w:rPr>
          <w:position w:val="-14"/>
        </w:rPr>
        <w:pict>
          <v:shape id="_x0000_i1032" style="width:318pt;height:21.75pt" coordsize="" o:spt="100" adj="0,,0" path="" filled="f" stroked="f">
            <v:stroke joinstyle="miter"/>
            <v:imagedata r:id="Rdb2f6c71ab46456a" o:title="base_1_198464_18"/>
            <v:formulas/>
            <v:path o:connecttype="segments"/>
          </v:shape>
        </w:pict>
      </w:r>
      <w:r>
        <w:t>,</w:t>
      </w:r>
    </w:p>
    <w:p w:rsidR="00F06EE3" w:rsidRDefault="00F06EE3">
      <w:pPr>
        <w:pStyle w:val="EcoNormal"/>
        <w:jc w:val="both"/>
      </w:pPr>
    </w:p>
    <w:p w:rsidR="00F06EE3" w:rsidRDefault="00F06EE3">
      <w:pPr>
        <w:pStyle w:val="EcoNormal"/>
        <w:ind w:firstLine="540"/>
        <w:jc w:val="both"/>
      </w:pPr>
      <w:r>
        <w:t>где</w:t>
      </w:r>
    </w:p>
    <w:p w:rsidR="00F06EE3" w:rsidRDefault="00F06EE3">
      <w:pPr>
        <w:pStyle w:val="EcoNormal"/>
        <w:jc w:val="both"/>
      </w:pPr>
    </w:p>
    <w:p w:rsidR="00F06EE3" w:rsidRDefault="00F06EE3">
      <w:pPr>
        <w:pStyle w:val="EcoNormal"/>
        <w:ind w:firstLine="540"/>
        <w:jc w:val="both"/>
      </w:pPr>
      <w:r w:rsidRPr="00156310">
        <w:rPr>
          <w:position w:val="-16"/>
        </w:rPr>
        <w:pict>
          <v:shape id="_x0000_i1033" style="width:291.75pt;height:24pt" coordsize="" o:spt="100" adj="0,,0" path="" filled="f" stroked="f">
            <v:stroke joinstyle="miter"/>
            <v:imagedata r:id="R66c490ede5784dcf" o:title="base_1_198464_19"/>
            <v:formulas/>
            <v:path o:connecttype="segments"/>
          </v:shape>
        </w:pict>
      </w:r>
      <w:r>
        <w:t>,</w:t>
      </w:r>
    </w:p>
    <w:p w:rsidR="00F06EE3" w:rsidRDefault="00F06EE3">
      <w:pPr>
        <w:pStyle w:val="EcoNormal"/>
        <w:jc w:val="both"/>
      </w:pPr>
    </w:p>
    <w:p w:rsidR="00F06EE3" w:rsidRDefault="00F06EE3">
      <w:pPr>
        <w:pStyle w:val="EcoNormal"/>
        <w:ind w:firstLine="540"/>
        <w:jc w:val="both"/>
      </w:pPr>
      <w:proofErr w:type="spellStart"/>
      <w:r>
        <w:t>D</w:t>
      </w:r>
      <w:r>
        <w:rPr>
          <w:vertAlign w:val="subscript"/>
        </w:rPr>
        <w:t>потребления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имп</w:t>
      </w:r>
      <w:proofErr w:type="spellEnd"/>
      <w:r>
        <w:rPr>
          <w:vertAlign w:val="subscript"/>
        </w:rPr>
        <w:t xml:space="preserve">.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 xml:space="preserve"> - доля объема потребления </w:t>
      </w:r>
      <w:proofErr w:type="spellStart"/>
      <w:r>
        <w:t>озоноразрушающих</w:t>
      </w:r>
      <w:proofErr w:type="spellEnd"/>
      <w:r>
        <w:t xml:space="preserve"> веществ, производство которых на территории Российской Федерации отсутствует, в тоннах </w:t>
      </w:r>
      <w:proofErr w:type="spellStart"/>
      <w:r>
        <w:t>озоноразрушающей</w:t>
      </w:r>
      <w:proofErr w:type="spellEnd"/>
      <w:r>
        <w:t xml:space="preserve"> способности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в тоннах </w:t>
      </w:r>
      <w:proofErr w:type="spellStart"/>
      <w:r>
        <w:t>озоноразрушающей</w:t>
      </w:r>
      <w:proofErr w:type="spellEnd"/>
      <w:r>
        <w:t xml:space="preserve"> способности на предстоящий год;</w:t>
      </w:r>
    </w:p>
    <w:p w:rsidR="00F06EE3" w:rsidRDefault="00F06EE3">
      <w:pPr>
        <w:pStyle w:val="EcoNormal"/>
        <w:ind w:firstLine="540"/>
        <w:jc w:val="both"/>
      </w:pPr>
      <w:r w:rsidRPr="00156310">
        <w:rPr>
          <w:position w:val="-14"/>
        </w:rPr>
        <w:pict>
          <v:shape id="_x0000_i1034" style="width:63pt;height:22.5pt" coordsize="" o:spt="100" adj="0,,0" path="" filled="f" stroked="f">
            <v:stroke joinstyle="miter"/>
            <v:imagedata r:id="R1eefec3d833946b8" o:title="base_1_198464_20"/>
            <v:formulas/>
            <v:path o:connecttype="segments"/>
          </v:shape>
        </w:pict>
      </w:r>
      <w:r>
        <w:t xml:space="preserve"> - суммарный объем ввоза </w:t>
      </w:r>
      <w:proofErr w:type="spellStart"/>
      <w:r>
        <w:t>озоноразрушающих</w:t>
      </w:r>
      <w:proofErr w:type="spellEnd"/>
      <w:r>
        <w:t xml:space="preserve"> веществ за 5 лет, предшествующих текущему году, в тоннах </w:t>
      </w:r>
      <w:proofErr w:type="spellStart"/>
      <w:r>
        <w:t>озоноразрушающей</w:t>
      </w:r>
      <w:proofErr w:type="spellEnd"/>
      <w:r>
        <w:t xml:space="preserve"> способности;</w:t>
      </w:r>
    </w:p>
    <w:p w:rsidR="00F06EE3" w:rsidRDefault="00F06EE3">
      <w:pPr>
        <w:pStyle w:val="EcoNormal"/>
        <w:ind w:firstLine="540"/>
        <w:jc w:val="both"/>
      </w:pPr>
      <w:r w:rsidRPr="00156310">
        <w:rPr>
          <w:position w:val="-14"/>
        </w:rPr>
        <w:pict>
          <v:shape id="_x0000_i1035" style="width:85.5pt;height:22.5pt" coordsize="" o:spt="100" adj="0,,0" path="" filled="f" stroked="f">
            <v:stroke joinstyle="miter"/>
            <v:imagedata r:id="R26aef0afc1d3421b" o:title="base_1_198464_21"/>
            <v:formulas/>
            <v:path o:connecttype="segments"/>
          </v:shape>
        </w:pict>
      </w:r>
      <w:r>
        <w:t xml:space="preserve"> - объем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за 5 лет, предшествующих текущему году, в тоннах </w:t>
      </w:r>
      <w:proofErr w:type="spellStart"/>
      <w:r>
        <w:t>озоноразрушающей</w:t>
      </w:r>
      <w:proofErr w:type="spellEnd"/>
      <w:r>
        <w:t xml:space="preserve"> способности.</w:t>
      </w:r>
    </w:p>
    <w:p w:rsidR="00F06EE3" w:rsidRDefault="00F06EE3">
      <w:pPr>
        <w:pStyle w:val="EcoNormal"/>
        <w:jc w:val="both"/>
      </w:pPr>
    </w:p>
    <w:p w:rsidR="00F06EE3" w:rsidRDefault="00F06EE3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производства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 xml:space="preserve"> = </w:t>
      </w:r>
      <w:proofErr w:type="spellStart"/>
      <w:r>
        <w:t>V</w:t>
      </w:r>
      <w:r>
        <w:rPr>
          <w:vertAlign w:val="subscript"/>
        </w:rPr>
        <w:t>потребления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 xml:space="preserve"> - </w:t>
      </w:r>
      <w:proofErr w:type="spellStart"/>
      <w:r>
        <w:t>V</w:t>
      </w:r>
      <w:r>
        <w:rPr>
          <w:vertAlign w:val="subscript"/>
        </w:rPr>
        <w:t>ввоза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>;</w:t>
      </w:r>
    </w:p>
    <w:p w:rsidR="00F06EE3" w:rsidRDefault="00F06EE3">
      <w:pPr>
        <w:pStyle w:val="EcoNormal"/>
        <w:jc w:val="both"/>
      </w:pPr>
    </w:p>
    <w:p w:rsidR="00F06EE3" w:rsidRDefault="00F06EE3">
      <w:pPr>
        <w:pStyle w:val="EcoNormal"/>
        <w:ind w:firstLine="540"/>
        <w:jc w:val="both"/>
      </w:pPr>
      <w:r>
        <w:t>где</w:t>
      </w:r>
    </w:p>
    <w:p w:rsidR="00F06EE3" w:rsidRDefault="00F06EE3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потребления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 xml:space="preserve"> - суммарный допустимый объем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на расчетный год, установленный подпунктом "б" пункта 2 постановления Правительства Российской Федерации N 228;</w:t>
      </w:r>
    </w:p>
    <w:p w:rsidR="00F06EE3" w:rsidRDefault="00F06EE3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ввоза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 xml:space="preserve"> - суммарный объем ввоза </w:t>
      </w:r>
      <w:proofErr w:type="spellStart"/>
      <w:r>
        <w:t>озоноразрушающих</w:t>
      </w:r>
      <w:proofErr w:type="spellEnd"/>
      <w:r>
        <w:t xml:space="preserve"> веществ на предстоящий год в тоннах </w:t>
      </w:r>
      <w:proofErr w:type="spellStart"/>
      <w:r>
        <w:t>озоноразрушающей</w:t>
      </w:r>
      <w:proofErr w:type="spellEnd"/>
      <w:r>
        <w:t xml:space="preserve"> способности;</w:t>
      </w:r>
    </w:p>
    <w:p w:rsidR="00F06EE3" w:rsidRDefault="00F06EE3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производства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ОРВi</w:t>
      </w:r>
      <w:proofErr w:type="spellEnd"/>
      <w:r>
        <w:rPr>
          <w:vertAlign w:val="subscript"/>
        </w:rPr>
        <w:t>-й год</w:t>
      </w:r>
      <w:r>
        <w:t xml:space="preserve"> - суммарный допустимый объем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на предстоящий год в тоннах </w:t>
      </w:r>
      <w:proofErr w:type="spellStart"/>
      <w:r>
        <w:t>озоноразрушающей</w:t>
      </w:r>
      <w:proofErr w:type="spellEnd"/>
      <w:r>
        <w:t xml:space="preserve"> способности.</w:t>
      </w:r>
    </w:p>
    <w:p w:rsidR="00F06EE3" w:rsidRDefault="00F06EE3">
      <w:pPr>
        <w:pStyle w:val="EcoNormal"/>
        <w:ind w:firstLine="540"/>
        <w:jc w:val="both"/>
      </w:pPr>
      <w:r>
        <w:t xml:space="preserve">9. В случае, если в указанной в пункте 5 настоящего Порядка информации и предложениях о потребностях в </w:t>
      </w:r>
      <w:proofErr w:type="spellStart"/>
      <w:r>
        <w:t>озоноразрушающих</w:t>
      </w:r>
      <w:proofErr w:type="spellEnd"/>
      <w:r>
        <w:t xml:space="preserve"> веществах, производство которых на территории Российской Федерации отсутствует, суммарный объем превышает рассчитанный в соответствии с пунктом 8 настоящего Порядка суммарный объем потребления, Минприроды России производит расчет количества конкретных </w:t>
      </w:r>
      <w:proofErr w:type="spellStart"/>
      <w:r>
        <w:t>озоноразрушающих</w:t>
      </w:r>
      <w:proofErr w:type="spellEnd"/>
      <w:r>
        <w:t xml:space="preserve"> веществ, производство которых на территории Российской Федерации отсутствует, в допустимом объеме потребления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на предстоящий год в следующем порядке.</w:t>
      </w:r>
    </w:p>
    <w:p w:rsidR="00F06EE3" w:rsidRDefault="00F06EE3">
      <w:pPr>
        <w:pStyle w:val="EcoNormal"/>
        <w:ind w:firstLine="540"/>
        <w:jc w:val="both"/>
      </w:pPr>
      <w:r>
        <w:t xml:space="preserve">80% суммарного объема потребления рассчитывается на основании заявлений, поступивших от юридических лиц, индивидуальных предпринимателей, ввозивших </w:t>
      </w:r>
      <w:proofErr w:type="spellStart"/>
      <w:r>
        <w:t>озоноразрушающие</w:t>
      </w:r>
      <w:proofErr w:type="spellEnd"/>
      <w:r>
        <w:t xml:space="preserve"> вещества в течение 5 лет, предшествующих текущему году (далее - заявления юридических лиц, </w:t>
      </w:r>
      <w:r>
        <w:lastRenderedPageBreak/>
        <w:t xml:space="preserve">индивидуальных предпринимателей, ввозивших ОРВ), 20% суммарного объема потребления рассчитывается на основании заявлений, поступивших от юридических лиц, индивидуальных предпринимателей, не ввозивших </w:t>
      </w:r>
      <w:proofErr w:type="spellStart"/>
      <w:r>
        <w:t>озоноразрушающие</w:t>
      </w:r>
      <w:proofErr w:type="spellEnd"/>
      <w:r>
        <w:t xml:space="preserve"> вещества в течение 5 лет, предшествующих текущему году (далее - заявления юридических лиц, индивидуальных предпринимателей, не ввозивших ОРВ).</w:t>
      </w:r>
    </w:p>
    <w:p w:rsidR="00F06EE3" w:rsidRDefault="00F06EE3">
      <w:pPr>
        <w:pStyle w:val="EcoNormal"/>
        <w:ind w:firstLine="540"/>
        <w:jc w:val="both"/>
      </w:pPr>
      <w:r>
        <w:t xml:space="preserve">В случае если объем, указанный в заявлениях юридических лиц, индивидуальных предпринимателей, ввозивших ОРВ, превышает 80% от суммарного объема потребления, объем по каждому веществу, указанному в заявлениях юридических лиц, индивидуальных предпринимателей, ввозивших ОРВ, пропорционально уменьшается до тех пор, пока суммарное количество конкретных </w:t>
      </w:r>
      <w:proofErr w:type="spellStart"/>
      <w:r>
        <w:t>озоноразрушающих</w:t>
      </w:r>
      <w:proofErr w:type="spellEnd"/>
      <w:r>
        <w:t xml:space="preserve"> веществ, рассчитанное в тоннах </w:t>
      </w:r>
      <w:proofErr w:type="spellStart"/>
      <w:r>
        <w:t>озоноразрушающей</w:t>
      </w:r>
      <w:proofErr w:type="spellEnd"/>
      <w:r>
        <w:t xml:space="preserve"> способности, не будет равно 80% от суммарного объема потребления.</w:t>
      </w:r>
    </w:p>
    <w:p w:rsidR="00F06EE3" w:rsidRDefault="00F06EE3">
      <w:pPr>
        <w:pStyle w:val="EcoNormal"/>
        <w:ind w:firstLine="540"/>
        <w:jc w:val="both"/>
      </w:pPr>
      <w:r>
        <w:t xml:space="preserve">В случае, если полученный в результате суммирования объем, указанный в заявлениях юридических лиц, индивидуальных предпринимателей, не ввозивших ОРВ, превышает 20% от суммарного объема потребления, объем по каждому веществу, указанному в заявлениях, юридических лиц, индивидуальных предпринимателей, не ввозивших ОРВ, пропорционально уменьшается до тех пор, пока суммарное количество конкретных </w:t>
      </w:r>
      <w:proofErr w:type="spellStart"/>
      <w:r>
        <w:t>озоноразрушающих</w:t>
      </w:r>
      <w:proofErr w:type="spellEnd"/>
      <w:r>
        <w:t xml:space="preserve"> веществ, рассчитанное в тоннах </w:t>
      </w:r>
      <w:proofErr w:type="spellStart"/>
      <w:r>
        <w:t>озоноразрушающей</w:t>
      </w:r>
      <w:proofErr w:type="spellEnd"/>
      <w:r>
        <w:t xml:space="preserve"> способности, не будет равно 20% от суммарного объема потребления.</w:t>
      </w:r>
    </w:p>
    <w:p w:rsidR="00F06EE3" w:rsidRDefault="00F06EE3">
      <w:pPr>
        <w:pStyle w:val="EcoNormal"/>
        <w:ind w:firstLine="540"/>
        <w:jc w:val="both"/>
      </w:pPr>
      <w:r>
        <w:t xml:space="preserve">10. В случае, если предложения, поступившие от </w:t>
      </w:r>
      <w:proofErr w:type="spellStart"/>
      <w:r>
        <w:t>Минпромторга</w:t>
      </w:r>
      <w:proofErr w:type="spellEnd"/>
      <w:r>
        <w:t xml:space="preserve"> России, превышают рассчитанный в соответствии с пунктом 8 настоящего Порядка суммарный допустимый объем производства, Минприроды России пропорционально уменьшает объем производства </w:t>
      </w:r>
      <w:proofErr w:type="spellStart"/>
      <w:r>
        <w:t>озоноразрушающих</w:t>
      </w:r>
      <w:proofErr w:type="spellEnd"/>
      <w:r>
        <w:t xml:space="preserve"> веществ в Российской Федерации на предстоящий год по каждому веществу до тех пор, пока суммарное количество конкретных </w:t>
      </w:r>
      <w:proofErr w:type="spellStart"/>
      <w:r>
        <w:t>озоноразрушающих</w:t>
      </w:r>
      <w:proofErr w:type="spellEnd"/>
      <w:r>
        <w:t xml:space="preserve"> веществ в тоннах </w:t>
      </w:r>
      <w:proofErr w:type="spellStart"/>
      <w:r>
        <w:t>озоноразрушающей</w:t>
      </w:r>
      <w:proofErr w:type="spellEnd"/>
      <w:r>
        <w:t xml:space="preserve"> способности не будет равно суммарному допустимому объему производства.</w:t>
      </w:r>
    </w:p>
    <w:p w:rsidR="00F06EE3" w:rsidRDefault="00F06EE3">
      <w:pPr>
        <w:pStyle w:val="EcoNormal"/>
        <w:ind w:firstLine="540"/>
        <w:jc w:val="both"/>
      </w:pPr>
      <w:r>
        <w:t xml:space="preserve">При этом, если количество конкретного </w:t>
      </w:r>
      <w:proofErr w:type="spellStart"/>
      <w:r>
        <w:t>озоноразрушающего</w:t>
      </w:r>
      <w:proofErr w:type="spellEnd"/>
      <w:r>
        <w:t xml:space="preserve"> вещества при суммировании всех предложений не превышает 500 кг, по такому веществу уменьшение не производится.</w:t>
      </w: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ind w:firstLine="540"/>
        <w:jc w:val="both"/>
      </w:pPr>
    </w:p>
    <w:p w:rsidR="00F06EE3" w:rsidRDefault="00F06EE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B2019" w:rsidRDefault="002B201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06EE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06EE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06EE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a34d6dba85b43b4" /><Relationship Type="http://schemas.openxmlformats.org/officeDocument/2006/relationships/image" Target="/media/image2.bin" Id="Rdb2f6c71ab46456a" /><Relationship Type="http://schemas.openxmlformats.org/officeDocument/2006/relationships/image" Target="/media/image3.bin" Id="R66c490ede5784dcf" /><Relationship Type="http://schemas.openxmlformats.org/officeDocument/2006/relationships/image" Target="/media/image4.bin" Id="R1eefec3d833946b8" /><Relationship Type="http://schemas.openxmlformats.org/officeDocument/2006/relationships/image" Target="/media/image5.bin" Id="R26aef0afc1d3421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