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41071EC6" w14:textId="77777777" w:rsidR="006F5DC8" w:rsidRPr="006F5DC8" w:rsidRDefault="006F5DC8" w:rsidP="006F5DC8">
      <w:pPr>
        <w:shd w:val="clear" w:color="auto" w:fill="FFFFFF"/>
        <w:spacing w:after="240" w:line="240" w:lineRule="auto"/>
        <w:jc w:val="center"/>
        <w:textAlignment w:val="baseline"/>
        <w:outlineLvl w:val="1"/>
        <w:rPr>
          <w:rFonts w:ascii="Arial" w:eastAsia="Times New Roman" w:hAnsi="Arial" w:cs="Arial"/>
          <w:b/>
          <w:bCs/>
          <w:sz w:val="24"/>
          <w:szCs w:val="24"/>
          <w:lang w:eastAsia="ru-RU"/>
        </w:rPr>
      </w:pPr>
      <w:r w:rsidRPr="006F5DC8">
        <w:rPr>
          <w:rFonts w:ascii="Arial" w:eastAsia="Times New Roman" w:hAnsi="Arial" w:cs="Arial"/>
          <w:b/>
          <w:bCs/>
          <w:sz w:val="24"/>
          <w:szCs w:val="24"/>
          <w:lang w:eastAsia="ru-RU"/>
        </w:rPr>
        <w:t>КОМИТЕТ ПРИРОДНЫХ РЕСУРСОВ, ЛЕСНОГО ХОЗЯЙСТВА И ЭКОЛОГИИ ВОЛГОГРАДСКОЙ ОБЛАСТИ</w:t>
      </w:r>
      <w:r w:rsidRPr="006F5DC8">
        <w:rPr>
          <w:rFonts w:ascii="Arial" w:eastAsia="Times New Roman" w:hAnsi="Arial" w:cs="Arial"/>
          <w:b/>
          <w:bCs/>
          <w:sz w:val="24"/>
          <w:szCs w:val="24"/>
          <w:lang w:eastAsia="ru-RU"/>
        </w:rPr>
        <w:br/>
      </w:r>
      <w:r w:rsidRPr="006F5DC8">
        <w:rPr>
          <w:rFonts w:ascii="Arial" w:eastAsia="Times New Roman" w:hAnsi="Arial" w:cs="Arial"/>
          <w:b/>
          <w:bCs/>
          <w:sz w:val="24"/>
          <w:szCs w:val="24"/>
          <w:lang w:eastAsia="ru-RU"/>
        </w:rPr>
        <w:br/>
        <w:t>ПРИКАЗ</w:t>
      </w:r>
      <w:r w:rsidRPr="006F5DC8">
        <w:rPr>
          <w:rFonts w:ascii="Arial" w:eastAsia="Times New Roman" w:hAnsi="Arial" w:cs="Arial"/>
          <w:b/>
          <w:bCs/>
          <w:sz w:val="24"/>
          <w:szCs w:val="24"/>
          <w:lang w:eastAsia="ru-RU"/>
        </w:rPr>
        <w:br/>
      </w:r>
      <w:r w:rsidRPr="006F5DC8">
        <w:rPr>
          <w:rFonts w:ascii="Arial" w:eastAsia="Times New Roman" w:hAnsi="Arial" w:cs="Arial"/>
          <w:b/>
          <w:bCs/>
          <w:sz w:val="24"/>
          <w:szCs w:val="24"/>
          <w:lang w:eastAsia="ru-RU"/>
        </w:rPr>
        <w:br/>
        <w:t>от 30 июня 2017 года N 1058</w:t>
      </w:r>
      <w:r w:rsidRPr="006F5DC8">
        <w:rPr>
          <w:rFonts w:ascii="Arial" w:eastAsia="Times New Roman" w:hAnsi="Arial" w:cs="Arial"/>
          <w:b/>
          <w:bCs/>
          <w:sz w:val="24"/>
          <w:szCs w:val="24"/>
          <w:lang w:eastAsia="ru-RU"/>
        </w:rPr>
        <w:br/>
      </w:r>
      <w:r w:rsidRPr="006F5DC8">
        <w:rPr>
          <w:rFonts w:ascii="Arial" w:eastAsia="Times New Roman" w:hAnsi="Arial" w:cs="Arial"/>
          <w:b/>
          <w:bCs/>
          <w:sz w:val="24"/>
          <w:szCs w:val="24"/>
          <w:lang w:eastAsia="ru-RU"/>
        </w:rPr>
        <w:br/>
      </w:r>
      <w:r w:rsidRPr="006F5DC8">
        <w:rPr>
          <w:rFonts w:ascii="Arial" w:eastAsia="Times New Roman" w:hAnsi="Arial" w:cs="Arial"/>
          <w:b/>
          <w:bCs/>
          <w:sz w:val="24"/>
          <w:szCs w:val="24"/>
          <w:lang w:eastAsia="ru-RU"/>
        </w:rPr>
        <w:br/>
        <w:t>Об утверждении административного регламента комитета природных ресурсов, лесного хозяйства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w:t>
      </w:r>
    </w:p>
    <w:p w14:paraId="49347A01" w14:textId="77777777" w:rsidR="006F5DC8" w:rsidRPr="006F5DC8" w:rsidRDefault="006F5DC8" w:rsidP="006F5DC8">
      <w:pPr>
        <w:shd w:val="clear" w:color="auto" w:fill="FFFFFF"/>
        <w:spacing w:after="0" w:line="240" w:lineRule="auto"/>
        <w:jc w:val="center"/>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(с изменениями на 30 декабря 2021 года)</w:t>
      </w:r>
    </w:p>
    <w:p w14:paraId="7D395DAA" w14:textId="05A6EE95" w:rsidR="006F5DC8" w:rsidRPr="006F5DC8" w:rsidRDefault="006F5DC8" w:rsidP="006F5DC8">
      <w:pPr>
        <w:shd w:val="clear" w:color="auto" w:fill="FFFFFF"/>
        <w:spacing w:after="0" w:line="240" w:lineRule="auto"/>
        <w:jc w:val="center"/>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ред. приказов комитета природных ресурсов, лесного хозяйства и экологии Волгоградской области от 19.06.2018 N 1075, от 19.11.2018 N 2842, от 19.02.2019 N 643, от 28.10.2020 N 2972-ОД, от 26.01.2021 N 132-ОД, от 01.06.2021 N 592-ОД, от 25.08.2021 N 963-ОД, от 30.12.2021 N 1698-ОД)</w:t>
      </w:r>
    </w:p>
    <w:p w14:paraId="1CCB32C7"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br/>
      </w:r>
    </w:p>
    <w:p w14:paraId="3A67C50D" w14:textId="1E231409"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соответствии с Федеральным законом от 27 июля 2010 г. N 210-ФЗ "Об организации предоставления государственных и муниципальных услуг", постановлением Правительства Российской Федерации от 16 мая 2011 г.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постановлением Администрации Волгоградской области от 25 июля 2011 г. N 369-п "О разработке и утверждении административных регламентов предоставления государственных услуг" и постановлением Администрации Волгоградской области от 19 декабря 2016 г. N 693-п "Об утверждении Положения о комитете природных ресурсов, лесного хозяйства и экологии Волгоградской области" приказываю:</w:t>
      </w:r>
      <w:r w:rsidRPr="006F5DC8">
        <w:rPr>
          <w:rFonts w:ascii="Arial" w:eastAsia="Times New Roman" w:hAnsi="Arial" w:cs="Arial"/>
          <w:sz w:val="24"/>
          <w:szCs w:val="24"/>
          <w:lang w:eastAsia="ru-RU"/>
        </w:rPr>
        <w:br/>
      </w:r>
    </w:p>
    <w:p w14:paraId="39FF4583"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111A7880" w14:textId="77777777"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1. Утвердить прилагаемый административный регламент комитета природных ресурсов, лесного хозяйства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w:t>
      </w:r>
      <w:r w:rsidRPr="006F5DC8">
        <w:rPr>
          <w:rFonts w:ascii="Arial" w:eastAsia="Times New Roman" w:hAnsi="Arial" w:cs="Arial"/>
          <w:sz w:val="24"/>
          <w:szCs w:val="24"/>
          <w:lang w:eastAsia="ru-RU"/>
        </w:rPr>
        <w:br/>
      </w:r>
    </w:p>
    <w:p w14:paraId="3F8D8C09"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3441FE53" w14:textId="77777777"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2. Признать утратившими силу:</w:t>
      </w:r>
      <w:r w:rsidRPr="006F5DC8">
        <w:rPr>
          <w:rFonts w:ascii="Arial" w:eastAsia="Times New Roman" w:hAnsi="Arial" w:cs="Arial"/>
          <w:sz w:val="24"/>
          <w:szCs w:val="24"/>
          <w:lang w:eastAsia="ru-RU"/>
        </w:rPr>
        <w:br/>
      </w:r>
    </w:p>
    <w:p w14:paraId="62C693D0"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77216E59" w14:textId="48F1E00B"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приказ министерства природных ресурсов и экологии Волгоградской области от 27 ноября 2013 г. N 47/01 "Об утверждении административного регламента министерства природных ресурсов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w:t>
      </w:r>
      <w:r w:rsidRPr="006F5DC8">
        <w:rPr>
          <w:rFonts w:ascii="Arial" w:eastAsia="Times New Roman" w:hAnsi="Arial" w:cs="Arial"/>
          <w:sz w:val="24"/>
          <w:szCs w:val="24"/>
          <w:lang w:eastAsia="ru-RU"/>
        </w:rPr>
        <w:br/>
      </w:r>
    </w:p>
    <w:p w14:paraId="589339BA"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231A75E7" w14:textId="282C557B"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lastRenderedPageBreak/>
        <w:t>(в ред. приказа комитета природных ресурсов, лесного хозяйства и экологии Волгоградской области от 19.02.2019 N 643)</w:t>
      </w:r>
      <w:r w:rsidRPr="006F5DC8">
        <w:rPr>
          <w:rFonts w:ascii="Arial" w:eastAsia="Times New Roman" w:hAnsi="Arial" w:cs="Arial"/>
          <w:sz w:val="24"/>
          <w:szCs w:val="24"/>
          <w:lang w:eastAsia="ru-RU"/>
        </w:rPr>
        <w:br/>
      </w:r>
    </w:p>
    <w:p w14:paraId="4929F6E2"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69F11F61" w14:textId="7FAB738D"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приказ министерства природных ресурсов и экологии Волгоградской области от 14 мая 2014 г. N 730/01 "О внесении изменений в приказ министерства природных ресурсов и экологии Волгоградской области от 27 ноября 2013 г. N 47/01 "Об утверждении административного регламента министерства природных ресурсов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w:t>
      </w:r>
      <w:r w:rsidRPr="006F5DC8">
        <w:rPr>
          <w:rFonts w:ascii="Arial" w:eastAsia="Times New Roman" w:hAnsi="Arial" w:cs="Arial"/>
          <w:sz w:val="24"/>
          <w:szCs w:val="24"/>
          <w:lang w:eastAsia="ru-RU"/>
        </w:rPr>
        <w:br/>
      </w:r>
    </w:p>
    <w:p w14:paraId="624DBFED"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5BC8D252" w14:textId="4C910DBD"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приказ министерства природных ресурсов и экологии Волгоградской области от 8 сентября 2014 г. N 1642 "О внесении изменений в приказ министерства природных ресурсов и экологии Волгоградской области от 27 ноября 2013 г. N 47/01 "Об утверждении административного регламента министерства природных ресурсов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w:t>
      </w:r>
      <w:r w:rsidRPr="006F5DC8">
        <w:rPr>
          <w:rFonts w:ascii="Arial" w:eastAsia="Times New Roman" w:hAnsi="Arial" w:cs="Arial"/>
          <w:sz w:val="24"/>
          <w:szCs w:val="24"/>
          <w:lang w:eastAsia="ru-RU"/>
        </w:rPr>
        <w:br/>
      </w:r>
    </w:p>
    <w:p w14:paraId="42396ADB"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2FC52FF2" w14:textId="5CAAD5CF"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приказ министерства природных ресурсов и экологии Волгоградской области от 18 ноября 2014 г. N 1938 "О внесении изменений в приказ министерства природных ресурсов и экологии Волгоградской области от 27 ноября 2013 г. N 47/01 "Об утверждении административного регламента министерства природных ресурсов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w:t>
      </w:r>
      <w:r w:rsidRPr="006F5DC8">
        <w:rPr>
          <w:rFonts w:ascii="Arial" w:eastAsia="Times New Roman" w:hAnsi="Arial" w:cs="Arial"/>
          <w:sz w:val="24"/>
          <w:szCs w:val="24"/>
          <w:lang w:eastAsia="ru-RU"/>
        </w:rPr>
        <w:br/>
      </w:r>
    </w:p>
    <w:p w14:paraId="3ACD2F55"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6C9D903D" w14:textId="6F026990"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приказ министерства природных ресурсов и экологии Волгоградской области от 27 января 2015 г. N 62 "О внесении изменений в приказ министерства природных ресурсов и экологии Волгоградской области от 7 ноября 2013 г. N 47/01 "Об утверждении административного регламента министерства природных ресурсов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w:t>
      </w:r>
      <w:r w:rsidRPr="006F5DC8">
        <w:rPr>
          <w:rFonts w:ascii="Arial" w:eastAsia="Times New Roman" w:hAnsi="Arial" w:cs="Arial"/>
          <w:sz w:val="24"/>
          <w:szCs w:val="24"/>
          <w:lang w:eastAsia="ru-RU"/>
        </w:rPr>
        <w:br/>
      </w:r>
    </w:p>
    <w:p w14:paraId="73B3757C"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46AF03AB" w14:textId="7262C25E"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приказ комитета природных ресурсов и экологии Волгоградской области от 27 июля 2015 г. N 665 "О внесении изменений в приказ министерства природных ресурсов и экологии Волгоградской области от 27 ноября 2013 г. N 47/01 "Об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w:t>
      </w:r>
      <w:r w:rsidRPr="006F5DC8">
        <w:rPr>
          <w:rFonts w:ascii="Arial" w:eastAsia="Times New Roman" w:hAnsi="Arial" w:cs="Arial"/>
          <w:sz w:val="24"/>
          <w:szCs w:val="24"/>
          <w:lang w:eastAsia="ru-RU"/>
        </w:rPr>
        <w:br/>
      </w:r>
    </w:p>
    <w:p w14:paraId="432C8712"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1E46901D" w14:textId="53437DE5"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 xml:space="preserve">приказ комитета природных ресурсов и экологии Волгоградской области от 6 октября 2015 г. N 920 "О внесении изменений в приказ министерства природных ресурсов и экологии Волгоградской области от 27 ноября 2013 г. N 47/01 "Об </w:t>
      </w:r>
      <w:r w:rsidRPr="006F5DC8">
        <w:rPr>
          <w:rFonts w:ascii="Arial" w:eastAsia="Times New Roman" w:hAnsi="Arial" w:cs="Arial"/>
          <w:sz w:val="24"/>
          <w:szCs w:val="24"/>
          <w:lang w:eastAsia="ru-RU"/>
        </w:rPr>
        <w:lastRenderedPageBreak/>
        <w:t>утверждении административного регламента комитета природных ресурсов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w:t>
      </w:r>
      <w:r w:rsidRPr="006F5DC8">
        <w:rPr>
          <w:rFonts w:ascii="Arial" w:eastAsia="Times New Roman" w:hAnsi="Arial" w:cs="Arial"/>
          <w:sz w:val="24"/>
          <w:szCs w:val="24"/>
          <w:lang w:eastAsia="ru-RU"/>
        </w:rPr>
        <w:br/>
      </w:r>
    </w:p>
    <w:p w14:paraId="14136275"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46B4E5A4" w14:textId="4413B41F"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приказ комитета природных ресурсов и экологии Волгоградской области от 30 мая 2016 N 586 "О внесении изменений в приказ министерства природных ресурсов и экологии Волгоградской области от 27 ноября 2013 г. N 47/01 "Об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w:t>
      </w:r>
      <w:r w:rsidRPr="006F5DC8">
        <w:rPr>
          <w:rFonts w:ascii="Arial" w:eastAsia="Times New Roman" w:hAnsi="Arial" w:cs="Arial"/>
          <w:sz w:val="24"/>
          <w:szCs w:val="24"/>
          <w:lang w:eastAsia="ru-RU"/>
        </w:rPr>
        <w:br/>
      </w:r>
    </w:p>
    <w:p w14:paraId="24DA94D4"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708C5118" w14:textId="55DF4F8E"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приказ комитета природных ресурсов и экологии Волгоградской области от 26 января 2017 N 56 "О внесении изменений в приказ министерства природных ресурсов и экологии Волгоградской области от 27 ноября 2013 г. N 47/01 "Об утверждении административного регламента комитета природных ресурсов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w:t>
      </w:r>
      <w:r w:rsidRPr="006F5DC8">
        <w:rPr>
          <w:rFonts w:ascii="Arial" w:eastAsia="Times New Roman" w:hAnsi="Arial" w:cs="Arial"/>
          <w:sz w:val="24"/>
          <w:szCs w:val="24"/>
          <w:lang w:eastAsia="ru-RU"/>
        </w:rPr>
        <w:br/>
      </w:r>
    </w:p>
    <w:p w14:paraId="520FFBE1"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4A3ED1CF" w14:textId="77777777"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3. Настоящий приказ вступает в силу через 10 дней после его официального опубликования.</w:t>
      </w:r>
      <w:r w:rsidRPr="006F5DC8">
        <w:rPr>
          <w:rFonts w:ascii="Arial" w:eastAsia="Times New Roman" w:hAnsi="Arial" w:cs="Arial"/>
          <w:sz w:val="24"/>
          <w:szCs w:val="24"/>
          <w:lang w:eastAsia="ru-RU"/>
        </w:rPr>
        <w:br/>
      </w:r>
    </w:p>
    <w:p w14:paraId="6703E1B1" w14:textId="77777777" w:rsidR="006F5DC8" w:rsidRPr="006F5DC8" w:rsidRDefault="006F5DC8" w:rsidP="006F5DC8">
      <w:pPr>
        <w:shd w:val="clear" w:color="auto" w:fill="FFFFFF"/>
        <w:spacing w:after="0" w:line="240" w:lineRule="auto"/>
        <w:jc w:val="right"/>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br/>
      </w:r>
      <w:r w:rsidRPr="006F5DC8">
        <w:rPr>
          <w:rFonts w:ascii="Arial" w:eastAsia="Times New Roman" w:hAnsi="Arial" w:cs="Arial"/>
          <w:sz w:val="24"/>
          <w:szCs w:val="24"/>
          <w:lang w:eastAsia="ru-RU"/>
        </w:rPr>
        <w:br/>
        <w:t>Председатель комитета</w:t>
      </w:r>
      <w:r w:rsidRPr="006F5DC8">
        <w:rPr>
          <w:rFonts w:ascii="Arial" w:eastAsia="Times New Roman" w:hAnsi="Arial" w:cs="Arial"/>
          <w:sz w:val="24"/>
          <w:szCs w:val="24"/>
          <w:lang w:eastAsia="ru-RU"/>
        </w:rPr>
        <w:br/>
        <w:t>В.Е.САЗОНОВ</w:t>
      </w:r>
    </w:p>
    <w:p w14:paraId="1AF627EF" w14:textId="77777777" w:rsidR="006F5DC8" w:rsidRPr="006F5DC8" w:rsidRDefault="006F5DC8" w:rsidP="006F5DC8">
      <w:pPr>
        <w:shd w:val="clear" w:color="auto" w:fill="FFFFFF"/>
        <w:spacing w:after="240" w:line="240" w:lineRule="auto"/>
        <w:jc w:val="right"/>
        <w:textAlignment w:val="baseline"/>
        <w:outlineLvl w:val="1"/>
        <w:rPr>
          <w:rFonts w:ascii="Arial" w:eastAsia="Times New Roman" w:hAnsi="Arial" w:cs="Arial"/>
          <w:b/>
          <w:bCs/>
          <w:sz w:val="24"/>
          <w:szCs w:val="24"/>
          <w:lang w:eastAsia="ru-RU"/>
        </w:rPr>
      </w:pPr>
      <w:r w:rsidRPr="006F5DC8">
        <w:rPr>
          <w:rFonts w:ascii="Arial" w:eastAsia="Times New Roman" w:hAnsi="Arial" w:cs="Arial"/>
          <w:b/>
          <w:bCs/>
          <w:sz w:val="24"/>
          <w:szCs w:val="24"/>
          <w:lang w:eastAsia="ru-RU"/>
        </w:rPr>
        <w:br/>
      </w:r>
      <w:r w:rsidRPr="006F5DC8">
        <w:rPr>
          <w:rFonts w:ascii="Arial" w:eastAsia="Times New Roman" w:hAnsi="Arial" w:cs="Arial"/>
          <w:b/>
          <w:bCs/>
          <w:sz w:val="24"/>
          <w:szCs w:val="24"/>
          <w:lang w:eastAsia="ru-RU"/>
        </w:rPr>
        <w:br/>
        <w:t>Утвержден</w:t>
      </w:r>
      <w:r w:rsidRPr="006F5DC8">
        <w:rPr>
          <w:rFonts w:ascii="Arial" w:eastAsia="Times New Roman" w:hAnsi="Arial" w:cs="Arial"/>
          <w:b/>
          <w:bCs/>
          <w:sz w:val="24"/>
          <w:szCs w:val="24"/>
          <w:lang w:eastAsia="ru-RU"/>
        </w:rPr>
        <w:br/>
        <w:t>приказом</w:t>
      </w:r>
      <w:r w:rsidRPr="006F5DC8">
        <w:rPr>
          <w:rFonts w:ascii="Arial" w:eastAsia="Times New Roman" w:hAnsi="Arial" w:cs="Arial"/>
          <w:b/>
          <w:bCs/>
          <w:sz w:val="24"/>
          <w:szCs w:val="24"/>
          <w:lang w:eastAsia="ru-RU"/>
        </w:rPr>
        <w:br/>
        <w:t>комитета природных</w:t>
      </w:r>
      <w:r w:rsidRPr="006F5DC8">
        <w:rPr>
          <w:rFonts w:ascii="Arial" w:eastAsia="Times New Roman" w:hAnsi="Arial" w:cs="Arial"/>
          <w:b/>
          <w:bCs/>
          <w:sz w:val="24"/>
          <w:szCs w:val="24"/>
          <w:lang w:eastAsia="ru-RU"/>
        </w:rPr>
        <w:br/>
        <w:t>ресурсов, лесного</w:t>
      </w:r>
      <w:r w:rsidRPr="006F5DC8">
        <w:rPr>
          <w:rFonts w:ascii="Arial" w:eastAsia="Times New Roman" w:hAnsi="Arial" w:cs="Arial"/>
          <w:b/>
          <w:bCs/>
          <w:sz w:val="24"/>
          <w:szCs w:val="24"/>
          <w:lang w:eastAsia="ru-RU"/>
        </w:rPr>
        <w:br/>
        <w:t>хозяйства и экологии</w:t>
      </w:r>
      <w:r w:rsidRPr="006F5DC8">
        <w:rPr>
          <w:rFonts w:ascii="Arial" w:eastAsia="Times New Roman" w:hAnsi="Arial" w:cs="Arial"/>
          <w:b/>
          <w:bCs/>
          <w:sz w:val="24"/>
          <w:szCs w:val="24"/>
          <w:lang w:eastAsia="ru-RU"/>
        </w:rPr>
        <w:br/>
        <w:t>Волгоградской области</w:t>
      </w:r>
      <w:r w:rsidRPr="006F5DC8">
        <w:rPr>
          <w:rFonts w:ascii="Arial" w:eastAsia="Times New Roman" w:hAnsi="Arial" w:cs="Arial"/>
          <w:b/>
          <w:bCs/>
          <w:sz w:val="24"/>
          <w:szCs w:val="24"/>
          <w:lang w:eastAsia="ru-RU"/>
        </w:rPr>
        <w:br/>
        <w:t>от 30.06.2017 N 1058</w:t>
      </w:r>
    </w:p>
    <w:p w14:paraId="7066AD20" w14:textId="77777777" w:rsidR="006F5DC8" w:rsidRPr="006F5DC8" w:rsidRDefault="006F5DC8" w:rsidP="006F5DC8">
      <w:pPr>
        <w:shd w:val="clear" w:color="auto" w:fill="FFFFFF"/>
        <w:spacing w:after="240" w:line="240" w:lineRule="auto"/>
        <w:jc w:val="center"/>
        <w:textAlignment w:val="baseline"/>
        <w:rPr>
          <w:rFonts w:ascii="Arial" w:eastAsia="Times New Roman" w:hAnsi="Arial" w:cs="Arial"/>
          <w:b/>
          <w:bCs/>
          <w:sz w:val="24"/>
          <w:szCs w:val="24"/>
          <w:lang w:eastAsia="ru-RU"/>
        </w:rPr>
      </w:pPr>
      <w:r w:rsidRPr="006F5DC8">
        <w:rPr>
          <w:rFonts w:ascii="Arial" w:eastAsia="Times New Roman" w:hAnsi="Arial" w:cs="Arial"/>
          <w:b/>
          <w:bCs/>
          <w:sz w:val="24"/>
          <w:szCs w:val="24"/>
          <w:lang w:eastAsia="ru-RU"/>
        </w:rPr>
        <w:br/>
      </w:r>
      <w:r w:rsidRPr="006F5DC8">
        <w:rPr>
          <w:rFonts w:ascii="Arial" w:eastAsia="Times New Roman" w:hAnsi="Arial" w:cs="Arial"/>
          <w:b/>
          <w:bCs/>
          <w:sz w:val="24"/>
          <w:szCs w:val="24"/>
          <w:lang w:eastAsia="ru-RU"/>
        </w:rPr>
        <w:br/>
        <w:t>АДМИНИСТРАТИВНЫЙ РЕГЛАМЕНТ КОМИТЕТА ПРИРОДНЫХ РЕСУРСОВ, ЛЕСНОГО ХОЗЯЙСТВА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w:t>
      </w:r>
    </w:p>
    <w:p w14:paraId="2E0C9265" w14:textId="4A1CFC81" w:rsidR="006F5DC8" w:rsidRPr="006F5DC8" w:rsidRDefault="006F5DC8" w:rsidP="006F5DC8">
      <w:pPr>
        <w:shd w:val="clear" w:color="auto" w:fill="FFFFFF"/>
        <w:spacing w:after="0" w:line="240" w:lineRule="auto"/>
        <w:jc w:val="center"/>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 xml:space="preserve">(в ред. приказов комитета природных ресурсов, лесного хозяйства и экологии Волгоградской области от 19.06.2018 N 1075, от 19.11.2018 N 2842, от 19.02.2019 </w:t>
      </w:r>
      <w:r w:rsidRPr="006F5DC8">
        <w:rPr>
          <w:rFonts w:ascii="Arial" w:eastAsia="Times New Roman" w:hAnsi="Arial" w:cs="Arial"/>
          <w:sz w:val="24"/>
          <w:szCs w:val="24"/>
          <w:lang w:eastAsia="ru-RU"/>
        </w:rPr>
        <w:lastRenderedPageBreak/>
        <w:t>N 643, от 28.10.2020 N 2972-ОД, от 26.01.2021 N 132-ОД, от 01.06.2021 N 592-ОД, от 25.08.2021 N 963-ОД, от 30.12.2021 N 1698-ОД)</w:t>
      </w:r>
    </w:p>
    <w:p w14:paraId="33590A94" w14:textId="77777777" w:rsidR="006F5DC8" w:rsidRPr="006F5DC8" w:rsidRDefault="006F5DC8" w:rsidP="006F5DC8">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6F5DC8">
        <w:rPr>
          <w:rFonts w:ascii="Arial" w:eastAsia="Times New Roman" w:hAnsi="Arial" w:cs="Arial"/>
          <w:b/>
          <w:bCs/>
          <w:sz w:val="24"/>
          <w:szCs w:val="24"/>
          <w:lang w:eastAsia="ru-RU"/>
        </w:rPr>
        <w:br/>
      </w:r>
      <w:r w:rsidRPr="006F5DC8">
        <w:rPr>
          <w:rFonts w:ascii="Arial" w:eastAsia="Times New Roman" w:hAnsi="Arial" w:cs="Arial"/>
          <w:b/>
          <w:bCs/>
          <w:sz w:val="24"/>
          <w:szCs w:val="24"/>
          <w:lang w:eastAsia="ru-RU"/>
        </w:rPr>
        <w:br/>
        <w:t>I. ОБЩИЕ ПОЛОЖЕНИЯ</w:t>
      </w:r>
    </w:p>
    <w:p w14:paraId="79F79A17"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2ADF6BC1" w14:textId="77777777"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1.1. Административный регламент комитета природных ресурсов, лесного хозяйства и экологии Волгоградской области по предоставлению государственной услуги по организации и проведению государственной экологической экспертизы объектов регионального уровня на территории Волгоградской области (далее - Регламент, государственная услуга) определяет сроки и последовательность административных процедур и административных действий при предоставлении государственной услуги комитетом природных ресурсов, лесного хозяйства и экологии Волгоградской области (далее - Комитет).</w:t>
      </w:r>
      <w:r w:rsidRPr="006F5DC8">
        <w:rPr>
          <w:rFonts w:ascii="Arial" w:eastAsia="Times New Roman" w:hAnsi="Arial" w:cs="Arial"/>
          <w:sz w:val="24"/>
          <w:szCs w:val="24"/>
          <w:lang w:eastAsia="ru-RU"/>
        </w:rPr>
        <w:br/>
      </w:r>
    </w:p>
    <w:p w14:paraId="58358748"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1893A987" w14:textId="1B09F838"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19.11.2018 N 2842)</w:t>
      </w:r>
      <w:r w:rsidRPr="006F5DC8">
        <w:rPr>
          <w:rFonts w:ascii="Arial" w:eastAsia="Times New Roman" w:hAnsi="Arial" w:cs="Arial"/>
          <w:sz w:val="24"/>
          <w:szCs w:val="24"/>
          <w:lang w:eastAsia="ru-RU"/>
        </w:rPr>
        <w:br/>
      </w:r>
    </w:p>
    <w:p w14:paraId="73DB67BF"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43280412" w14:textId="70890622"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Понятие "объект государственной экологической экспертизы регионального уровня" (далее - объект экспертизы) в настоящем административном регламенте применяется в значении, принятом в Федеральном законе от 23 ноября 1995 г. N 174-ФЗ "Об экологической экспертизе" (далее - Федеральный закон "Об экологической экспертизе").</w:t>
      </w:r>
      <w:r w:rsidRPr="006F5DC8">
        <w:rPr>
          <w:rFonts w:ascii="Arial" w:eastAsia="Times New Roman" w:hAnsi="Arial" w:cs="Arial"/>
          <w:sz w:val="24"/>
          <w:szCs w:val="24"/>
          <w:lang w:eastAsia="ru-RU"/>
        </w:rPr>
        <w:br/>
      </w:r>
    </w:p>
    <w:p w14:paraId="7130FFC7"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7FD15BF1" w14:textId="77777777"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1.2. Предметом регулирования Регламента являются правоотношения, возникающие между Комитетом, его структурными подразделениями и должностными лицами, иными органами государственной власти, органами местного самоуправления, юридическими лицами, индивидуальными предпринимателями, физическими лицами в связи с реализацией Комитетом полномочий по организации и проведению государственной экологической экспертизы объектов регионального уровня на территории Волгоградской области (далее - государственная экологическая экспертиза).</w:t>
      </w:r>
      <w:r w:rsidRPr="006F5DC8">
        <w:rPr>
          <w:rFonts w:ascii="Arial" w:eastAsia="Times New Roman" w:hAnsi="Arial" w:cs="Arial"/>
          <w:sz w:val="24"/>
          <w:szCs w:val="24"/>
          <w:lang w:eastAsia="ru-RU"/>
        </w:rPr>
        <w:br/>
      </w:r>
    </w:p>
    <w:p w14:paraId="1DC12710"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160443B1" w14:textId="77777777"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1.3. Заявителями при предоставлении государственной услуги являются юридические и физические лица, индивидуальные предприниматели либо уполномоченные представители юридических и физических лиц, индивидуальных предпринимателей, обратившиеся с заявлением о предоставлении государственной услуги (далее - Заявитель).</w:t>
      </w:r>
      <w:r w:rsidRPr="006F5DC8">
        <w:rPr>
          <w:rFonts w:ascii="Arial" w:eastAsia="Times New Roman" w:hAnsi="Arial" w:cs="Arial"/>
          <w:sz w:val="24"/>
          <w:szCs w:val="24"/>
          <w:lang w:eastAsia="ru-RU"/>
        </w:rPr>
        <w:br/>
      </w:r>
    </w:p>
    <w:p w14:paraId="3CA59D97"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389B7DDA" w14:textId="77777777"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Уполномоченные представители юридических лиц, представляющие их интересы, могут действовать на основании доверенности, оформленной в соответствии с законодательством Российской Федерации и подписанной лицом, осуществляющим функции единоличного исполнительного органа юридического лица, либо нотариально заверенной копии такой доверенности.</w:t>
      </w:r>
      <w:r w:rsidRPr="006F5DC8">
        <w:rPr>
          <w:rFonts w:ascii="Arial" w:eastAsia="Times New Roman" w:hAnsi="Arial" w:cs="Arial"/>
          <w:sz w:val="24"/>
          <w:szCs w:val="24"/>
          <w:lang w:eastAsia="ru-RU"/>
        </w:rPr>
        <w:br/>
      </w:r>
    </w:p>
    <w:p w14:paraId="4037DF6C"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3A831A29" w14:textId="77777777"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lastRenderedPageBreak/>
        <w:t>Уполномоченные представители физических лиц и индивидуальных предпринимателей, представляющие их интересы, могут действовать на основании доверенности, оформленной в соответствии с законодательством Российской Федерации и подписанной физическим лицом или индивидуальным предпринимателем соответственно, либо нотариально заверенной копии такой доверенности.</w:t>
      </w:r>
      <w:r w:rsidRPr="006F5DC8">
        <w:rPr>
          <w:rFonts w:ascii="Arial" w:eastAsia="Times New Roman" w:hAnsi="Arial" w:cs="Arial"/>
          <w:sz w:val="24"/>
          <w:szCs w:val="24"/>
          <w:lang w:eastAsia="ru-RU"/>
        </w:rPr>
        <w:br/>
      </w:r>
    </w:p>
    <w:p w14:paraId="528F6E43"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6385D23C" w14:textId="77777777"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целях удостоверения личности Заявителя, а также его уполномоченного представителя, представление документа, удостоверяющего личность, либо копии такого документа, заверенной в соответствии с законодательством Российской Федерации, обязательно.</w:t>
      </w:r>
      <w:r w:rsidRPr="006F5DC8">
        <w:rPr>
          <w:rFonts w:ascii="Arial" w:eastAsia="Times New Roman" w:hAnsi="Arial" w:cs="Arial"/>
          <w:sz w:val="24"/>
          <w:szCs w:val="24"/>
          <w:lang w:eastAsia="ru-RU"/>
        </w:rPr>
        <w:br/>
      </w:r>
    </w:p>
    <w:p w14:paraId="1FDF3618"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512AF894" w14:textId="77777777"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При предоставлении государственной услуги правами и обязанностями Заявителя обладают следующие лица:</w:t>
      </w:r>
      <w:r w:rsidRPr="006F5DC8">
        <w:rPr>
          <w:rFonts w:ascii="Arial" w:eastAsia="Times New Roman" w:hAnsi="Arial" w:cs="Arial"/>
          <w:sz w:val="24"/>
          <w:szCs w:val="24"/>
          <w:lang w:eastAsia="ru-RU"/>
        </w:rPr>
        <w:br/>
      </w:r>
    </w:p>
    <w:p w14:paraId="788F3901"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298AC324" w14:textId="72D85D00"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отношении объектов, указанных в подпункте 1 статьи 12 Федерального закона "Об экологической экспертизе" - лица, наделенные правами и обязанностями по разработке проектов нормативно-технических и инструктивно-методических документов в области охраны окружающей среды, утверждаемых органами государственной власти Российской Федерации;</w:t>
      </w:r>
      <w:r w:rsidRPr="006F5DC8">
        <w:rPr>
          <w:rFonts w:ascii="Arial" w:eastAsia="Times New Roman" w:hAnsi="Arial" w:cs="Arial"/>
          <w:sz w:val="24"/>
          <w:szCs w:val="24"/>
          <w:lang w:eastAsia="ru-RU"/>
        </w:rPr>
        <w:br/>
      </w:r>
    </w:p>
    <w:p w14:paraId="4B6D0595"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307C063D" w14:textId="663ECC0B"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отношении объектов, указанных в подпункте 2 статьи 12 Федерального закона "Об экологической экспертизе" - лица, наделенные правами и обязанностями по разработке проектов региональных целевых программ, предусматривающих строительство и эксплуатацию объектов хозяйственной деятельности, оказывающих воздействие на окружающую среду, в части размещения таких объектов с учетом режима охраны природных объектов.</w:t>
      </w:r>
      <w:r w:rsidRPr="006F5DC8">
        <w:rPr>
          <w:rFonts w:ascii="Arial" w:eastAsia="Times New Roman" w:hAnsi="Arial" w:cs="Arial"/>
          <w:sz w:val="24"/>
          <w:szCs w:val="24"/>
          <w:lang w:eastAsia="ru-RU"/>
        </w:rPr>
        <w:br/>
      </w:r>
    </w:p>
    <w:p w14:paraId="21081539"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4E22F4FD" w14:textId="28B35DA9"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 1.3 в ред. приказа комитета природных ресурсов, лесного хозяйства и экологии Волгоградской области от 25.08.2021 N 963-ОД)</w:t>
      </w:r>
      <w:r w:rsidRPr="006F5DC8">
        <w:rPr>
          <w:rFonts w:ascii="Arial" w:eastAsia="Times New Roman" w:hAnsi="Arial" w:cs="Arial"/>
          <w:sz w:val="24"/>
          <w:szCs w:val="24"/>
          <w:lang w:eastAsia="ru-RU"/>
        </w:rPr>
        <w:br/>
      </w:r>
    </w:p>
    <w:p w14:paraId="2E1D5A1D"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3716D9F6" w14:textId="77777777"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1.4. Порядок информирования о предоставлении государственной услуги.</w:t>
      </w:r>
      <w:r w:rsidRPr="006F5DC8">
        <w:rPr>
          <w:rFonts w:ascii="Arial" w:eastAsia="Times New Roman" w:hAnsi="Arial" w:cs="Arial"/>
          <w:sz w:val="24"/>
          <w:szCs w:val="24"/>
          <w:lang w:eastAsia="ru-RU"/>
        </w:rPr>
        <w:br/>
      </w:r>
    </w:p>
    <w:p w14:paraId="02B47A87"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60CD3D72" w14:textId="77777777"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Комитет осуществляет прием Заявителей по адресу: 400074, г. Волгоград, ул. Ковровская, д. 24, офис 35, кабинет 302 (3-й этаж) согласно графику работы: с 8.30 до 17.30 час., обеденный перерыв - с 12.00 до 13.00 час.</w:t>
      </w:r>
      <w:r w:rsidRPr="006F5DC8">
        <w:rPr>
          <w:rFonts w:ascii="Arial" w:eastAsia="Times New Roman" w:hAnsi="Arial" w:cs="Arial"/>
          <w:sz w:val="24"/>
          <w:szCs w:val="24"/>
          <w:lang w:eastAsia="ru-RU"/>
        </w:rPr>
        <w:br/>
      </w:r>
    </w:p>
    <w:p w14:paraId="3CBB254B" w14:textId="77777777" w:rsidR="006F5DC8" w:rsidRPr="006F5DC8" w:rsidRDefault="006F5DC8" w:rsidP="006F5DC8">
      <w:pPr>
        <w:shd w:val="clear" w:color="auto" w:fill="FFFFFF"/>
        <w:spacing w:after="0" w:line="240" w:lineRule="auto"/>
        <w:textAlignment w:val="baseline"/>
        <w:rPr>
          <w:rFonts w:ascii="Arial" w:eastAsia="Times New Roman" w:hAnsi="Arial" w:cs="Arial"/>
          <w:sz w:val="24"/>
          <w:szCs w:val="24"/>
          <w:lang w:eastAsia="ru-RU"/>
        </w:rPr>
      </w:pPr>
    </w:p>
    <w:p w14:paraId="729287C8" w14:textId="57C1B5AC" w:rsidR="006F5DC8" w:rsidRPr="006F5DC8" w:rsidRDefault="006F5DC8" w:rsidP="006F5DC8">
      <w:pPr>
        <w:shd w:val="clear" w:color="auto" w:fill="FFFFFF"/>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ред. приказов комитета природных ресурсов, лесного хозяйства и экологии Волгоградской области от 01.06.2021 N 592-ОД, от 25.08.2021 N 963-ОД)</w:t>
      </w:r>
    </w:p>
    <w:p w14:paraId="5E691C4D"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Суббота, воскресенье - выходные дни.</w:t>
      </w:r>
      <w:r w:rsidRPr="006F5DC8">
        <w:rPr>
          <w:rFonts w:ascii="Times New Roman" w:eastAsia="Times New Roman" w:hAnsi="Times New Roman" w:cs="Times New Roman"/>
          <w:sz w:val="24"/>
          <w:szCs w:val="24"/>
          <w:lang w:eastAsia="ru-RU"/>
        </w:rPr>
        <w:br/>
      </w:r>
    </w:p>
    <w:p w14:paraId="016F9E6D"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321D7704"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 xml:space="preserve">Структурное подразделение Комитета, ответственное за предоставление государственной услуги, - отдел государственной экологической экспертизы (далее - </w:t>
      </w:r>
      <w:r w:rsidRPr="006F5DC8">
        <w:rPr>
          <w:rFonts w:ascii="Times New Roman" w:eastAsia="Times New Roman" w:hAnsi="Times New Roman" w:cs="Times New Roman"/>
          <w:sz w:val="24"/>
          <w:szCs w:val="24"/>
          <w:lang w:eastAsia="ru-RU"/>
        </w:rPr>
        <w:lastRenderedPageBreak/>
        <w:t>Отдел).</w:t>
      </w:r>
      <w:r w:rsidRPr="006F5DC8">
        <w:rPr>
          <w:rFonts w:ascii="Times New Roman" w:eastAsia="Times New Roman" w:hAnsi="Times New Roman" w:cs="Times New Roman"/>
          <w:sz w:val="24"/>
          <w:szCs w:val="24"/>
          <w:lang w:eastAsia="ru-RU"/>
        </w:rPr>
        <w:br/>
      </w:r>
    </w:p>
    <w:p w14:paraId="2F6BAFDE"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5146ADB4" w14:textId="20D2C06D"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(в ред. приказа комитета природных ресурсов, лесного хозяйства и экологии Волгоградской области от 19.11.2018 N 2842)</w:t>
      </w:r>
      <w:r w:rsidRPr="006F5DC8">
        <w:rPr>
          <w:rFonts w:ascii="Times New Roman" w:eastAsia="Times New Roman" w:hAnsi="Times New Roman" w:cs="Times New Roman"/>
          <w:sz w:val="24"/>
          <w:szCs w:val="24"/>
          <w:lang w:eastAsia="ru-RU"/>
        </w:rPr>
        <w:br/>
      </w:r>
    </w:p>
    <w:p w14:paraId="1F82B09E"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73BE4D80"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Справочные телефоны:</w:t>
      </w:r>
      <w:r w:rsidRPr="006F5DC8">
        <w:rPr>
          <w:rFonts w:ascii="Times New Roman" w:eastAsia="Times New Roman" w:hAnsi="Times New Roman" w:cs="Times New Roman"/>
          <w:sz w:val="24"/>
          <w:szCs w:val="24"/>
          <w:lang w:eastAsia="ru-RU"/>
        </w:rPr>
        <w:br/>
      </w:r>
    </w:p>
    <w:p w14:paraId="66B018DD"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0CB6CFBF"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телефон (факс) приемной Комитета: (8-8442) 35-31-01 (35-31-23);</w:t>
      </w:r>
      <w:r w:rsidRPr="006F5DC8">
        <w:rPr>
          <w:rFonts w:ascii="Times New Roman" w:eastAsia="Times New Roman" w:hAnsi="Times New Roman" w:cs="Times New Roman"/>
          <w:sz w:val="24"/>
          <w:szCs w:val="24"/>
          <w:lang w:eastAsia="ru-RU"/>
        </w:rPr>
        <w:br/>
      </w:r>
    </w:p>
    <w:p w14:paraId="5C4C96B8"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013F03DD"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телефон начальника Отдела и специалистов: (8-8442) 35-31-80, 35-31-81;</w:t>
      </w:r>
      <w:r w:rsidRPr="006F5DC8">
        <w:rPr>
          <w:rFonts w:ascii="Times New Roman" w:eastAsia="Times New Roman" w:hAnsi="Times New Roman" w:cs="Times New Roman"/>
          <w:sz w:val="24"/>
          <w:szCs w:val="24"/>
          <w:lang w:eastAsia="ru-RU"/>
        </w:rPr>
        <w:br/>
      </w:r>
    </w:p>
    <w:p w14:paraId="6983E1CA"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0379FE8B"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номер телефона-автоинформатора: нет;</w:t>
      </w:r>
      <w:r w:rsidRPr="006F5DC8">
        <w:rPr>
          <w:rFonts w:ascii="Times New Roman" w:eastAsia="Times New Roman" w:hAnsi="Times New Roman" w:cs="Times New Roman"/>
          <w:sz w:val="24"/>
          <w:szCs w:val="24"/>
          <w:lang w:eastAsia="ru-RU"/>
        </w:rPr>
        <w:br/>
      </w:r>
    </w:p>
    <w:p w14:paraId="7A26D89C"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3F50C8C4"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адрес электронной почты: oblcompriroda@volganet.ru.</w:t>
      </w:r>
      <w:r w:rsidRPr="006F5DC8">
        <w:rPr>
          <w:rFonts w:ascii="Times New Roman" w:eastAsia="Times New Roman" w:hAnsi="Times New Roman" w:cs="Times New Roman"/>
          <w:sz w:val="24"/>
          <w:szCs w:val="24"/>
          <w:lang w:eastAsia="ru-RU"/>
        </w:rPr>
        <w:br/>
      </w:r>
    </w:p>
    <w:p w14:paraId="1932D6DB"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4E694641" w14:textId="5C8D185B"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1.5. Исключен. - Приказ комитета природных ресурсов, лесного хозяйства и экологии Волгоградской области от 25.08.2021 N 963-ОД.</w:t>
      </w:r>
      <w:r w:rsidRPr="006F5DC8">
        <w:rPr>
          <w:rFonts w:ascii="Times New Roman" w:eastAsia="Times New Roman" w:hAnsi="Times New Roman" w:cs="Times New Roman"/>
          <w:sz w:val="24"/>
          <w:szCs w:val="24"/>
          <w:lang w:eastAsia="ru-RU"/>
        </w:rPr>
        <w:br/>
      </w:r>
    </w:p>
    <w:p w14:paraId="37B91C62"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53829D3D"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1.6. Информирование Заявителей о предоставлении государственной услуги осуществляется должностными лицами Комитета.</w:t>
      </w:r>
      <w:r w:rsidRPr="006F5DC8">
        <w:rPr>
          <w:rFonts w:ascii="Times New Roman" w:eastAsia="Times New Roman" w:hAnsi="Times New Roman" w:cs="Times New Roman"/>
          <w:sz w:val="24"/>
          <w:szCs w:val="24"/>
          <w:lang w:eastAsia="ru-RU"/>
        </w:rPr>
        <w:br/>
      </w:r>
    </w:p>
    <w:p w14:paraId="54D70B7E"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58E0D4E9"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Информирование Заявителей о государственной услуге осуществляется:</w:t>
      </w:r>
      <w:r w:rsidRPr="006F5DC8">
        <w:rPr>
          <w:rFonts w:ascii="Times New Roman" w:eastAsia="Times New Roman" w:hAnsi="Times New Roman" w:cs="Times New Roman"/>
          <w:sz w:val="24"/>
          <w:szCs w:val="24"/>
          <w:lang w:eastAsia="ru-RU"/>
        </w:rPr>
        <w:br/>
      </w:r>
    </w:p>
    <w:p w14:paraId="4454DD50"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06BB2AC5"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должностными лицами непосредственно в помещении Комитета при личном консультировании, с использованием средств телефонной связи, электронной почты;</w:t>
      </w:r>
      <w:r w:rsidRPr="006F5DC8">
        <w:rPr>
          <w:rFonts w:ascii="Times New Roman" w:eastAsia="Times New Roman" w:hAnsi="Times New Roman" w:cs="Times New Roman"/>
          <w:sz w:val="24"/>
          <w:szCs w:val="24"/>
          <w:lang w:eastAsia="ru-RU"/>
        </w:rPr>
        <w:br/>
      </w:r>
    </w:p>
    <w:p w14:paraId="55647FD6"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0B891E65"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путем размещения информации на информационных стендах в Комитете, официальном сайте в информационно-телекоммуникационной сети Интернет;</w:t>
      </w:r>
      <w:r w:rsidRPr="006F5DC8">
        <w:rPr>
          <w:rFonts w:ascii="Times New Roman" w:eastAsia="Times New Roman" w:hAnsi="Times New Roman" w:cs="Times New Roman"/>
          <w:sz w:val="24"/>
          <w:szCs w:val="24"/>
          <w:lang w:eastAsia="ru-RU"/>
        </w:rPr>
        <w:br/>
      </w:r>
    </w:p>
    <w:p w14:paraId="265FC084"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426947CB" w14:textId="4813AC73"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(в ред. приказа комитета природных ресурсов, лесного хозяйства и экологии Волгоградской области от 19.11.2018 N 2842)</w:t>
      </w:r>
      <w:r w:rsidRPr="006F5DC8">
        <w:rPr>
          <w:rFonts w:ascii="Times New Roman" w:eastAsia="Times New Roman" w:hAnsi="Times New Roman" w:cs="Times New Roman"/>
          <w:sz w:val="24"/>
          <w:szCs w:val="24"/>
          <w:lang w:eastAsia="ru-RU"/>
        </w:rPr>
        <w:br/>
      </w:r>
    </w:p>
    <w:p w14:paraId="5BF4074B"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3BC8AC33"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с использованием средств массовой информации, публикации в газетах, журналах, выступления по радио, телевидению;</w:t>
      </w:r>
      <w:r w:rsidRPr="006F5DC8">
        <w:rPr>
          <w:rFonts w:ascii="Times New Roman" w:eastAsia="Times New Roman" w:hAnsi="Times New Roman" w:cs="Times New Roman"/>
          <w:sz w:val="24"/>
          <w:szCs w:val="24"/>
          <w:lang w:eastAsia="ru-RU"/>
        </w:rPr>
        <w:br/>
      </w:r>
    </w:p>
    <w:p w14:paraId="1C830635"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6991E562"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путем издания печатных информационных материалов (в том числе брошюр, буклетов, листовок).</w:t>
      </w:r>
      <w:r w:rsidRPr="006F5DC8">
        <w:rPr>
          <w:rFonts w:ascii="Times New Roman" w:eastAsia="Times New Roman" w:hAnsi="Times New Roman" w:cs="Times New Roman"/>
          <w:sz w:val="24"/>
          <w:szCs w:val="24"/>
          <w:lang w:eastAsia="ru-RU"/>
        </w:rPr>
        <w:br/>
      </w:r>
    </w:p>
    <w:p w14:paraId="1D19E168"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04E90F7A"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Информация о процедуре предоставления государственной услуги предоставляется заинтересованным лицам оперативно, должна быть четкой, достоверной, полной.</w:t>
      </w:r>
      <w:r w:rsidRPr="006F5DC8">
        <w:rPr>
          <w:rFonts w:ascii="Times New Roman" w:eastAsia="Times New Roman" w:hAnsi="Times New Roman" w:cs="Times New Roman"/>
          <w:sz w:val="24"/>
          <w:szCs w:val="24"/>
          <w:lang w:eastAsia="ru-RU"/>
        </w:rPr>
        <w:br/>
      </w:r>
    </w:p>
    <w:p w14:paraId="7C0373BD"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2B7C113F"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Информация о процедуре предоставления государственной услуги предоставляется бесплатно.</w:t>
      </w:r>
      <w:r w:rsidRPr="006F5DC8">
        <w:rPr>
          <w:rFonts w:ascii="Times New Roman" w:eastAsia="Times New Roman" w:hAnsi="Times New Roman" w:cs="Times New Roman"/>
          <w:sz w:val="24"/>
          <w:szCs w:val="24"/>
          <w:lang w:eastAsia="ru-RU"/>
        </w:rPr>
        <w:br/>
      </w:r>
    </w:p>
    <w:p w14:paraId="51AE73D4"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2C9E72F8"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1.7. Сведения о государственной услуге и Регламент размещаются в федеральной государственной информационной системе "Единый портал государственных и муниципальных услуг (функций)" в информационно-телекоммуникационной сети Интернет по адресу: www.gosuslugi.ru (далее - Единый портал государственных и муниципальных услуг (функций) и на портале Губернатора и Администрации Волгоградской области в разделе "Государственные услуги" в информационно-телекоммуникационной сети Интернет по адресу: www.volganet.ru.</w:t>
      </w:r>
      <w:r w:rsidRPr="006F5DC8">
        <w:rPr>
          <w:rFonts w:ascii="Times New Roman" w:eastAsia="Times New Roman" w:hAnsi="Times New Roman" w:cs="Times New Roman"/>
          <w:sz w:val="24"/>
          <w:szCs w:val="24"/>
          <w:lang w:eastAsia="ru-RU"/>
        </w:rPr>
        <w:br/>
      </w:r>
    </w:p>
    <w:p w14:paraId="55AD5D99"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76EC97B0" w14:textId="62349831"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 1.7 в ред. приказа комитета природных ресурсов, лесного хозяйства и экологии Волгоградской области от 19.11.2018 N 2842)</w:t>
      </w:r>
      <w:r w:rsidRPr="006F5DC8">
        <w:rPr>
          <w:rFonts w:ascii="Times New Roman" w:eastAsia="Times New Roman" w:hAnsi="Times New Roman" w:cs="Times New Roman"/>
          <w:sz w:val="24"/>
          <w:szCs w:val="24"/>
          <w:lang w:eastAsia="ru-RU"/>
        </w:rPr>
        <w:br/>
      </w:r>
    </w:p>
    <w:p w14:paraId="6D84245C"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0173CD25"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1.8. На информационных стендах размещаются следующие сведения:</w:t>
      </w:r>
      <w:r w:rsidRPr="006F5DC8">
        <w:rPr>
          <w:rFonts w:ascii="Times New Roman" w:eastAsia="Times New Roman" w:hAnsi="Times New Roman" w:cs="Times New Roman"/>
          <w:sz w:val="24"/>
          <w:szCs w:val="24"/>
          <w:lang w:eastAsia="ru-RU"/>
        </w:rPr>
        <w:br/>
      </w:r>
    </w:p>
    <w:p w14:paraId="5291B153"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3A4C8F6D"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выдержки из законодательных и иных нормативных правовых актов, регулирующих предоставление государственной услуги;</w:t>
      </w:r>
      <w:r w:rsidRPr="006F5DC8">
        <w:rPr>
          <w:rFonts w:ascii="Times New Roman" w:eastAsia="Times New Roman" w:hAnsi="Times New Roman" w:cs="Times New Roman"/>
          <w:sz w:val="24"/>
          <w:szCs w:val="24"/>
          <w:lang w:eastAsia="ru-RU"/>
        </w:rPr>
        <w:br/>
      </w:r>
    </w:p>
    <w:p w14:paraId="26271879"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44E2A58F"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перечень Заявителей, имеющих право на получение государственной услуги;</w:t>
      </w:r>
      <w:r w:rsidRPr="006F5DC8">
        <w:rPr>
          <w:rFonts w:ascii="Times New Roman" w:eastAsia="Times New Roman" w:hAnsi="Times New Roman" w:cs="Times New Roman"/>
          <w:sz w:val="24"/>
          <w:szCs w:val="24"/>
          <w:lang w:eastAsia="ru-RU"/>
        </w:rPr>
        <w:br/>
      </w:r>
    </w:p>
    <w:p w14:paraId="45F6435A"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1382BCD3" w14:textId="26B84706"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абзац утратил силу. - Приказ комитета природных ресурсов, лесного хозяйства и экологии Волгоградской области от 19.11.2018 N 2842;</w:t>
      </w:r>
      <w:r w:rsidRPr="006F5DC8">
        <w:rPr>
          <w:rFonts w:ascii="Times New Roman" w:eastAsia="Times New Roman" w:hAnsi="Times New Roman" w:cs="Times New Roman"/>
          <w:sz w:val="24"/>
          <w:szCs w:val="24"/>
          <w:lang w:eastAsia="ru-RU"/>
        </w:rPr>
        <w:br/>
      </w:r>
    </w:p>
    <w:p w14:paraId="19929810"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27E05423"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перечень документов, необходимых для предоставления государственной услуги;</w:t>
      </w:r>
      <w:r w:rsidRPr="006F5DC8">
        <w:rPr>
          <w:rFonts w:ascii="Times New Roman" w:eastAsia="Times New Roman" w:hAnsi="Times New Roman" w:cs="Times New Roman"/>
          <w:sz w:val="24"/>
          <w:szCs w:val="24"/>
          <w:lang w:eastAsia="ru-RU"/>
        </w:rPr>
        <w:br/>
      </w:r>
    </w:p>
    <w:p w14:paraId="640890A3"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37A1B9D2"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образцы оформления документов, необходимых для получения государственной услуги;</w:t>
      </w:r>
      <w:r w:rsidRPr="006F5DC8">
        <w:rPr>
          <w:rFonts w:ascii="Times New Roman" w:eastAsia="Times New Roman" w:hAnsi="Times New Roman" w:cs="Times New Roman"/>
          <w:sz w:val="24"/>
          <w:szCs w:val="24"/>
          <w:lang w:eastAsia="ru-RU"/>
        </w:rPr>
        <w:br/>
      </w:r>
    </w:p>
    <w:p w14:paraId="526289C0"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294B6A23"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порядок определения стоимости организации и проведения государственной экологической экспертизы;</w:t>
      </w:r>
      <w:r w:rsidRPr="006F5DC8">
        <w:rPr>
          <w:rFonts w:ascii="Times New Roman" w:eastAsia="Times New Roman" w:hAnsi="Times New Roman" w:cs="Times New Roman"/>
          <w:sz w:val="24"/>
          <w:szCs w:val="24"/>
          <w:lang w:eastAsia="ru-RU"/>
        </w:rPr>
        <w:br/>
      </w:r>
    </w:p>
    <w:p w14:paraId="4D337CF5"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4B4D9E57"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специальный расчетный счет для уплаты сбора, вносимого Заявителями документации, подлежащей государственной экологической экспертизе, рассчитанного в соответствии со сметой расходов на проведение государственной экологической экспертизы;</w:t>
      </w:r>
      <w:r w:rsidRPr="006F5DC8">
        <w:rPr>
          <w:rFonts w:ascii="Times New Roman" w:eastAsia="Times New Roman" w:hAnsi="Times New Roman" w:cs="Times New Roman"/>
          <w:sz w:val="24"/>
          <w:szCs w:val="24"/>
          <w:lang w:eastAsia="ru-RU"/>
        </w:rPr>
        <w:br/>
      </w:r>
    </w:p>
    <w:p w14:paraId="7BC0598D"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1D387049"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перечень оснований для отказа в предоставлении государственной услуги;</w:t>
      </w:r>
      <w:r w:rsidRPr="006F5DC8">
        <w:rPr>
          <w:rFonts w:ascii="Times New Roman" w:eastAsia="Times New Roman" w:hAnsi="Times New Roman" w:cs="Times New Roman"/>
          <w:sz w:val="24"/>
          <w:szCs w:val="24"/>
          <w:lang w:eastAsia="ru-RU"/>
        </w:rPr>
        <w:br/>
      </w:r>
    </w:p>
    <w:p w14:paraId="19384FF4"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205FF64B"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досудебное (внесудебное) обжалование заявителем решений и действий (бездействия) Комитета, должностного лица Комитета, предоставляющего государственную услугу;</w:t>
      </w:r>
      <w:r w:rsidRPr="006F5DC8">
        <w:rPr>
          <w:rFonts w:ascii="Times New Roman" w:eastAsia="Times New Roman" w:hAnsi="Times New Roman" w:cs="Times New Roman"/>
          <w:sz w:val="24"/>
          <w:szCs w:val="24"/>
          <w:lang w:eastAsia="ru-RU"/>
        </w:rPr>
        <w:br/>
      </w:r>
    </w:p>
    <w:p w14:paraId="1C786CFF"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52FA2CA1" w14:textId="21FE05C2"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(в ред. приказа комитета природных ресурсов, лесного хозяйства и экологии Волгоградской области от 19.11.2018 N 2842)</w:t>
      </w:r>
      <w:r w:rsidRPr="006F5DC8">
        <w:rPr>
          <w:rFonts w:ascii="Times New Roman" w:eastAsia="Times New Roman" w:hAnsi="Times New Roman" w:cs="Times New Roman"/>
          <w:sz w:val="24"/>
          <w:szCs w:val="24"/>
          <w:lang w:eastAsia="ru-RU"/>
        </w:rPr>
        <w:br/>
      </w:r>
    </w:p>
    <w:p w14:paraId="628F0CF4"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24F0DF22"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график приема для консультаций о предоставлении государственной услуги, номер факса, адрес электронной почты Комитета и адрес сайта Комитета в составе портала Губернатора и Администрации Волгоградской области в информационно-телекоммуникационной сети Интернет.</w:t>
      </w:r>
      <w:r w:rsidRPr="006F5DC8">
        <w:rPr>
          <w:rFonts w:ascii="Times New Roman" w:eastAsia="Times New Roman" w:hAnsi="Times New Roman" w:cs="Times New Roman"/>
          <w:sz w:val="24"/>
          <w:szCs w:val="24"/>
          <w:lang w:eastAsia="ru-RU"/>
        </w:rPr>
        <w:br/>
      </w:r>
    </w:p>
    <w:p w14:paraId="47ACE3CF"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4EAC487A" w14:textId="6170008A"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(в ред. приказа комитета природных ресурсов, лесного хозяйства и экологии Волгоградской области от 19.11.2018 N 2842)</w:t>
      </w:r>
      <w:r w:rsidRPr="006F5DC8">
        <w:rPr>
          <w:rFonts w:ascii="Times New Roman" w:eastAsia="Times New Roman" w:hAnsi="Times New Roman" w:cs="Times New Roman"/>
          <w:sz w:val="24"/>
          <w:szCs w:val="24"/>
          <w:lang w:eastAsia="ru-RU"/>
        </w:rPr>
        <w:br/>
      </w:r>
    </w:p>
    <w:p w14:paraId="426546B6"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42569E84"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Стенды, содержащие информацию о предоставлении государственной услуги, размещаются в помещении Комитета. Текст материалов, размещаемых на стендах, печатается удобным для чтения шрифтом.</w:t>
      </w:r>
      <w:r w:rsidRPr="006F5DC8">
        <w:rPr>
          <w:rFonts w:ascii="Times New Roman" w:eastAsia="Times New Roman" w:hAnsi="Times New Roman" w:cs="Times New Roman"/>
          <w:sz w:val="24"/>
          <w:szCs w:val="24"/>
          <w:lang w:eastAsia="ru-RU"/>
        </w:rPr>
        <w:br/>
      </w:r>
    </w:p>
    <w:p w14:paraId="100C0519"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382C4D13"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1.9. Процедура получения информации Заявителями:</w:t>
      </w:r>
      <w:r w:rsidRPr="006F5DC8">
        <w:rPr>
          <w:rFonts w:ascii="Times New Roman" w:eastAsia="Times New Roman" w:hAnsi="Times New Roman" w:cs="Times New Roman"/>
          <w:sz w:val="24"/>
          <w:szCs w:val="24"/>
          <w:lang w:eastAsia="ru-RU"/>
        </w:rPr>
        <w:br/>
      </w:r>
    </w:p>
    <w:p w14:paraId="1695A633"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0615B345"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При личном обращении должностное лицо Комитета информирует Заявителей об условиях и правилах предоставления государственной услуги.</w:t>
      </w:r>
      <w:r w:rsidRPr="006F5DC8">
        <w:rPr>
          <w:rFonts w:ascii="Times New Roman" w:eastAsia="Times New Roman" w:hAnsi="Times New Roman" w:cs="Times New Roman"/>
          <w:sz w:val="24"/>
          <w:szCs w:val="24"/>
          <w:lang w:eastAsia="ru-RU"/>
        </w:rPr>
        <w:br/>
      </w:r>
    </w:p>
    <w:p w14:paraId="098B0F26"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36D0D74F"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При ответах на телефонные звонки и устные обращения Заявителей должностные лица подробно и в вежливой форме информируют обратившихся по интересующим их вопросам. Ответ на телефонный звонок начинается с информации по наименованию органа, в который позвонил гражданин, фамилии, имени, отчеству и должности лица, принявшего телефонный звонок.</w:t>
      </w:r>
      <w:r w:rsidRPr="006F5DC8">
        <w:rPr>
          <w:rFonts w:ascii="Times New Roman" w:eastAsia="Times New Roman" w:hAnsi="Times New Roman" w:cs="Times New Roman"/>
          <w:sz w:val="24"/>
          <w:szCs w:val="24"/>
          <w:lang w:eastAsia="ru-RU"/>
        </w:rPr>
        <w:br/>
      </w:r>
    </w:p>
    <w:p w14:paraId="04E0B583"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3BA024D4"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При невозможности должностного лица, принявшего звонок, самостоятельно ответить на поставленные вопросы телефонный звонок переадресуется (переводится) на другое должностное лицо Комитета или обратившемуся сообщается телефонный номер, по которому можно получить необходимую информацию.</w:t>
      </w:r>
      <w:r w:rsidRPr="006F5DC8">
        <w:rPr>
          <w:rFonts w:ascii="Times New Roman" w:eastAsia="Times New Roman" w:hAnsi="Times New Roman" w:cs="Times New Roman"/>
          <w:sz w:val="24"/>
          <w:szCs w:val="24"/>
          <w:lang w:eastAsia="ru-RU"/>
        </w:rPr>
        <w:br/>
      </w:r>
    </w:p>
    <w:p w14:paraId="09B1A260"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7EAEE9AE"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 xml:space="preserve">С момента приема материалов для предоставления государственной услуги Заявитель имеет право на получение любых интересующих его сведений о ходе предоставления государственной услуги при личном посещении Комитета, посредством телефонной, </w:t>
      </w:r>
      <w:r w:rsidRPr="006F5DC8">
        <w:rPr>
          <w:rFonts w:ascii="Times New Roman" w:eastAsia="Times New Roman" w:hAnsi="Times New Roman" w:cs="Times New Roman"/>
          <w:sz w:val="24"/>
          <w:szCs w:val="24"/>
          <w:lang w:eastAsia="ru-RU"/>
        </w:rPr>
        <w:lastRenderedPageBreak/>
        <w:t>почтовой связи или в форме электронных документов.</w:t>
      </w:r>
      <w:r w:rsidRPr="006F5DC8">
        <w:rPr>
          <w:rFonts w:ascii="Times New Roman" w:eastAsia="Times New Roman" w:hAnsi="Times New Roman" w:cs="Times New Roman"/>
          <w:sz w:val="24"/>
          <w:szCs w:val="24"/>
          <w:lang w:eastAsia="ru-RU"/>
        </w:rPr>
        <w:br/>
      </w:r>
    </w:p>
    <w:p w14:paraId="1747A9E1" w14:textId="77777777" w:rsidR="006F5DC8" w:rsidRPr="006F5DC8" w:rsidRDefault="006F5DC8" w:rsidP="006F5DC8">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6F5DC8">
        <w:rPr>
          <w:rFonts w:ascii="Times New Roman" w:eastAsia="Times New Roman" w:hAnsi="Times New Roman" w:cs="Times New Roman"/>
          <w:b/>
          <w:bCs/>
          <w:sz w:val="24"/>
          <w:szCs w:val="24"/>
          <w:lang w:eastAsia="ru-RU"/>
        </w:rPr>
        <w:br/>
      </w:r>
      <w:r w:rsidRPr="006F5DC8">
        <w:rPr>
          <w:rFonts w:ascii="Times New Roman" w:eastAsia="Times New Roman" w:hAnsi="Times New Roman" w:cs="Times New Roman"/>
          <w:b/>
          <w:bCs/>
          <w:sz w:val="24"/>
          <w:szCs w:val="24"/>
          <w:lang w:eastAsia="ru-RU"/>
        </w:rPr>
        <w:br/>
        <w:t>II. СТАНДАРТ ПРЕДОСТАВЛЕНИЯ ГОСУДАРСТВЕННОЙ УСЛУГИ</w:t>
      </w:r>
    </w:p>
    <w:p w14:paraId="334CE558"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28073B2F"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2.1. Наименование государственной услуги:</w:t>
      </w:r>
      <w:r w:rsidRPr="006F5DC8">
        <w:rPr>
          <w:rFonts w:ascii="Times New Roman" w:eastAsia="Times New Roman" w:hAnsi="Times New Roman" w:cs="Times New Roman"/>
          <w:sz w:val="24"/>
          <w:szCs w:val="24"/>
          <w:lang w:eastAsia="ru-RU"/>
        </w:rPr>
        <w:br/>
      </w:r>
    </w:p>
    <w:p w14:paraId="3876483A"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2CBD9DDB"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Организация и проведение государственной экологической экспертизы объектов регионального уровня на территории Волгоградской области.</w:t>
      </w:r>
      <w:r w:rsidRPr="006F5DC8">
        <w:rPr>
          <w:rFonts w:ascii="Times New Roman" w:eastAsia="Times New Roman" w:hAnsi="Times New Roman" w:cs="Times New Roman"/>
          <w:sz w:val="24"/>
          <w:szCs w:val="24"/>
          <w:lang w:eastAsia="ru-RU"/>
        </w:rPr>
        <w:br/>
      </w:r>
    </w:p>
    <w:p w14:paraId="015DAAA9"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0168CF8B"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2.2. Наименование органа, предоставляющего государственную услугу:</w:t>
      </w:r>
      <w:r w:rsidRPr="006F5DC8">
        <w:rPr>
          <w:rFonts w:ascii="Times New Roman" w:eastAsia="Times New Roman" w:hAnsi="Times New Roman" w:cs="Times New Roman"/>
          <w:sz w:val="24"/>
          <w:szCs w:val="24"/>
          <w:lang w:eastAsia="ru-RU"/>
        </w:rPr>
        <w:br/>
      </w:r>
    </w:p>
    <w:p w14:paraId="2CEEB92D"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5D42C2BB"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Комитет природных ресурсов, лесного хозяйства и экологии Волгоградской области.</w:t>
      </w:r>
      <w:r w:rsidRPr="006F5DC8">
        <w:rPr>
          <w:rFonts w:ascii="Times New Roman" w:eastAsia="Times New Roman" w:hAnsi="Times New Roman" w:cs="Times New Roman"/>
          <w:sz w:val="24"/>
          <w:szCs w:val="24"/>
          <w:lang w:eastAsia="ru-RU"/>
        </w:rPr>
        <w:br/>
      </w:r>
    </w:p>
    <w:p w14:paraId="65356725"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4CC2EB7B"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В предоставлении государственной услуги участвуют также:</w:t>
      </w:r>
      <w:r w:rsidRPr="006F5DC8">
        <w:rPr>
          <w:rFonts w:ascii="Times New Roman" w:eastAsia="Times New Roman" w:hAnsi="Times New Roman" w:cs="Times New Roman"/>
          <w:sz w:val="24"/>
          <w:szCs w:val="24"/>
          <w:lang w:eastAsia="ru-RU"/>
        </w:rPr>
        <w:br/>
      </w:r>
    </w:p>
    <w:p w14:paraId="6CD09CE1"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1A1F63B8" w14:textId="62CF8943"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абзацы четвертый - тринадцатый исключены. - Приказ комитета природных ресурсов, лесного хозяйства и экологии Волгоградской области от 25.08.2021 N 963-ОД;</w:t>
      </w:r>
      <w:r w:rsidRPr="006F5DC8">
        <w:rPr>
          <w:rFonts w:ascii="Times New Roman" w:eastAsia="Times New Roman" w:hAnsi="Times New Roman" w:cs="Times New Roman"/>
          <w:sz w:val="24"/>
          <w:szCs w:val="24"/>
          <w:lang w:eastAsia="ru-RU"/>
        </w:rPr>
        <w:br/>
      </w:r>
    </w:p>
    <w:p w14:paraId="4141469C"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003EB46E"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органы местного самоуправления муниципальных районов (городских округов) Волгоградской области.</w:t>
      </w:r>
      <w:r w:rsidRPr="006F5DC8">
        <w:rPr>
          <w:rFonts w:ascii="Times New Roman" w:eastAsia="Times New Roman" w:hAnsi="Times New Roman" w:cs="Times New Roman"/>
          <w:sz w:val="24"/>
          <w:szCs w:val="24"/>
          <w:lang w:eastAsia="ru-RU"/>
        </w:rPr>
        <w:br/>
      </w:r>
    </w:p>
    <w:p w14:paraId="009C86B4"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0FE85759"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Комитет не вправе требовать от Заявителя:</w:t>
      </w:r>
      <w:r w:rsidRPr="006F5DC8">
        <w:rPr>
          <w:rFonts w:ascii="Times New Roman" w:eastAsia="Times New Roman" w:hAnsi="Times New Roman" w:cs="Times New Roman"/>
          <w:sz w:val="24"/>
          <w:szCs w:val="24"/>
          <w:lang w:eastAsia="ru-RU"/>
        </w:rPr>
        <w:br/>
      </w:r>
    </w:p>
    <w:p w14:paraId="5F6BBCC5"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4335C302" w14:textId="3791A28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(в ред. приказа комитета природных ресурсов, лесного хозяйства и экологии Волгоградской области от 19.11.2018 N 2842)</w:t>
      </w:r>
      <w:r w:rsidRPr="006F5DC8">
        <w:rPr>
          <w:rFonts w:ascii="Times New Roman" w:eastAsia="Times New Roman" w:hAnsi="Times New Roman" w:cs="Times New Roman"/>
          <w:sz w:val="24"/>
          <w:szCs w:val="24"/>
          <w:lang w:eastAsia="ru-RU"/>
        </w:rPr>
        <w:br/>
      </w:r>
    </w:p>
    <w:p w14:paraId="0086FDB8"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55C03517"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sidRPr="006F5DC8">
        <w:rPr>
          <w:rFonts w:ascii="Times New Roman" w:eastAsia="Times New Roman" w:hAnsi="Times New Roman" w:cs="Times New Roman"/>
          <w:sz w:val="24"/>
          <w:szCs w:val="24"/>
          <w:lang w:eastAsia="ru-RU"/>
        </w:rPr>
        <w:br/>
      </w:r>
    </w:p>
    <w:p w14:paraId="49C18481"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2005234E" w14:textId="3811EB0D"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(в ред. приказа комитета природных ресурсов, лесного хозяйства и экологии Волгоградской области от 19.11.2018 N 2842)</w:t>
      </w:r>
      <w:r w:rsidRPr="006F5DC8">
        <w:rPr>
          <w:rFonts w:ascii="Times New Roman" w:eastAsia="Times New Roman" w:hAnsi="Times New Roman" w:cs="Times New Roman"/>
          <w:sz w:val="24"/>
          <w:szCs w:val="24"/>
          <w:lang w:eastAsia="ru-RU"/>
        </w:rPr>
        <w:br/>
      </w:r>
    </w:p>
    <w:p w14:paraId="00282408"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1EFAFF54" w14:textId="7DE534B2"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 xml:space="preserve">представления документов и информации, в том числе подтверждающих внесение заявителем платы за предоставление государственной услуги, которые находятся в распоряжении Комитета, органов, предоставляющих государственные услуги, органов, предоставляющих муниципальные услуги, иных государственных органов, органов </w:t>
      </w:r>
      <w:r w:rsidRPr="006F5DC8">
        <w:rPr>
          <w:rFonts w:ascii="Times New Roman" w:eastAsia="Times New Roman" w:hAnsi="Times New Roman" w:cs="Times New Roman"/>
          <w:sz w:val="24"/>
          <w:szCs w:val="24"/>
          <w:lang w:eastAsia="ru-RU"/>
        </w:rPr>
        <w:lastRenderedPageBreak/>
        <w:t>местного самоуправления либо подведомственных государственным органам или органам местного самоуправления организаций, участвующих в предоставлении предусмотренных частью 1 статьи 1 Федерального закона от 27.07.2010 N 210-ФЗ "Об организации предоставления государственных и муниципальных услуг" (далее - Федеральный закон от 27.07.2010 N 210-ФЗ) государственных и муниципальных услуг, в соответствии с нормативными правовыми актами Российской Федерации, нормативными правовыми актами Волгоградской области, муниципальными правовыми актами, за исключением документов, включенных в определенный частью 6 статьи 7 Федерального закона от 27.07.2010 N 210-ФЗ перечень документов. Заявитель вправе представить указанные документы и информацию в Комитет по собственной инициативе;</w:t>
      </w:r>
      <w:r w:rsidRPr="006F5DC8">
        <w:rPr>
          <w:rFonts w:ascii="Times New Roman" w:eastAsia="Times New Roman" w:hAnsi="Times New Roman" w:cs="Times New Roman"/>
          <w:sz w:val="24"/>
          <w:szCs w:val="24"/>
          <w:lang w:eastAsia="ru-RU"/>
        </w:rPr>
        <w:br/>
      </w:r>
    </w:p>
    <w:p w14:paraId="1E220ABE"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1B02D8FE" w14:textId="4701FF92"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(в ред. приказа комитета природных ресурсов, лесного хозяйства и экологии Волгоградской области от 19.11.2018 N 2842)</w:t>
      </w:r>
      <w:r w:rsidRPr="006F5DC8">
        <w:rPr>
          <w:rFonts w:ascii="Times New Roman" w:eastAsia="Times New Roman" w:hAnsi="Times New Roman" w:cs="Times New Roman"/>
          <w:sz w:val="24"/>
          <w:szCs w:val="24"/>
          <w:lang w:eastAsia="ru-RU"/>
        </w:rPr>
        <w:br/>
      </w:r>
    </w:p>
    <w:p w14:paraId="574B4411"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7D7F1810" w14:textId="732F91BA"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перечни, указанные в части 1 статьи 9 Федерального закона от 27.07.2010 N 210-ФЗ;</w:t>
      </w:r>
      <w:r w:rsidRPr="006F5DC8">
        <w:rPr>
          <w:rFonts w:ascii="Times New Roman" w:eastAsia="Times New Roman" w:hAnsi="Times New Roman" w:cs="Times New Roman"/>
          <w:sz w:val="24"/>
          <w:szCs w:val="24"/>
          <w:lang w:eastAsia="ru-RU"/>
        </w:rPr>
        <w:br/>
      </w:r>
    </w:p>
    <w:p w14:paraId="0FCB207E"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7EAA2CDB" w14:textId="7E83F850"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(в ред. приказа комитета природных ресурсов, лесного хозяйства и экологии Волгоградской области от 19.11.2018 N 2842)</w:t>
      </w:r>
      <w:r w:rsidRPr="006F5DC8">
        <w:rPr>
          <w:rFonts w:ascii="Times New Roman" w:eastAsia="Times New Roman" w:hAnsi="Times New Roman" w:cs="Times New Roman"/>
          <w:sz w:val="24"/>
          <w:szCs w:val="24"/>
          <w:lang w:eastAsia="ru-RU"/>
        </w:rPr>
        <w:br/>
      </w:r>
    </w:p>
    <w:p w14:paraId="6187B868"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2EBA4885"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sidRPr="006F5DC8">
        <w:rPr>
          <w:rFonts w:ascii="Times New Roman" w:eastAsia="Times New Roman" w:hAnsi="Times New Roman" w:cs="Times New Roman"/>
          <w:sz w:val="24"/>
          <w:szCs w:val="24"/>
          <w:lang w:eastAsia="ru-RU"/>
        </w:rPr>
        <w:br/>
      </w:r>
    </w:p>
    <w:p w14:paraId="3B7CEEE2"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42E52267" w14:textId="638C44BB"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(в ред. приказа комитета природных ресурсов, лесного хозяйства и экологии Волгоградской области от 19.11.2018 N 2842)</w:t>
      </w:r>
      <w:r w:rsidRPr="006F5DC8">
        <w:rPr>
          <w:rFonts w:ascii="Times New Roman" w:eastAsia="Times New Roman" w:hAnsi="Times New Roman" w:cs="Times New Roman"/>
          <w:sz w:val="24"/>
          <w:szCs w:val="24"/>
          <w:lang w:eastAsia="ru-RU"/>
        </w:rPr>
        <w:br/>
      </w:r>
    </w:p>
    <w:p w14:paraId="6B659C23"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3423D8EF"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а) изменение требований нормативных правовых актов, касающихся предоставления государственной или муниципальной услуги, после первоначальной подачи заявления о предоставлении государственной услуги;</w:t>
      </w:r>
      <w:r w:rsidRPr="006F5DC8">
        <w:rPr>
          <w:rFonts w:ascii="Times New Roman" w:eastAsia="Times New Roman" w:hAnsi="Times New Roman" w:cs="Times New Roman"/>
          <w:sz w:val="24"/>
          <w:szCs w:val="24"/>
          <w:lang w:eastAsia="ru-RU"/>
        </w:rPr>
        <w:br/>
      </w:r>
    </w:p>
    <w:p w14:paraId="5E462A28"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44CC187F" w14:textId="13C9EFFB"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(в ред. приказа комитета природных ресурсов, лесного хозяйства и экологии Волгоградской области от 19.11.2018 N 2842)</w:t>
      </w:r>
      <w:r w:rsidRPr="006F5DC8">
        <w:rPr>
          <w:rFonts w:ascii="Times New Roman" w:eastAsia="Times New Roman" w:hAnsi="Times New Roman" w:cs="Times New Roman"/>
          <w:sz w:val="24"/>
          <w:szCs w:val="24"/>
          <w:lang w:eastAsia="ru-RU"/>
        </w:rPr>
        <w:br/>
      </w:r>
    </w:p>
    <w:p w14:paraId="64D4A36A"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4C8E0D32"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б) 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sidRPr="006F5DC8">
        <w:rPr>
          <w:rFonts w:ascii="Times New Roman" w:eastAsia="Times New Roman" w:hAnsi="Times New Roman" w:cs="Times New Roman"/>
          <w:sz w:val="24"/>
          <w:szCs w:val="24"/>
          <w:lang w:eastAsia="ru-RU"/>
        </w:rPr>
        <w:br/>
      </w:r>
    </w:p>
    <w:p w14:paraId="009D2264"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273D0709" w14:textId="29346FEF"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(в ред. приказа комитета природных ресурсов, лесного хозяйства и экологии Волгоградской области от 19.11.2018 N 2842)</w:t>
      </w:r>
      <w:r w:rsidRPr="006F5DC8">
        <w:rPr>
          <w:rFonts w:ascii="Times New Roman" w:eastAsia="Times New Roman" w:hAnsi="Times New Roman" w:cs="Times New Roman"/>
          <w:sz w:val="24"/>
          <w:szCs w:val="24"/>
          <w:lang w:eastAsia="ru-RU"/>
        </w:rPr>
        <w:br/>
      </w:r>
    </w:p>
    <w:p w14:paraId="6B439A4B"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1B83132A"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в) 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sidRPr="006F5DC8">
        <w:rPr>
          <w:rFonts w:ascii="Times New Roman" w:eastAsia="Times New Roman" w:hAnsi="Times New Roman" w:cs="Times New Roman"/>
          <w:sz w:val="24"/>
          <w:szCs w:val="24"/>
          <w:lang w:eastAsia="ru-RU"/>
        </w:rPr>
        <w:br/>
      </w:r>
    </w:p>
    <w:p w14:paraId="0E83014F"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52D5FF60" w14:textId="7F9C194C"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(в ред. приказа комитета природных ресурсов, лесного хозяйства и экологии Волгоградской области от 19.11.2018 N 2842)</w:t>
      </w:r>
      <w:r w:rsidRPr="006F5DC8">
        <w:rPr>
          <w:rFonts w:ascii="Times New Roman" w:eastAsia="Times New Roman" w:hAnsi="Times New Roman" w:cs="Times New Roman"/>
          <w:sz w:val="24"/>
          <w:szCs w:val="24"/>
          <w:lang w:eastAsia="ru-RU"/>
        </w:rPr>
        <w:br/>
      </w:r>
    </w:p>
    <w:p w14:paraId="58F26CBC"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г) выявление документально подтвержденного факта (признаков) ошибочного или противоправного действия (бездействия) должностного лица Комитета, государственного служащего,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председателя Комитета при первоначальном отказе в приеме документов, необходимых для предоставления государственной услуги, уведомляется заявитель, а также приносятся извинения за доставленные неудобства;</w:t>
      </w:r>
      <w:r w:rsidRPr="006F5DC8">
        <w:rPr>
          <w:rFonts w:ascii="Arial" w:hAnsi="Arial" w:cs="Arial"/>
        </w:rPr>
        <w:br/>
      </w:r>
    </w:p>
    <w:p w14:paraId="67426008"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86AF6C8" w14:textId="5F102A0B"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ред. приказа комитета природных ресурсов, лесного хозяйства и экологии Волгоградской области от 19.11.2018 N 2842)</w:t>
      </w:r>
      <w:r w:rsidRPr="006F5DC8">
        <w:rPr>
          <w:rFonts w:ascii="Arial" w:hAnsi="Arial" w:cs="Arial"/>
        </w:rPr>
        <w:br/>
      </w:r>
    </w:p>
    <w:p w14:paraId="3A8A5BBB"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8EDDF2F" w14:textId="3718F851"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предоставления на бумажном носителе документов и информации, электронные образы которых ранее были заверены в соответствии с пунктом 7.2 части 1 статьи 16 Федерального закона от 27 июля 2010 г. N 210-ФЗ, за исключением случаев, если нанесение отметок на такие документы либо их изъятие является необходимым условием предоставления государственной услуги, и иных случаев, установленных федеральными законами.</w:t>
      </w:r>
      <w:r w:rsidRPr="006F5DC8">
        <w:rPr>
          <w:rFonts w:ascii="Arial" w:hAnsi="Arial" w:cs="Arial"/>
        </w:rPr>
        <w:br/>
      </w:r>
    </w:p>
    <w:p w14:paraId="08980E81"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C712B14"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(абзац введен приказом комитета природных ресурсов, лесного хозяйства и экологии Волгоградской области от 30.12.2021 N 1698-ОД)</w:t>
      </w:r>
      <w:r w:rsidRPr="006F5DC8">
        <w:rPr>
          <w:rFonts w:ascii="Arial" w:hAnsi="Arial" w:cs="Arial"/>
        </w:rPr>
        <w:br/>
      </w:r>
    </w:p>
    <w:p w14:paraId="2C8E6B4B"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EB6EB98" w14:textId="6DA27223"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2.3. Результатом предоставления государственной услуги является выдача заключения государственной экологической экспертизы (далее - Заключение), отвечающего требованиям статьи 18 Федерального закона "Об экологической экспертизе", утвержденного приказом Комитета.</w:t>
      </w:r>
      <w:r w:rsidRPr="006F5DC8">
        <w:rPr>
          <w:rFonts w:ascii="Arial" w:hAnsi="Arial" w:cs="Arial"/>
        </w:rPr>
        <w:br/>
      </w:r>
    </w:p>
    <w:p w14:paraId="7A790DC4"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112199C" w14:textId="7A85FF08"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 2.3 в ред. приказа комитета природных ресурсов, лесного хозяйства и экологии Волгоградской области от 25.08.2021 N 963-ОД)</w:t>
      </w:r>
      <w:r w:rsidRPr="006F5DC8">
        <w:rPr>
          <w:rFonts w:ascii="Arial" w:hAnsi="Arial" w:cs="Arial"/>
        </w:rPr>
        <w:br/>
      </w:r>
    </w:p>
    <w:p w14:paraId="7E6D1D75"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B0FFCA7"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 xml:space="preserve">2.4. Срок проведения государственной экологической экспертизы устанавливается приказом комитета об организации и проведении государственной экологической экспертизы (далее - Приказ об организации </w:t>
      </w:r>
      <w:r w:rsidRPr="006F5DC8">
        <w:rPr>
          <w:rFonts w:ascii="Arial" w:hAnsi="Arial" w:cs="Arial"/>
        </w:rPr>
        <w:lastRenderedPageBreak/>
        <w:t>государственной экологической экспертизы) и не должен превышать два месяца с даты начала ее проведения.</w:t>
      </w:r>
      <w:r w:rsidRPr="006F5DC8">
        <w:rPr>
          <w:rFonts w:ascii="Arial" w:hAnsi="Arial" w:cs="Arial"/>
        </w:rPr>
        <w:br/>
      </w:r>
    </w:p>
    <w:p w14:paraId="6F5C62EA"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64B9974"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Срок выдачи Заключения Заявителю - 5 календарных дней со дня его утверждения.</w:t>
      </w:r>
      <w:r w:rsidRPr="006F5DC8">
        <w:rPr>
          <w:rFonts w:ascii="Arial" w:hAnsi="Arial" w:cs="Arial"/>
        </w:rPr>
        <w:br/>
      </w:r>
    </w:p>
    <w:p w14:paraId="5D4AC716"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8C48FEE" w14:textId="2F9B44DA"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Срок проведения государственной экологической экспертизы может быть продлен приказом Комитета на срок не более месяца, если иное не предусмотрено Федеральным законом "Об экологической экспертизе".</w:t>
      </w:r>
      <w:r w:rsidRPr="006F5DC8">
        <w:rPr>
          <w:rFonts w:ascii="Arial" w:hAnsi="Arial" w:cs="Arial"/>
        </w:rPr>
        <w:br/>
      </w:r>
    </w:p>
    <w:p w14:paraId="47D25761"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B6F0DBC" w14:textId="71C1010C"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 2.4 в ред. приказа комитета природных ресурсов, лесного хозяйства и экологии Волгоградской области от 25.08.2021 N 963-ОД)</w:t>
      </w:r>
      <w:r w:rsidRPr="006F5DC8">
        <w:rPr>
          <w:rFonts w:ascii="Arial" w:hAnsi="Arial" w:cs="Arial"/>
        </w:rPr>
        <w:br/>
      </w:r>
    </w:p>
    <w:p w14:paraId="1E6EDBE9"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DF741CE"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2.5. Правовые основания для предоставления государственной услуги.</w:t>
      </w:r>
      <w:r w:rsidRPr="006F5DC8">
        <w:rPr>
          <w:rFonts w:ascii="Arial" w:hAnsi="Arial" w:cs="Arial"/>
        </w:rPr>
        <w:br/>
      </w:r>
    </w:p>
    <w:p w14:paraId="31A42C3E"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0242070A"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Предоставление государственной услуги осуществляется в соответствии со следующими нормативными правовыми актами:</w:t>
      </w:r>
      <w:r w:rsidRPr="006F5DC8">
        <w:rPr>
          <w:rFonts w:ascii="Arial" w:hAnsi="Arial" w:cs="Arial"/>
        </w:rPr>
        <w:br/>
      </w:r>
    </w:p>
    <w:p w14:paraId="3A14CD2B"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B0FCFDA" w14:textId="4C5F920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Конституцией Российской Федерации (Собрание законодательства Российской Федерации, 2009, N 4, ст. 445);</w:t>
      </w:r>
      <w:r w:rsidRPr="006F5DC8">
        <w:rPr>
          <w:rFonts w:ascii="Arial" w:hAnsi="Arial" w:cs="Arial"/>
        </w:rPr>
        <w:br/>
      </w:r>
    </w:p>
    <w:p w14:paraId="38A5B7E3"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88C4333" w14:textId="2C409FAD"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Федеральным законом от 23 ноября 1995 г. N 174-ФЗ "Об экологической экспертизе" (Собрание законодательства Российской Федерации, 27.11.1995, N 48, ст. 4556; "Российская газета", N 232, 31.11.1995);</w:t>
      </w:r>
      <w:r w:rsidRPr="006F5DC8">
        <w:rPr>
          <w:rFonts w:ascii="Arial" w:hAnsi="Arial" w:cs="Arial"/>
        </w:rPr>
        <w:br/>
      </w:r>
    </w:p>
    <w:p w14:paraId="47FADD29"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E033B5E" w14:textId="50115F91"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Федеральным законом от 10 января 2002 г. N 7-ФЗ "Об охране окружающей среды" ("Российская газета", N 6, 12.01.2002; "Парламентская газета", N 9, 12.01.2002; Собрание законодательства РФ, 14.01.2002, N 2, ст. 133);</w:t>
      </w:r>
      <w:r w:rsidRPr="006F5DC8">
        <w:rPr>
          <w:rFonts w:ascii="Arial" w:hAnsi="Arial" w:cs="Arial"/>
        </w:rPr>
        <w:br/>
      </w:r>
    </w:p>
    <w:p w14:paraId="5D097E4E"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03F6B99" w14:textId="093AED13"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Федеральным законом от 02 мая 2006 г. N 59-ФЗ "О порядке рассмотрения обращений граждан Российской Федерации" ("Российская газета", N 95, 05.05.2006; Собрание законодательства Российской Федерации, 08.05.2006, N 19, ст. 2060; "Парламентская газета", N 70 - 71, 11.05.2006);</w:t>
      </w:r>
      <w:r w:rsidRPr="006F5DC8">
        <w:rPr>
          <w:rFonts w:ascii="Arial" w:hAnsi="Arial" w:cs="Arial"/>
        </w:rPr>
        <w:br/>
      </w:r>
    </w:p>
    <w:p w14:paraId="2C0FB0B0"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0FA1D30" w14:textId="18503805"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Федеральным законом от 27 июля 2010 г. N 210-ФЗ "Об организации предоставления государственных и муниципальных услуг" ("Российская газета", N 168, 30.07.2010; Собрание законодательства РФ, 02.08.2010, N 31, ст. 4179);</w:t>
      </w:r>
      <w:r w:rsidRPr="006F5DC8">
        <w:rPr>
          <w:rFonts w:ascii="Arial" w:hAnsi="Arial" w:cs="Arial"/>
        </w:rPr>
        <w:br/>
      </w:r>
    </w:p>
    <w:p w14:paraId="463E9EB1"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B5AC7A3" w14:textId="42EE15EA"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Федеральным законом от 06.04.2011 N 63-ФЗ "Об электронной подписи";</w:t>
      </w:r>
      <w:r w:rsidRPr="006F5DC8">
        <w:rPr>
          <w:rFonts w:ascii="Arial" w:hAnsi="Arial" w:cs="Arial"/>
        </w:rPr>
        <w:br/>
      </w:r>
    </w:p>
    <w:p w14:paraId="14A9A22B"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ABEF91A" w14:textId="37C6A92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lastRenderedPageBreak/>
        <w:t>(абзац введен приказом комитета природных ресурсов, лесного хозяйства и экологии Волгоградской области от 19.11.2018 N 2842)</w:t>
      </w:r>
      <w:r w:rsidRPr="006F5DC8">
        <w:rPr>
          <w:rFonts w:ascii="Arial" w:hAnsi="Arial" w:cs="Arial"/>
        </w:rPr>
        <w:br/>
      </w:r>
    </w:p>
    <w:p w14:paraId="1B673E1A"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2C6353F" w14:textId="00C552AF"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Законом Волгоградской области от 30 марта 2011 г. N 2165-ОД "Об экологической экспертизе на территории Волгоградской области" ("Волгоградская правда", N 60, 06.04.2011);</w:t>
      </w:r>
      <w:r w:rsidRPr="006F5DC8">
        <w:rPr>
          <w:rFonts w:ascii="Arial" w:hAnsi="Arial" w:cs="Arial"/>
        </w:rPr>
        <w:br/>
      </w:r>
    </w:p>
    <w:p w14:paraId="68F5AEDD"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4425397" w14:textId="09D98AF0"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постановлением Правительства Российской Федерации от 07 ноября 2020 г. N 1796 "Об утверждении Положения о проведении государственной экологической экспертизы" (Официальный интернет-портал правовой информации http://pravo.gov.ru, 11.11.2020, Собрание законодательства РФ, 16.11.2020, N 46, ст. 7296);</w:t>
      </w:r>
      <w:r w:rsidRPr="006F5DC8">
        <w:rPr>
          <w:rFonts w:ascii="Arial" w:hAnsi="Arial" w:cs="Arial"/>
        </w:rPr>
        <w:br/>
      </w:r>
    </w:p>
    <w:p w14:paraId="6F8D92A2"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53F3555" w14:textId="7A4E8CBB"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ред. приказа комитета природных ресурсов, лесного хозяйства и экологии Волгоградской области от 26.01.2021 N 132-ОД)</w:t>
      </w:r>
      <w:r w:rsidRPr="006F5DC8">
        <w:rPr>
          <w:rFonts w:ascii="Arial" w:hAnsi="Arial" w:cs="Arial"/>
        </w:rPr>
        <w:br/>
      </w:r>
    </w:p>
    <w:p w14:paraId="04EDC7B0"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1125B31" w14:textId="13355DD5"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постановлением Правительства РФ от 16.05.2011 N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(Собрание законодательства Российской Федерации, 30.05.2011, N 22, ст. 3169);</w:t>
      </w:r>
      <w:r w:rsidRPr="006F5DC8">
        <w:rPr>
          <w:rFonts w:ascii="Arial" w:hAnsi="Arial" w:cs="Arial"/>
        </w:rPr>
        <w:br/>
      </w:r>
    </w:p>
    <w:p w14:paraId="28413FBE"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A3726CD" w14:textId="7600879A"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ред. приказа комитета природных ресурсов, лесного хозяйства и экологии Волгоградской области от 19.11.2018 N 2842)</w:t>
      </w:r>
      <w:r w:rsidRPr="006F5DC8">
        <w:rPr>
          <w:rFonts w:ascii="Arial" w:hAnsi="Arial" w:cs="Arial"/>
        </w:rPr>
        <w:br/>
      </w:r>
    </w:p>
    <w:p w14:paraId="60D86AF3"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98BDC5E" w14:textId="323315D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постановлением Правительства Российской Федерации от 26.03.2016 N 236 "О требованиях к предоставлению в электронной форме государственных и муниципальных услуг" (Собрание законодательства Российской Федерации, 11.04.2011 N 15, ст. 2084);</w:t>
      </w:r>
      <w:r w:rsidRPr="006F5DC8">
        <w:rPr>
          <w:rFonts w:ascii="Arial" w:hAnsi="Arial" w:cs="Arial"/>
        </w:rPr>
        <w:br/>
      </w:r>
    </w:p>
    <w:p w14:paraId="3591F829"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BEA19F5"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приказом Министерства природных ресурсов и экологии Российской Федерации от 01 декабря 2020 г. N 999 "Об утверждении требований к материалам оценки воздействия на окружающую среду" (Официальный интернет-портал правовой информации http://pravo.gov.ru, 21.04.2021);</w:t>
      </w:r>
      <w:r w:rsidRPr="006F5DC8">
        <w:rPr>
          <w:rFonts w:ascii="Arial" w:hAnsi="Arial" w:cs="Arial"/>
        </w:rPr>
        <w:br/>
      </w:r>
    </w:p>
    <w:p w14:paraId="1EF29669"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B80FBC8" w14:textId="1532D4B4"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ред. приказа комитета природных ресурсов, лесного хозяйства и экологии Волгоградской области от 25.08.2021 N 963-ОД)</w:t>
      </w:r>
      <w:r w:rsidRPr="006F5DC8">
        <w:rPr>
          <w:rFonts w:ascii="Arial" w:hAnsi="Arial" w:cs="Arial"/>
        </w:rPr>
        <w:br/>
      </w:r>
    </w:p>
    <w:p w14:paraId="7E4805FD"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C1AAF0D"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приказом Министерства природных ресурсов и экологии Российской Федерации от 23 сентября 2013 г. N 404 "Об утверждении Порядка оплаты труда внештатных экспертов государственной экологической экспертизы" ("Российская газета", N 80, 09.04.2014);</w:t>
      </w:r>
      <w:r w:rsidRPr="006F5DC8">
        <w:rPr>
          <w:rFonts w:ascii="Arial" w:hAnsi="Arial" w:cs="Arial"/>
        </w:rPr>
        <w:br/>
      </w:r>
    </w:p>
    <w:p w14:paraId="16BA4E2E"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045606FE" w14:textId="03D0CDE6"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ред. приказа комитета природных ресурсов, лесного хозяйства и экологии Волгоградской области от 01.06.2021 N 592-ОД)</w:t>
      </w:r>
      <w:r w:rsidRPr="006F5DC8">
        <w:rPr>
          <w:rFonts w:ascii="Arial" w:hAnsi="Arial" w:cs="Arial"/>
        </w:rPr>
        <w:br/>
      </w:r>
    </w:p>
    <w:p w14:paraId="7356EE4D"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900EA5E"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приказом Министерства природных ресурсов и экологии Российской Федерации от 12 мая 2014 г. N 205 "Об утверждении Порядка определения сметы расходов на проведение государственной экологической экспертизы" ("Российская газета", N 148, 04.07.2014);</w:t>
      </w:r>
      <w:r w:rsidRPr="006F5DC8">
        <w:rPr>
          <w:rFonts w:ascii="Arial" w:hAnsi="Arial" w:cs="Arial"/>
        </w:rPr>
        <w:br/>
      </w:r>
    </w:p>
    <w:p w14:paraId="632C15A7"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D478B06" w14:textId="659E91CE"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ред. приказа комитета природных ресурсов, лесного хозяйства и экологии Волгоградской области от 01.06.2021 N 592-ОД)</w:t>
      </w:r>
      <w:r w:rsidRPr="006F5DC8">
        <w:rPr>
          <w:rFonts w:ascii="Arial" w:hAnsi="Arial" w:cs="Arial"/>
        </w:rPr>
        <w:br/>
      </w:r>
    </w:p>
    <w:p w14:paraId="2CAD397A"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0C82BE10" w14:textId="3E960F2A"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приказом Федеральной службы по надзору в сфере природопользования от 31 июля 2020 г. N 923 "Об утверждении Административного регламента Федеральной службы по надзору в сфере природопользования предоставления государственной услуги по организации и проведению государственной экологической экспертизы федерального уровня" (Официальный интернет-портал правовой информации http://www.pravo.gov.ru, 23.09.2020);</w:t>
      </w:r>
      <w:r w:rsidRPr="006F5DC8">
        <w:rPr>
          <w:rFonts w:ascii="Arial" w:hAnsi="Arial" w:cs="Arial"/>
        </w:rPr>
        <w:br/>
      </w:r>
    </w:p>
    <w:p w14:paraId="0EC21CE5"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7DB2FB1" w14:textId="4224C53C"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ред. приказа комитета природных ресурсов, лесного хозяйства и экологии Волгоградской области от 01.06.2021 N 592-ОД)</w:t>
      </w:r>
      <w:r w:rsidRPr="006F5DC8">
        <w:rPr>
          <w:rFonts w:ascii="Arial" w:hAnsi="Arial" w:cs="Arial"/>
        </w:rPr>
        <w:br/>
      </w:r>
    </w:p>
    <w:p w14:paraId="3EC18379"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0DDA18F"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постановлением Администрации Волгоградской области от 25 июля 2011 г. N 369-п "О разработке и утверждении административных регламентов предоставления государственных услуг" ("Волгоградская правда", N 142, 03.08.2011);</w:t>
      </w:r>
      <w:r w:rsidRPr="006F5DC8">
        <w:rPr>
          <w:rFonts w:ascii="Arial" w:hAnsi="Arial" w:cs="Arial"/>
        </w:rPr>
        <w:br/>
      </w:r>
    </w:p>
    <w:p w14:paraId="718BB44D"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790E782" w14:textId="0E9ABC84"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постановлением Администрации Волгоградской области от 24 октября 2011 г. N 626-п "Об утверждении перечня услуг, которые являются необходимыми и обязательными для предоставления органами исполнительной власти Волгоградской области государственных услуг и предоставляются организациями, участвующими в предоставлении государственных услуг, и определении размера платы за их оказание" ("Волгоградская правда", N 207, 02.11.2011);</w:t>
      </w:r>
      <w:r w:rsidRPr="006F5DC8">
        <w:rPr>
          <w:rFonts w:ascii="Arial" w:hAnsi="Arial" w:cs="Arial"/>
        </w:rPr>
        <w:br/>
      </w:r>
    </w:p>
    <w:p w14:paraId="2D0E31AE"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494B6AE" w14:textId="23C051E9"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постановлением Администрации Волгоградской области от 19 декабря 2016 г. N 693-п "Об утверждении Положения о комитете природных ресурсов, лесного хозяйства и экологии Волгоградской области" (Официальный интернет-портал правовой информации http://www.pravo.gov.ru, 22.12.2016, "Волгоградская правда", N 270, 27.12.2016);</w:t>
      </w:r>
      <w:r w:rsidRPr="006F5DC8">
        <w:rPr>
          <w:rFonts w:ascii="Arial" w:hAnsi="Arial" w:cs="Arial"/>
        </w:rPr>
        <w:br/>
      </w:r>
    </w:p>
    <w:p w14:paraId="2830FC37"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A489CFF" w14:textId="490C6583"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абзац исключен. - Приказ комитета природных ресурсов, лесного хозяйства и экологии Волгоградской области от 01.06.2021 N 592-ОД;</w:t>
      </w:r>
      <w:r w:rsidRPr="006F5DC8">
        <w:rPr>
          <w:rFonts w:ascii="Arial" w:hAnsi="Arial" w:cs="Arial"/>
        </w:rPr>
        <w:br/>
      </w:r>
    </w:p>
    <w:p w14:paraId="4EBBECBB"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A7592C9" w14:textId="520CF212"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lastRenderedPageBreak/>
        <w:t>постановлением Губернатора Волгоградской области от 03 марта 2017 г. N 110 "Об утверждении перечня государственных услуг, предоставляемых комитетом природных ресурсов, лесного хозяйства и экологии Волгоградской области" (Официальный интернет-портал правовой информации http://www.pravo.gov.ru, 07.03.2017);</w:t>
      </w:r>
      <w:r w:rsidRPr="006F5DC8">
        <w:rPr>
          <w:rFonts w:ascii="Arial" w:hAnsi="Arial" w:cs="Arial"/>
        </w:rPr>
        <w:br/>
      </w:r>
    </w:p>
    <w:p w14:paraId="2B8CDC1F"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5E56674"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абзац исключен. - Приказ комитета природных ресурсов, лесного хозяйства и экологии Волгоградской области от 30.12.2021 N 1698-ОД;</w:t>
      </w:r>
      <w:r w:rsidRPr="006F5DC8">
        <w:rPr>
          <w:rFonts w:ascii="Arial" w:hAnsi="Arial" w:cs="Arial"/>
        </w:rPr>
        <w:br/>
      </w:r>
    </w:p>
    <w:p w14:paraId="5C985E22"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C603111" w14:textId="67A1767F"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постановлением Правительства Волгоградской области от 26.02.2013 N 77-п "О порядке формирования и ведения государственной информационной системы "Региональный реестр государственных и муниципальных услуг (функций) Волгоградской области" ("Волгоградская правда", N 40, 06.03.2013).</w:t>
      </w:r>
      <w:r w:rsidRPr="006F5DC8">
        <w:rPr>
          <w:rFonts w:ascii="Arial" w:hAnsi="Arial" w:cs="Arial"/>
        </w:rPr>
        <w:br/>
      </w:r>
    </w:p>
    <w:p w14:paraId="71473689"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4040C0C" w14:textId="354EFFCF"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(абзац введен приказом комитета природных ресурсов, лесного хозяйства и экологии Волгоградской области от 19.11.2018 N 2842)</w:t>
      </w:r>
      <w:r w:rsidRPr="006F5DC8">
        <w:rPr>
          <w:rFonts w:ascii="Arial" w:hAnsi="Arial" w:cs="Arial"/>
        </w:rPr>
        <w:br/>
      </w:r>
    </w:p>
    <w:p w14:paraId="3A4EFFF4"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03BDF415"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2.6. Исчерпывающий перечень документов, необходимых в соответствии с нормативными правовыми актами для предоставления государственной услуги.</w:t>
      </w:r>
      <w:r w:rsidRPr="006F5DC8">
        <w:rPr>
          <w:rFonts w:ascii="Arial" w:hAnsi="Arial" w:cs="Arial"/>
        </w:rPr>
        <w:br/>
      </w:r>
    </w:p>
    <w:p w14:paraId="29498533"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0487B884"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Для проведения государственной экологической экспертизы, в том числе повторной, Заявитель направляет в Комитет заявление об организации и проведении экспертизы (далее - Заявление) по форме согласно приложению 1 к настоящему Регламенту, с приложением следующих материалов по объекту экспертизы:</w:t>
      </w:r>
      <w:r w:rsidRPr="006F5DC8">
        <w:rPr>
          <w:rFonts w:ascii="Arial" w:hAnsi="Arial" w:cs="Arial"/>
        </w:rPr>
        <w:br/>
      </w:r>
    </w:p>
    <w:p w14:paraId="65BE6243"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3CC9B06" w14:textId="6A7EBD4A"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ред. приказа комитета природных ресурсов, лесного хозяйства и экологии Волгоградской области от 26.01.2021 N 132-ОД)</w:t>
      </w:r>
      <w:r w:rsidRPr="006F5DC8">
        <w:rPr>
          <w:rFonts w:ascii="Arial" w:hAnsi="Arial" w:cs="Arial"/>
        </w:rPr>
        <w:br/>
      </w:r>
    </w:p>
    <w:p w14:paraId="6B642A97"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CC2D4E5"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документация, подлежащая государственной экологической экспертизе, содержащая материалы оценки воздействия на окружающую среду хозяйственной и иной деятельности, подлежащей государственной экологической экспертизе;</w:t>
      </w:r>
      <w:r w:rsidRPr="006F5DC8">
        <w:rPr>
          <w:rFonts w:ascii="Arial" w:hAnsi="Arial" w:cs="Arial"/>
        </w:rPr>
        <w:br/>
      </w:r>
    </w:p>
    <w:p w14:paraId="596E40B6"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5B57921" w14:textId="5E8E4B3B"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ред. приказа комитета природных ресурсов, лесного хозяйства и экологии Волгоградской области от 28.10.2020 N 2972-ОД)</w:t>
      </w:r>
      <w:r w:rsidRPr="006F5DC8">
        <w:rPr>
          <w:rFonts w:ascii="Arial" w:hAnsi="Arial" w:cs="Arial"/>
        </w:rPr>
        <w:br/>
      </w:r>
    </w:p>
    <w:p w14:paraId="4DF4E039"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64AC0A6"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положительные заключения и (или) документы согласований исполнительных органов государственной власти и органов местного самоуправления, получаемых в установленном законодательством Российской Федерации порядке;</w:t>
      </w:r>
      <w:r w:rsidRPr="006F5DC8">
        <w:rPr>
          <w:rFonts w:ascii="Arial" w:hAnsi="Arial" w:cs="Arial"/>
        </w:rPr>
        <w:br/>
      </w:r>
    </w:p>
    <w:p w14:paraId="3CCD8742"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3CAB87B" w14:textId="073D4012"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lastRenderedPageBreak/>
        <w:t>(в ред. приказа комитета природных ресурсов, лесного хозяйства и экологии Волгоградской области от 28.10.2020 N 2972-ОД)</w:t>
      </w:r>
      <w:r w:rsidRPr="006F5DC8">
        <w:rPr>
          <w:rFonts w:ascii="Arial" w:hAnsi="Arial" w:cs="Arial"/>
        </w:rPr>
        <w:br/>
      </w:r>
    </w:p>
    <w:p w14:paraId="031427CB"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74759CF"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заключения федеральных органов исполнительной власти по объекту государственной экологической экспертизы в случае его рассмотрения указанными органами и заключений общественной экологической экспертизы в случае ее проведения;</w:t>
      </w:r>
      <w:r w:rsidRPr="006F5DC8">
        <w:rPr>
          <w:rFonts w:ascii="Arial" w:hAnsi="Arial" w:cs="Arial"/>
        </w:rPr>
        <w:br/>
      </w:r>
    </w:p>
    <w:p w14:paraId="474D237B"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55708E3" w14:textId="177D281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ред. приказа комитета природных ресурсов, лесного хозяйства и экологии Волгоградской области от 28.10.2020 N 2972-ОД)</w:t>
      </w:r>
      <w:r w:rsidRPr="006F5DC8">
        <w:rPr>
          <w:rFonts w:ascii="Arial" w:hAnsi="Arial" w:cs="Arial"/>
        </w:rPr>
        <w:br/>
      </w:r>
    </w:p>
    <w:p w14:paraId="26FCD930"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D24CF7E"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материалы обсуждений объекта государственной экологической экспертизы с гражданами и общественными организациями (объединениями), организованных органами местного самоуправления;</w:t>
      </w:r>
      <w:r w:rsidRPr="006F5DC8">
        <w:rPr>
          <w:rFonts w:ascii="Arial" w:hAnsi="Arial" w:cs="Arial"/>
        </w:rPr>
        <w:br/>
      </w:r>
    </w:p>
    <w:p w14:paraId="1838F270"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BB9681C" w14:textId="2BA5BBA1"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ред. приказа комитета природных ресурсов, лесного хозяйства и экологии Волгоградской области от 28.10.2020 N 2972-ОД)</w:t>
      </w:r>
      <w:r w:rsidRPr="006F5DC8">
        <w:rPr>
          <w:rFonts w:ascii="Arial" w:hAnsi="Arial" w:cs="Arial"/>
        </w:rPr>
        <w:br/>
      </w:r>
    </w:p>
    <w:p w14:paraId="72DBE790"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94F8701"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документ, подтверждающий полномочия лица на осуществление действий от имени Заявителя, - при необходимости.</w:t>
      </w:r>
      <w:r w:rsidRPr="006F5DC8">
        <w:rPr>
          <w:rFonts w:ascii="Arial" w:hAnsi="Arial" w:cs="Arial"/>
        </w:rPr>
        <w:br/>
      </w:r>
    </w:p>
    <w:p w14:paraId="7AFB2FC4"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1645C88" w14:textId="20F6BBBF"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ред. приказа комитета природных ресурсов, лесного хозяйства и экологии Волгоградской области от 28.10.2020 N 2972-ОД)</w:t>
      </w:r>
      <w:r w:rsidRPr="006F5DC8">
        <w:rPr>
          <w:rFonts w:ascii="Arial" w:hAnsi="Arial" w:cs="Arial"/>
        </w:rPr>
        <w:br/>
      </w:r>
    </w:p>
    <w:p w14:paraId="523E774A"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1734054"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Материалы, указанные в абзацах третьем, седьмом настоящего пункта, представляются Заявителем самостоятельно. Материалы, указанные в абзацах четвертом - шестом настоящего пункта, запрашиваются Комитетом посредством межведомственного информационного взаимодействия в электронном виде в федеральных органах исполнительной власти, органах государственной власти Волгоградской области, органах местного самоуправления и подведомственных государственным органам или органам местного самоуправления организациях, если указанные материалы (сведения, содержащиеся в них) находятся в распоряжении таких органов либо организаций. Заявитель вправе представить указанные материалы по собственной инициативе.</w:t>
      </w:r>
    </w:p>
    <w:p w14:paraId="2E3CB81B" w14:textId="634B8168"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ред. приказов комитета природных ресурсов, лесного хозяйства и экологии Волгоградской области от 28.10.2020 N 2972-ОД, от 25.08.2021 N 963-ОД)</w:t>
      </w:r>
      <w:r w:rsidRPr="006F5DC8">
        <w:rPr>
          <w:rFonts w:ascii="Arial" w:hAnsi="Arial" w:cs="Arial"/>
        </w:rPr>
        <w:br/>
      </w:r>
    </w:p>
    <w:p w14:paraId="6A6FC104"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C4CB528"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Заявление и материалы представляются Заявителями непосредственно, по почте или в форме электронных документов. В Заявлении может быть указана просьба о направлении информации по вопросам организации и проведения экспертизы в электронной форме или по почте.</w:t>
      </w:r>
      <w:r w:rsidRPr="006F5DC8">
        <w:rPr>
          <w:rFonts w:ascii="Arial" w:hAnsi="Arial" w:cs="Arial"/>
        </w:rPr>
        <w:br/>
      </w:r>
    </w:p>
    <w:p w14:paraId="05CE9F4B"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2C1B8F7"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lastRenderedPageBreak/>
        <w:t>В случае подачи материалов в печатном виде они предоставляются на бумажном носителе в одном экземпляре и на электронном носителе в одном экземпляре.</w:t>
      </w:r>
      <w:r w:rsidRPr="006F5DC8">
        <w:rPr>
          <w:rFonts w:ascii="Arial" w:hAnsi="Arial" w:cs="Arial"/>
        </w:rPr>
        <w:br/>
      </w:r>
    </w:p>
    <w:p w14:paraId="3CE1C8D4"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CE2327A" w14:textId="646EF575"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(абзац введен приказом комитета природных ресурсов, лесного хозяйства и экологии Волгоградской области от 26.01.2021 N 132-ОД)</w:t>
      </w:r>
      <w:r w:rsidRPr="006F5DC8">
        <w:rPr>
          <w:rFonts w:ascii="Arial" w:hAnsi="Arial" w:cs="Arial"/>
        </w:rPr>
        <w:br/>
      </w:r>
    </w:p>
    <w:p w14:paraId="4CB73468"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B625B90"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случае подачи материалов в электронном виде они представляются в форме электронных документов, подписанных усиленной квалифицированной электронной подписью, с использованием федеральной государственной информационной системы "Единый портал государственных и муниципальных услуг (функций)", а также ведомственного программного ресурса.</w:t>
      </w:r>
      <w:r w:rsidRPr="006F5DC8">
        <w:rPr>
          <w:rFonts w:ascii="Arial" w:hAnsi="Arial" w:cs="Arial"/>
        </w:rPr>
        <w:br/>
      </w:r>
    </w:p>
    <w:p w14:paraId="775F7EB9"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58D7020" w14:textId="5E3EE90C"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(абзац введен приказом комитета природных ресурсов, лесного хозяйства и экологии Волгоградской области от 26.01.2021 N 132-ОД)</w:t>
      </w:r>
      <w:r w:rsidRPr="006F5DC8">
        <w:rPr>
          <w:rFonts w:ascii="Arial" w:hAnsi="Arial" w:cs="Arial"/>
        </w:rPr>
        <w:br/>
      </w:r>
    </w:p>
    <w:p w14:paraId="3E134B46"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053B997F"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2.7. Исчерпывающий перечень оснований для отказа в приеме документов, необходимых для предоставления государственной услуги.</w:t>
      </w:r>
      <w:r w:rsidRPr="006F5DC8">
        <w:rPr>
          <w:rFonts w:ascii="Arial" w:hAnsi="Arial" w:cs="Arial"/>
        </w:rPr>
        <w:br/>
      </w:r>
    </w:p>
    <w:p w14:paraId="5A7C412D"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BDD4359"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Основаниями для отказа в приеме документов являются:</w:t>
      </w:r>
      <w:r w:rsidRPr="006F5DC8">
        <w:rPr>
          <w:rFonts w:ascii="Arial" w:hAnsi="Arial" w:cs="Arial"/>
        </w:rPr>
        <w:br/>
      </w:r>
    </w:p>
    <w:p w14:paraId="226D8BAB"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F93ECF8"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Заявителем, представителем Заявителя не представлен документ, удостоверяющий личность, либо не представлена доверенность, оформленная в соответствии с пунктом 1.3 Регламента;</w:t>
      </w:r>
      <w:r w:rsidRPr="006F5DC8">
        <w:rPr>
          <w:rFonts w:ascii="Arial" w:hAnsi="Arial" w:cs="Arial"/>
        </w:rPr>
        <w:br/>
      </w:r>
    </w:p>
    <w:p w14:paraId="48F6DBBB"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1587584"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представленные документы не поддаются прочтению;</w:t>
      </w:r>
      <w:r w:rsidRPr="006F5DC8">
        <w:rPr>
          <w:rFonts w:ascii="Arial" w:hAnsi="Arial" w:cs="Arial"/>
        </w:rPr>
        <w:br/>
      </w:r>
    </w:p>
    <w:p w14:paraId="79A127F6"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686EE7F"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Заявлении отсутствуют фамилия, имя, отчество лица, представившего документы, наименование организации, почтовый адрес, реквизиты, указанные в приложении 1 к Регламенту.</w:t>
      </w:r>
      <w:r w:rsidRPr="006F5DC8">
        <w:rPr>
          <w:rFonts w:ascii="Arial" w:hAnsi="Arial" w:cs="Arial"/>
        </w:rPr>
        <w:br/>
      </w:r>
    </w:p>
    <w:p w14:paraId="717847CA"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E66FF6E" w14:textId="2B35AC76"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 2.7 в ред. приказа комитета природных ресурсов, лесного хозяйства и экологии Волгоградской области от 25.08.2021 N 963-ОД)</w:t>
      </w:r>
      <w:r w:rsidRPr="006F5DC8">
        <w:rPr>
          <w:rFonts w:ascii="Arial" w:hAnsi="Arial" w:cs="Arial"/>
        </w:rPr>
        <w:br/>
      </w:r>
    </w:p>
    <w:p w14:paraId="4061D9EE"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04F2576E"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2.8. Исчерпывающий перечень оснований для приостановления или отказа в предоставлении государственной услуги.</w:t>
      </w:r>
      <w:r w:rsidRPr="006F5DC8">
        <w:rPr>
          <w:rFonts w:ascii="Arial" w:hAnsi="Arial" w:cs="Arial"/>
        </w:rPr>
        <w:br/>
      </w:r>
    </w:p>
    <w:p w14:paraId="6010D3E0"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009D2C12"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Основанием для приостановлении предоставления государственной услуги до 30 рабочих дней является направление Заявителю уведомления:</w:t>
      </w:r>
      <w:r w:rsidRPr="006F5DC8">
        <w:rPr>
          <w:rFonts w:ascii="Arial" w:hAnsi="Arial" w:cs="Arial"/>
        </w:rPr>
        <w:br/>
      </w:r>
    </w:p>
    <w:p w14:paraId="28B04D09"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0E882957"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lastRenderedPageBreak/>
        <w:t>о соответствии материалов установленным требованиям и необходимости оплаты проведения государственной экологической экспертизы в соответствии с прилагаемыми к уведомлению сметой и счетом на ее оплату в течение 30 рабочих дней со дня получения уведомления;</w:t>
      </w:r>
      <w:r w:rsidRPr="006F5DC8">
        <w:rPr>
          <w:rFonts w:ascii="Arial" w:hAnsi="Arial" w:cs="Arial"/>
        </w:rPr>
        <w:br/>
      </w:r>
    </w:p>
    <w:p w14:paraId="18A6B022"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DBFC90D"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о некомплектности документов с указанием недостающих документов, необходимых для проведения государственной экологической экспертизы, а также о необходимости представления указанных документов в полном объеме в срок, не превышающий 30 рабочих дней.</w:t>
      </w:r>
      <w:r w:rsidRPr="006F5DC8">
        <w:rPr>
          <w:rFonts w:ascii="Arial" w:hAnsi="Arial" w:cs="Arial"/>
        </w:rPr>
        <w:br/>
      </w:r>
    </w:p>
    <w:p w14:paraId="5190DEDC"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DC28C11"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Основаниями для отказа в предоставлении государственной услуги являются:</w:t>
      </w:r>
      <w:r w:rsidRPr="006F5DC8">
        <w:rPr>
          <w:rFonts w:ascii="Arial" w:hAnsi="Arial" w:cs="Arial"/>
        </w:rPr>
        <w:br/>
      </w:r>
    </w:p>
    <w:p w14:paraId="6B844276"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BF6A459" w14:textId="4CA5638E"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отсутствие подтверждения действительности усиленной квалифицированной электронной подписи и статуса (действительности) сертификата открытого ключа в соответствии с Федеральным законом от 06 апреля 2011 г. N 63-ФЗ "Об электронной подписи";</w:t>
      </w:r>
      <w:r w:rsidRPr="006F5DC8">
        <w:rPr>
          <w:rFonts w:ascii="Arial" w:hAnsi="Arial" w:cs="Arial"/>
        </w:rPr>
        <w:br/>
      </w:r>
    </w:p>
    <w:p w14:paraId="500BD15C"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06B86E4" w14:textId="003C110C"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несоответствие документации перечню объектов государственной экологической экспертизы регионального уровня, определенному статьей 12 Федерального закона "Об экологической экспертизе";</w:t>
      </w:r>
      <w:r w:rsidRPr="006F5DC8">
        <w:rPr>
          <w:rFonts w:ascii="Arial" w:hAnsi="Arial" w:cs="Arial"/>
        </w:rPr>
        <w:br/>
      </w:r>
    </w:p>
    <w:p w14:paraId="6822DC2D"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C659439" w14:textId="09F81423"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утрата объектом в период предоставления государственной услуги по организации и проведению государственной экологической экспертизы регионального уровня соответствия перечню объектов государственной экологической экспертизы регионального уровня, определенному статьей 12 Федерального закона "Об экологической экспертизе", вследствие изменений требований законодательства Российской Федерации, в случае, если иное не предусмотрено федеральными законами;</w:t>
      </w:r>
      <w:r w:rsidRPr="006F5DC8">
        <w:rPr>
          <w:rFonts w:ascii="Arial" w:hAnsi="Arial" w:cs="Arial"/>
        </w:rPr>
        <w:br/>
      </w:r>
    </w:p>
    <w:p w14:paraId="7FF41B6E"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2CD4B2A"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отсутствие оплаты проведения государственной экологической экспертизы в течение 30 рабочих дней со дня направления уведомления о необходимости оплаты государственной экологической экспертизы в форме электронного документа (со дня направления почтового заказного отправления - в случае направления уведомления почтой);</w:t>
      </w:r>
      <w:r w:rsidRPr="006F5DC8">
        <w:rPr>
          <w:rFonts w:ascii="Arial" w:hAnsi="Arial" w:cs="Arial"/>
        </w:rPr>
        <w:br/>
      </w:r>
    </w:p>
    <w:p w14:paraId="28C95C02"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FDB72B8"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непредставление запрашиваемых материалов в срок, не превышающий 30 рабочих дней со дня направления уведомления о необходимости представления материалов в полном объеме;</w:t>
      </w:r>
      <w:r w:rsidRPr="006F5DC8">
        <w:rPr>
          <w:rFonts w:ascii="Arial" w:hAnsi="Arial" w:cs="Arial"/>
        </w:rPr>
        <w:br/>
      </w:r>
    </w:p>
    <w:p w14:paraId="30CCED50"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0B8E231"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письменный запрос Заявителя о возвращении заявительных документов, зарегистрированный в Комитете, не позднее дня, следующего за датой проведения заключительного заседания экспертной комиссии.</w:t>
      </w:r>
      <w:r w:rsidRPr="006F5DC8">
        <w:rPr>
          <w:rFonts w:ascii="Arial" w:hAnsi="Arial" w:cs="Arial"/>
        </w:rPr>
        <w:br/>
      </w:r>
    </w:p>
    <w:p w14:paraId="0FCA3A42"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C29C241" w14:textId="6C220A35"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lastRenderedPageBreak/>
        <w:t>(п. 2.8 в ред. приказа комитета природных ресурсов, лесного хозяйства и экологии Волгоградской области от 25.08.2021 N 963-ОД)</w:t>
      </w:r>
      <w:r w:rsidRPr="006F5DC8">
        <w:rPr>
          <w:rFonts w:ascii="Arial" w:hAnsi="Arial" w:cs="Arial"/>
        </w:rPr>
        <w:br/>
      </w:r>
    </w:p>
    <w:p w14:paraId="490E0E01"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B3C26C3"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2.9. При предоставлении государственной услуги получение иных услуг, необходимых и обязательных для предоставления государственной услуги, а также участие иных организаций в предоставлении государственной услуги не требуется.</w:t>
      </w:r>
      <w:r w:rsidRPr="006F5DC8">
        <w:rPr>
          <w:rFonts w:ascii="Arial" w:hAnsi="Arial" w:cs="Arial"/>
        </w:rPr>
        <w:br/>
      </w:r>
    </w:p>
    <w:p w14:paraId="0DA7DDFC"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BFBC989" w14:textId="6A677ECD"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 2.9 в ред. приказа комитета природных ресурсов, лесного хозяйства и экологии Волгоградской области от 25.08.2021 N 963-ОД)</w:t>
      </w:r>
      <w:r w:rsidRPr="006F5DC8">
        <w:rPr>
          <w:rFonts w:ascii="Arial" w:hAnsi="Arial" w:cs="Arial"/>
        </w:rPr>
        <w:br/>
      </w:r>
    </w:p>
    <w:p w14:paraId="056F876E"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2AB47C7"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2.10. Порядок, размер и основания взимания государственной пошлины или иной платы, взимаемой за предоставление государственной услуги.</w:t>
      </w:r>
      <w:r w:rsidRPr="006F5DC8">
        <w:rPr>
          <w:rFonts w:ascii="Arial" w:hAnsi="Arial" w:cs="Arial"/>
        </w:rPr>
        <w:br/>
      </w:r>
    </w:p>
    <w:p w14:paraId="1FED5557"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EEFBF59"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Государственная пошлина за предоставление государственной услуги не взимается.</w:t>
      </w:r>
      <w:r w:rsidRPr="006F5DC8">
        <w:rPr>
          <w:rFonts w:ascii="Arial" w:hAnsi="Arial" w:cs="Arial"/>
        </w:rPr>
        <w:br/>
      </w:r>
    </w:p>
    <w:p w14:paraId="7E8CA3E0"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477D3F7"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Государственная экологическая экспертиза, в том числе повторная, проводится на платной основе при условии ее предварительной оплаты Заявителем. Финансовое обеспечение проведения государственной экологической экспертизы, в том числе ее повторное проведение, осуществляется за счет бюджета Волгоградской области при условии внесения Заявителем сбора, рассчитанного в соответствии со сметой расходов на проведение государственной экологической экспертизы, определяемой Комитетом.</w:t>
      </w:r>
      <w:r w:rsidRPr="006F5DC8">
        <w:rPr>
          <w:rFonts w:ascii="Arial" w:hAnsi="Arial" w:cs="Arial"/>
        </w:rPr>
        <w:br/>
      </w:r>
    </w:p>
    <w:p w14:paraId="340B93DB"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B340C67" w14:textId="270AFCD6"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Стоимость проведения государственной экологической экспертизы определяется в соответствии со статьей 28 Федерального закона "Об экологической экспертизе" и приказом Министерства природных ресурсов, лесного хозяйства и экологии Российской Федерации от 12 мая 2014 г. N 205 "Об утверждении Порядка определения сметы расходов на проведение государственной экологической экспертизы".</w:t>
      </w:r>
      <w:r w:rsidRPr="006F5DC8">
        <w:rPr>
          <w:rFonts w:ascii="Arial" w:hAnsi="Arial" w:cs="Arial"/>
        </w:rPr>
        <w:br/>
      </w:r>
    </w:p>
    <w:p w14:paraId="56CCAF12"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056535B6"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Оплата за предоставление государственной услуги вносится в безналичной форме по реквизитам Комитета.</w:t>
      </w:r>
      <w:r w:rsidRPr="006F5DC8">
        <w:rPr>
          <w:rFonts w:ascii="Arial" w:hAnsi="Arial" w:cs="Arial"/>
        </w:rPr>
        <w:br/>
      </w:r>
    </w:p>
    <w:p w14:paraId="16CA3760"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6BB1073"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При предоставлении государственной услуги возврат денежных средств в полном объеме либо частично не предусмотрен.</w:t>
      </w:r>
      <w:r w:rsidRPr="006F5DC8">
        <w:rPr>
          <w:rFonts w:ascii="Arial" w:hAnsi="Arial" w:cs="Arial"/>
        </w:rPr>
        <w:br/>
      </w:r>
    </w:p>
    <w:p w14:paraId="3172FCEC"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35DA7DA" w14:textId="54FC26B5"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(абзац введен приказом комитета природных ресурсов, лесного хозяйства и экологии Волгоградской области от 25.08.2021 N 963-ОД)</w:t>
      </w:r>
      <w:r w:rsidRPr="006F5DC8">
        <w:rPr>
          <w:rFonts w:ascii="Arial" w:hAnsi="Arial" w:cs="Arial"/>
        </w:rPr>
        <w:br/>
      </w:r>
    </w:p>
    <w:p w14:paraId="5AFD1FEC"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BBE96BF"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lastRenderedPageBreak/>
        <w:t>2.11. Порядок, размер и основания взимания платы за предоставление услуг, необходимых и обязательных для предоставления государственной услуги, включая информацию о методиках расчета размера такой платы.</w:t>
      </w:r>
      <w:r w:rsidRPr="006F5DC8">
        <w:rPr>
          <w:rFonts w:ascii="Arial" w:hAnsi="Arial" w:cs="Arial"/>
        </w:rPr>
        <w:br/>
      </w:r>
    </w:p>
    <w:p w14:paraId="19A9FA73"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8F9D82F"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Порядок, размер и основания взимания платы за изготовление проектной документации, подлежащей государственной экологической экспертизе, устанавливаются исходя из договорных отношений между заказчиком и изготовителем проектной документации.</w:t>
      </w:r>
      <w:r w:rsidRPr="006F5DC8">
        <w:rPr>
          <w:rFonts w:ascii="Arial" w:hAnsi="Arial" w:cs="Arial"/>
        </w:rPr>
        <w:br/>
      </w:r>
    </w:p>
    <w:p w14:paraId="13E744B7"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A43D874"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Запрещается взимать плату с Заявителя в случае внесения изменений в выданный по результатам предоставления государственной услуги документ, направленных на исправление ошибок, допущенных по вине Комитета, организаций, участвующих в предоставлении государственной услуги, а также их должностных лиц, государственных служащих, работников.</w:t>
      </w:r>
      <w:r w:rsidRPr="006F5DC8">
        <w:rPr>
          <w:rFonts w:ascii="Arial" w:hAnsi="Arial" w:cs="Arial"/>
        </w:rPr>
        <w:br/>
      </w:r>
    </w:p>
    <w:p w14:paraId="07D3A7EC"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DDDAAAD" w14:textId="57E199BF"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(абзац введен приказом комитета природных ресурсов, лесного хозяйства и экологии Волгоградской области от 19.06.2018 N 1075)</w:t>
      </w:r>
      <w:r w:rsidRPr="006F5DC8">
        <w:rPr>
          <w:rFonts w:ascii="Arial" w:hAnsi="Arial" w:cs="Arial"/>
        </w:rPr>
        <w:br/>
      </w:r>
    </w:p>
    <w:p w14:paraId="1BE9938E"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ACE66DB"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2.12. Максимальный срок ожидания в очереди при подаче запроса о предоставлении государственной услуги и при получении результата предоставления государственной услуги - не более 10 минут.</w:t>
      </w:r>
      <w:r w:rsidRPr="006F5DC8">
        <w:rPr>
          <w:rFonts w:ascii="Arial" w:hAnsi="Arial" w:cs="Arial"/>
        </w:rPr>
        <w:br/>
      </w:r>
    </w:p>
    <w:p w14:paraId="0B4CC936"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BCFD497"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2.13. Срок и порядок регистрации заявления Заявителя о предоставлении государственной услуги, в том числе в электронной форме.</w:t>
      </w:r>
      <w:r w:rsidRPr="006F5DC8">
        <w:rPr>
          <w:rFonts w:ascii="Arial" w:hAnsi="Arial" w:cs="Arial"/>
        </w:rPr>
        <w:br/>
      </w:r>
    </w:p>
    <w:p w14:paraId="0F1B72A2"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B097929"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Прием и регистрация заявления и прилагаемых к нему материалов, в том числе поступивших в электронной форме, осуществляются в день поступления специалистом Комитета, ответственным за ведение делопроизводства (заявление и материалы, представленные в форме электронных документов, распечатываются и регистрируются в день поступления).</w:t>
      </w:r>
      <w:r w:rsidRPr="006F5DC8">
        <w:rPr>
          <w:rFonts w:ascii="Arial" w:hAnsi="Arial" w:cs="Arial"/>
        </w:rPr>
        <w:br/>
      </w:r>
    </w:p>
    <w:p w14:paraId="2579D83D"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E69546E"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Зарегистрированные документы передаются на рассмотрение в Отдел не позднее следующего рабочего дня.</w:t>
      </w:r>
      <w:r w:rsidRPr="006F5DC8">
        <w:rPr>
          <w:rFonts w:ascii="Arial" w:hAnsi="Arial" w:cs="Arial"/>
        </w:rPr>
        <w:br/>
      </w:r>
    </w:p>
    <w:p w14:paraId="39D8E99C"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186E3DB"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случае поступления документов в нерабочее время регистрация осуществляется на следующий рабочий день.</w:t>
      </w:r>
      <w:r w:rsidRPr="006F5DC8">
        <w:rPr>
          <w:rFonts w:ascii="Arial" w:hAnsi="Arial" w:cs="Arial"/>
        </w:rPr>
        <w:br/>
      </w:r>
    </w:p>
    <w:p w14:paraId="3EE02EC3"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96EBF63"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 xml:space="preserve">2.14. Требования к помещениям, в которых предоставляется государственная услуга, к залу ожидания, информационным стендам с образцами их заполнения и перечнем документов, необходимых для предоставления государственной услуги, в том числе к обеспечению доступности для инвалидов указанных объектов в соответствии с законодательством Российской Федерации о социальной защите </w:t>
      </w:r>
      <w:r w:rsidRPr="006F5DC8">
        <w:rPr>
          <w:rFonts w:ascii="Arial" w:hAnsi="Arial" w:cs="Arial"/>
        </w:rPr>
        <w:lastRenderedPageBreak/>
        <w:t>инвалидов.</w:t>
      </w:r>
      <w:r w:rsidRPr="006F5DC8">
        <w:rPr>
          <w:rFonts w:ascii="Arial" w:hAnsi="Arial" w:cs="Arial"/>
        </w:rPr>
        <w:br/>
      </w:r>
    </w:p>
    <w:p w14:paraId="68B11CEB"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DAF490C"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2.14.1. Здание, в котором располагаются специалисты Комитета, занимающиеся непосредственно приемом Заявителей, находится в пешеходной доступности не более 10 минут от остановки общественного транспорта, вход в здание оборудован пандусами, расширенными проходами, обеспечивающими свободный доступ Заявителей, в том числе беспрепятственный доступ инвалидов, включая инвалидов-колясочников.</w:t>
      </w:r>
      <w:r w:rsidRPr="006F5DC8">
        <w:rPr>
          <w:rFonts w:ascii="Arial" w:hAnsi="Arial" w:cs="Arial"/>
        </w:rPr>
        <w:br/>
      </w:r>
    </w:p>
    <w:p w14:paraId="78923DDA"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D5BD500"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2.14.2. В помещениях на нижних этажах здания Комитета отводятся места для ожидания приема. Места ожидания в очереди на получение документов должны быть оборудованы стульями, кресельными секциями, скамьями (банкетками). Количество мест ожидания определяется исходя из фактической нагрузки и возможностей для их размещения в здании.</w:t>
      </w:r>
      <w:r w:rsidRPr="006F5DC8">
        <w:rPr>
          <w:rFonts w:ascii="Arial" w:hAnsi="Arial" w:cs="Arial"/>
        </w:rPr>
        <w:br/>
      </w:r>
    </w:p>
    <w:p w14:paraId="67071DC4"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70DCDF5"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2.14.3. Информационные стенды размещаются на доступных для просмотра Заявителями площадях. Тексты информационных материалов печатаются удобным для чтения шрифтом (размер шрифта не менее 14 пунктов), без исправлений, наиболее важные места выделяются другим шрифтом.</w:t>
      </w:r>
      <w:r w:rsidRPr="006F5DC8">
        <w:rPr>
          <w:rFonts w:ascii="Arial" w:hAnsi="Arial" w:cs="Arial"/>
        </w:rPr>
        <w:br/>
      </w:r>
    </w:p>
    <w:p w14:paraId="07A2FD1C"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2D4CB21"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2.14.4. Заявителям при обращении в Комитет по вопросам, касающимся процедур государственной услуги, гарантируется прием в помещении, оборудованном системой кондиционирования воздуха, противопожарной системой и средствами пожаротушения, системой оповещения о возникновении чрезвычайной ситуации.</w:t>
      </w:r>
      <w:r w:rsidRPr="006F5DC8">
        <w:rPr>
          <w:rFonts w:ascii="Arial" w:hAnsi="Arial" w:cs="Arial"/>
        </w:rPr>
        <w:br/>
      </w:r>
    </w:p>
    <w:p w14:paraId="08816E0F"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867EA59"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2.14.5. Требования к обеспечению доступности для инвалидов здания Комитета, в котором предоставляется государственная услуга:</w:t>
      </w:r>
      <w:r w:rsidRPr="006F5DC8">
        <w:rPr>
          <w:rFonts w:ascii="Arial" w:hAnsi="Arial" w:cs="Arial"/>
        </w:rPr>
        <w:br/>
      </w:r>
    </w:p>
    <w:p w14:paraId="75963B4F"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F6E43E1"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беспрепятственный вход инвалидов в здание Комитета и выход из него;</w:t>
      </w:r>
    </w:p>
    <w:p w14:paraId="71E114AF"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br/>
        <w:t>оказание должностными лицами Комитета помощи инвалидам в преодолении барьеров, мешающих получению ими услуги наравне с другими лицами.</w:t>
      </w:r>
      <w:r w:rsidRPr="006F5DC8">
        <w:rPr>
          <w:rFonts w:ascii="Times New Roman" w:eastAsia="Times New Roman" w:hAnsi="Times New Roman" w:cs="Times New Roman"/>
          <w:sz w:val="24"/>
          <w:szCs w:val="24"/>
          <w:lang w:eastAsia="ru-RU"/>
        </w:rPr>
        <w:br/>
      </w:r>
    </w:p>
    <w:p w14:paraId="62E36FC3"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4A438526"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2.15. Показатели доступности и качества государственной услуги.</w:t>
      </w:r>
      <w:r w:rsidRPr="006F5DC8">
        <w:rPr>
          <w:rFonts w:ascii="Times New Roman" w:eastAsia="Times New Roman" w:hAnsi="Times New Roman" w:cs="Times New Roman"/>
          <w:sz w:val="24"/>
          <w:szCs w:val="24"/>
          <w:lang w:eastAsia="ru-RU"/>
        </w:rPr>
        <w:br/>
      </w:r>
    </w:p>
    <w:p w14:paraId="1B57DF92"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15289293"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2.15.1. Показателями доступности предоставления государственной услуги являются:</w:t>
      </w:r>
      <w:r w:rsidRPr="006F5DC8">
        <w:rPr>
          <w:rFonts w:ascii="Times New Roman" w:eastAsia="Times New Roman" w:hAnsi="Times New Roman" w:cs="Times New Roman"/>
          <w:sz w:val="24"/>
          <w:szCs w:val="24"/>
          <w:lang w:eastAsia="ru-RU"/>
        </w:rPr>
        <w:br/>
      </w:r>
    </w:p>
    <w:p w14:paraId="508BBD29"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1BE4AABC"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удовлетворенность Заявителей качеством государственной услуги;</w:t>
      </w:r>
      <w:r w:rsidRPr="006F5DC8">
        <w:rPr>
          <w:rFonts w:ascii="Times New Roman" w:eastAsia="Times New Roman" w:hAnsi="Times New Roman" w:cs="Times New Roman"/>
          <w:sz w:val="24"/>
          <w:szCs w:val="24"/>
          <w:lang w:eastAsia="ru-RU"/>
        </w:rPr>
        <w:br/>
      </w:r>
    </w:p>
    <w:p w14:paraId="2E76A3CC"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1876971D"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lastRenderedPageBreak/>
        <w:t>полнота, актуальность и достоверность информации о порядке предоставления государственной услуги, в том числе в электронной форме;</w:t>
      </w:r>
      <w:r w:rsidRPr="006F5DC8">
        <w:rPr>
          <w:rFonts w:ascii="Times New Roman" w:eastAsia="Times New Roman" w:hAnsi="Times New Roman" w:cs="Times New Roman"/>
          <w:sz w:val="24"/>
          <w:szCs w:val="24"/>
          <w:lang w:eastAsia="ru-RU"/>
        </w:rPr>
        <w:br/>
      </w:r>
    </w:p>
    <w:p w14:paraId="188FEA63"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641F89F1"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наглядность форм размещаемой информации о порядке предоставления государственной услуги;</w:t>
      </w:r>
      <w:r w:rsidRPr="006F5DC8">
        <w:rPr>
          <w:rFonts w:ascii="Times New Roman" w:eastAsia="Times New Roman" w:hAnsi="Times New Roman" w:cs="Times New Roman"/>
          <w:sz w:val="24"/>
          <w:szCs w:val="24"/>
          <w:lang w:eastAsia="ru-RU"/>
        </w:rPr>
        <w:br/>
      </w:r>
    </w:p>
    <w:p w14:paraId="28FBC250"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5D5A2FC8"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соблюдение сроков предоставления государственной услуги и сроков выполнения административных процедур при предоставлении государственной услуги;</w:t>
      </w:r>
      <w:r w:rsidRPr="006F5DC8">
        <w:rPr>
          <w:rFonts w:ascii="Times New Roman" w:eastAsia="Times New Roman" w:hAnsi="Times New Roman" w:cs="Times New Roman"/>
          <w:sz w:val="24"/>
          <w:szCs w:val="24"/>
          <w:lang w:eastAsia="ru-RU"/>
        </w:rPr>
        <w:br/>
      </w:r>
    </w:p>
    <w:p w14:paraId="67E7F8C0"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493EC992"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предоставление возможности подачи заявления в форме электронного документа;</w:t>
      </w:r>
      <w:r w:rsidRPr="006F5DC8">
        <w:rPr>
          <w:rFonts w:ascii="Times New Roman" w:eastAsia="Times New Roman" w:hAnsi="Times New Roman" w:cs="Times New Roman"/>
          <w:sz w:val="24"/>
          <w:szCs w:val="24"/>
          <w:lang w:eastAsia="ru-RU"/>
        </w:rPr>
        <w:br/>
      </w:r>
    </w:p>
    <w:p w14:paraId="08C7CE7E"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74497330"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предоставление возможности получения информации о ходе предоставления государственной услуги, в том числе с использованием информационно-коммуникационных технологий.</w:t>
      </w:r>
      <w:r w:rsidRPr="006F5DC8">
        <w:rPr>
          <w:rFonts w:ascii="Times New Roman" w:eastAsia="Times New Roman" w:hAnsi="Times New Roman" w:cs="Times New Roman"/>
          <w:sz w:val="24"/>
          <w:szCs w:val="24"/>
          <w:lang w:eastAsia="ru-RU"/>
        </w:rPr>
        <w:br/>
      </w:r>
    </w:p>
    <w:p w14:paraId="40D4FA37"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458FDA89" w14:textId="21F5A21C"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(в ред. приказа комитета природных ресурсов, лесного хозяйства и экологии Волгоградской области от 19.02.2019 N 643)</w:t>
      </w:r>
      <w:r w:rsidRPr="006F5DC8">
        <w:rPr>
          <w:rFonts w:ascii="Times New Roman" w:eastAsia="Times New Roman" w:hAnsi="Times New Roman" w:cs="Times New Roman"/>
          <w:sz w:val="24"/>
          <w:szCs w:val="24"/>
          <w:lang w:eastAsia="ru-RU"/>
        </w:rPr>
        <w:br/>
      </w:r>
    </w:p>
    <w:p w14:paraId="3ABF8958"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6104CB0F"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2.15.2. Качество предоставления государственной услуги характеризуется:</w:t>
      </w:r>
      <w:r w:rsidRPr="006F5DC8">
        <w:rPr>
          <w:rFonts w:ascii="Times New Roman" w:eastAsia="Times New Roman" w:hAnsi="Times New Roman" w:cs="Times New Roman"/>
          <w:sz w:val="24"/>
          <w:szCs w:val="24"/>
          <w:lang w:eastAsia="ru-RU"/>
        </w:rPr>
        <w:br/>
      </w:r>
    </w:p>
    <w:p w14:paraId="0FEEF357"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5CFA11DE"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отсутствием очередей при приеме заявления и документов, необходимых для предоставления государственной услуги, или получении результата предоставления государственной услуги;</w:t>
      </w:r>
      <w:r w:rsidRPr="006F5DC8">
        <w:rPr>
          <w:rFonts w:ascii="Times New Roman" w:eastAsia="Times New Roman" w:hAnsi="Times New Roman" w:cs="Times New Roman"/>
          <w:sz w:val="24"/>
          <w:szCs w:val="24"/>
          <w:lang w:eastAsia="ru-RU"/>
        </w:rPr>
        <w:br/>
      </w:r>
    </w:p>
    <w:p w14:paraId="008C5382"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226C5E3F"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отсутствием обоснованных жалоб на действия (бездействие) специалистов и на некорректное, невнимательное отношение специалистов к Заявителям;</w:t>
      </w:r>
      <w:r w:rsidRPr="006F5DC8">
        <w:rPr>
          <w:rFonts w:ascii="Times New Roman" w:eastAsia="Times New Roman" w:hAnsi="Times New Roman" w:cs="Times New Roman"/>
          <w:sz w:val="24"/>
          <w:szCs w:val="24"/>
          <w:lang w:eastAsia="ru-RU"/>
        </w:rPr>
        <w:br/>
      </w:r>
    </w:p>
    <w:p w14:paraId="32685D52"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68D0EE3D"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достоверностью предоставляемой Заявителям информации о сроках, порядке предоставления государственной услуги, документах, необходимых для ее предоставления;</w:t>
      </w:r>
      <w:r w:rsidRPr="006F5DC8">
        <w:rPr>
          <w:rFonts w:ascii="Times New Roman" w:eastAsia="Times New Roman" w:hAnsi="Times New Roman" w:cs="Times New Roman"/>
          <w:sz w:val="24"/>
          <w:szCs w:val="24"/>
          <w:lang w:eastAsia="ru-RU"/>
        </w:rPr>
        <w:br/>
      </w:r>
    </w:p>
    <w:p w14:paraId="32507B61"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549A18E5"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отсутствием нарушений сроков в процессе предоставления государственной услуги.</w:t>
      </w:r>
      <w:r w:rsidRPr="006F5DC8">
        <w:rPr>
          <w:rFonts w:ascii="Times New Roman" w:eastAsia="Times New Roman" w:hAnsi="Times New Roman" w:cs="Times New Roman"/>
          <w:sz w:val="24"/>
          <w:szCs w:val="24"/>
          <w:lang w:eastAsia="ru-RU"/>
        </w:rPr>
        <w:br/>
      </w:r>
    </w:p>
    <w:p w14:paraId="36B9EF2B"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161926A1"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Основными показателями доступности и качества государственной услуги являются количество жалоб от Заявителей о нарушениях, допущенных должностными лицами Комитета при предоставлении государственной услуги, а также количество обращений в суды по обжалованию решений Комитета, принимаемых при предоставлении государственной услуги.</w:t>
      </w:r>
      <w:r w:rsidRPr="006F5DC8">
        <w:rPr>
          <w:rFonts w:ascii="Times New Roman" w:eastAsia="Times New Roman" w:hAnsi="Times New Roman" w:cs="Times New Roman"/>
          <w:sz w:val="24"/>
          <w:szCs w:val="24"/>
          <w:lang w:eastAsia="ru-RU"/>
        </w:rPr>
        <w:br/>
      </w:r>
    </w:p>
    <w:p w14:paraId="5DEBB871"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370FAB9B"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lastRenderedPageBreak/>
        <w:t>Реализация экстерриториального принципа при получении государственной услуги невозможна ввиду отсутствия у Комитета территориальных подразделений.</w:t>
      </w:r>
      <w:r w:rsidRPr="006F5DC8">
        <w:rPr>
          <w:rFonts w:ascii="Times New Roman" w:eastAsia="Times New Roman" w:hAnsi="Times New Roman" w:cs="Times New Roman"/>
          <w:sz w:val="24"/>
          <w:szCs w:val="24"/>
          <w:lang w:eastAsia="ru-RU"/>
        </w:rPr>
        <w:br/>
      </w:r>
    </w:p>
    <w:p w14:paraId="6F372A01"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32535A41" w14:textId="1A63624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(абзац введен приказом комитета природных ресурсов, лесного хозяйства и экологии Волгоградской области от 19.11.2018 N 2842)</w:t>
      </w:r>
      <w:r w:rsidRPr="006F5DC8">
        <w:rPr>
          <w:rFonts w:ascii="Times New Roman" w:eastAsia="Times New Roman" w:hAnsi="Times New Roman" w:cs="Times New Roman"/>
          <w:sz w:val="24"/>
          <w:szCs w:val="24"/>
          <w:lang w:eastAsia="ru-RU"/>
        </w:rPr>
        <w:br/>
      </w:r>
    </w:p>
    <w:p w14:paraId="42BA4D0D"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002AB29C"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2.16. Иные требования, в том числе учитывающие особенности предоставления государственной услуги в электронной форме.</w:t>
      </w:r>
      <w:r w:rsidRPr="006F5DC8">
        <w:rPr>
          <w:rFonts w:ascii="Times New Roman" w:eastAsia="Times New Roman" w:hAnsi="Times New Roman" w:cs="Times New Roman"/>
          <w:sz w:val="24"/>
          <w:szCs w:val="24"/>
          <w:lang w:eastAsia="ru-RU"/>
        </w:rPr>
        <w:br/>
      </w:r>
    </w:p>
    <w:p w14:paraId="0112B7B5"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461E549A" w14:textId="012CF5F0"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Обращение за получением государственной услуги с использованием электронных документов, подписанных электронной подписью, осуществляется Комитетом в соответствии с требованиями Федерального закона от 06.04.2011 N 63-ФЗ "Об электронной подписи".</w:t>
      </w:r>
      <w:r w:rsidRPr="006F5DC8">
        <w:rPr>
          <w:rFonts w:ascii="Times New Roman" w:eastAsia="Times New Roman" w:hAnsi="Times New Roman" w:cs="Times New Roman"/>
          <w:sz w:val="24"/>
          <w:szCs w:val="24"/>
          <w:lang w:eastAsia="ru-RU"/>
        </w:rPr>
        <w:br/>
      </w:r>
    </w:p>
    <w:p w14:paraId="14A0627D"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67EF1998"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Заявитель вправе обратиться за получением государственной услуги в электронной форме с использованием усиленной квалифицированной электронной подписи (далее - электронная подпись).</w:t>
      </w:r>
      <w:r w:rsidRPr="006F5DC8">
        <w:rPr>
          <w:rFonts w:ascii="Times New Roman" w:eastAsia="Times New Roman" w:hAnsi="Times New Roman" w:cs="Times New Roman"/>
          <w:sz w:val="24"/>
          <w:szCs w:val="24"/>
          <w:lang w:eastAsia="ru-RU"/>
        </w:rPr>
        <w:br/>
      </w:r>
    </w:p>
    <w:p w14:paraId="5AB5C14C"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09C55BBA" w14:textId="63A9C75D"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Заявитель - физическое лицо вправе использовать простую электронную подпись и усиленную неквалифицированную электронную подпись в случаях, предусмотренных пунктами 2(1), 5 Правил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утвержденных постановлением Правительства Российской Федерации от 25 июня 2012 г. N 634 "О видах электронной подписи, использование которых допускается при обращении за получением государственных и муниципальных услуг".</w:t>
      </w:r>
      <w:r w:rsidRPr="006F5DC8">
        <w:rPr>
          <w:rFonts w:ascii="Times New Roman" w:eastAsia="Times New Roman" w:hAnsi="Times New Roman" w:cs="Times New Roman"/>
          <w:sz w:val="24"/>
          <w:szCs w:val="24"/>
          <w:lang w:eastAsia="ru-RU"/>
        </w:rPr>
        <w:br/>
      </w:r>
    </w:p>
    <w:p w14:paraId="735C9D3F"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4309804F" w14:textId="176753A2"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(абзац введен приказом комитета природных ресурсов, лесного хозяйства и экологии Волгоградской области от 19.11.2018 N 2842; в ред. приказа комитета природных ресурсов, лесного хозяйства и экологии Волгоградской области от 30.12.2021 N 1698-ОД)</w:t>
      </w:r>
      <w:r w:rsidRPr="006F5DC8">
        <w:rPr>
          <w:rFonts w:ascii="Times New Roman" w:eastAsia="Times New Roman" w:hAnsi="Times New Roman" w:cs="Times New Roman"/>
          <w:sz w:val="24"/>
          <w:szCs w:val="24"/>
          <w:lang w:eastAsia="ru-RU"/>
        </w:rPr>
        <w:br/>
      </w:r>
    </w:p>
    <w:p w14:paraId="5E8C2B71"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426B7899" w14:textId="758A5876"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Для использования квалифицированной подписи при обращении за получением государственной услуги Заявителю необходимо получить квалифицированный сертификат ключа проверки электронной подписи в удостоверяющем центре, аккредитованном в порядке, установленном Федеральным законом от 06.04.2011 N 63-ФЗ "Об электронной подписи".</w:t>
      </w:r>
      <w:r w:rsidRPr="006F5DC8">
        <w:rPr>
          <w:rFonts w:ascii="Times New Roman" w:eastAsia="Times New Roman" w:hAnsi="Times New Roman" w:cs="Times New Roman"/>
          <w:sz w:val="24"/>
          <w:szCs w:val="24"/>
          <w:lang w:eastAsia="ru-RU"/>
        </w:rPr>
        <w:br/>
      </w:r>
    </w:p>
    <w:p w14:paraId="2FFE6AA9"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4E4EB082"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Ключи электронной подписи, используемые для формирования квалифицированной подписи, создаются Заявителем самостоятельно или по его обращению удостоверяющим центром.</w:t>
      </w:r>
      <w:r w:rsidRPr="006F5DC8">
        <w:rPr>
          <w:rFonts w:ascii="Times New Roman" w:eastAsia="Times New Roman" w:hAnsi="Times New Roman" w:cs="Times New Roman"/>
          <w:sz w:val="24"/>
          <w:szCs w:val="24"/>
          <w:lang w:eastAsia="ru-RU"/>
        </w:rPr>
        <w:br/>
      </w:r>
    </w:p>
    <w:p w14:paraId="3BD64045"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256C7720" w14:textId="7C0FF6D9"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 xml:space="preserve">Использование Заявителем квалифицированной подписи осуществляется с соблюдением обязанностей, предусмотренных статьей 10 Федерального закона от </w:t>
      </w:r>
      <w:r w:rsidRPr="006F5DC8">
        <w:rPr>
          <w:rFonts w:ascii="Times New Roman" w:eastAsia="Times New Roman" w:hAnsi="Times New Roman" w:cs="Times New Roman"/>
          <w:sz w:val="24"/>
          <w:szCs w:val="24"/>
          <w:lang w:eastAsia="ru-RU"/>
        </w:rPr>
        <w:lastRenderedPageBreak/>
        <w:t>06.04.2011 N 63-ФЗ "Об электронной подписи".</w:t>
      </w:r>
      <w:r w:rsidRPr="006F5DC8">
        <w:rPr>
          <w:rFonts w:ascii="Times New Roman" w:eastAsia="Times New Roman" w:hAnsi="Times New Roman" w:cs="Times New Roman"/>
          <w:sz w:val="24"/>
          <w:szCs w:val="24"/>
          <w:lang w:eastAsia="ru-RU"/>
        </w:rPr>
        <w:br/>
      </w:r>
    </w:p>
    <w:p w14:paraId="4D22DB38"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4D40CFF4"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2.17. Предоставление государственной услуги в многофункциональных центрах предоставления государственных и муниципальных услуг не предусмотрено.</w:t>
      </w:r>
      <w:r w:rsidRPr="006F5DC8">
        <w:rPr>
          <w:rFonts w:ascii="Times New Roman" w:eastAsia="Times New Roman" w:hAnsi="Times New Roman" w:cs="Times New Roman"/>
          <w:sz w:val="24"/>
          <w:szCs w:val="24"/>
          <w:lang w:eastAsia="ru-RU"/>
        </w:rPr>
        <w:br/>
      </w:r>
    </w:p>
    <w:p w14:paraId="4A76B0F6" w14:textId="77777777" w:rsidR="006F5DC8" w:rsidRPr="006F5DC8" w:rsidRDefault="006F5DC8" w:rsidP="006F5DC8">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6F5DC8">
        <w:rPr>
          <w:rFonts w:ascii="Times New Roman" w:eastAsia="Times New Roman" w:hAnsi="Times New Roman" w:cs="Times New Roman"/>
          <w:b/>
          <w:bCs/>
          <w:sz w:val="24"/>
          <w:szCs w:val="24"/>
          <w:lang w:eastAsia="ru-RU"/>
        </w:rPr>
        <w:br/>
      </w:r>
      <w:r w:rsidRPr="006F5DC8">
        <w:rPr>
          <w:rFonts w:ascii="Times New Roman" w:eastAsia="Times New Roman" w:hAnsi="Times New Roman" w:cs="Times New Roman"/>
          <w:b/>
          <w:bCs/>
          <w:sz w:val="24"/>
          <w:szCs w:val="24"/>
          <w:lang w:eastAsia="ru-RU"/>
        </w:rPr>
        <w:br/>
        <w:t>Раздел III. СОСТАВ, ПОСЛЕДОВАТЕЛЬНОСТЬ И СРОКИ ВЫПОЛНЕНИЯ АДМИНИСТРАТИВНЫХ ПРОЦЕДУР (ДЕЙСТВИЙ), ТРЕБОВАНИЯ К ИХ ВЫПОЛНЕНИЮ, В ТОМ ЧИСЛЕ ОСОБЕННОСТИ ВЫПОЛНЕНИЯ АДМИНИСТРАТИВНЫХ ПРОЦЕДУР (ДЕЙСТВИЙ) В ЭЛЕКТРОННОЙ ФОРМЕ, А ТАКЖЕ ОСОБЕННОСТИ ВЫПОЛНЕНИЯ АДМИНИСТРАТИВНЫХ ПРОЦЕДУР В МНОГОФУНКЦИОНАЛЬНЫХ ЦЕНТРАХ ПРЕДОСТАВЛЕНИЯ ГОСУДАРСТВЕННЫХ И МУНИЦИПАЛЬНЫХ УСЛУГ</w:t>
      </w:r>
    </w:p>
    <w:p w14:paraId="466FA7BB" w14:textId="6BB5BD54" w:rsidR="006F5DC8" w:rsidRPr="006F5DC8" w:rsidRDefault="006F5DC8" w:rsidP="006F5DC8">
      <w:pPr>
        <w:spacing w:after="0" w:line="240" w:lineRule="auto"/>
        <w:jc w:val="center"/>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(в ред. приказа комитета природных ресурсов, лесного хозяйства и экологии Волгоградской области от 25.08.2021 N 963-ОД)</w:t>
      </w:r>
    </w:p>
    <w:p w14:paraId="44828D05"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br/>
      </w:r>
    </w:p>
    <w:p w14:paraId="5F68DBB8"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3.1. Состав административных процедур.</w:t>
      </w:r>
      <w:r w:rsidRPr="006F5DC8">
        <w:rPr>
          <w:rFonts w:ascii="Times New Roman" w:eastAsia="Times New Roman" w:hAnsi="Times New Roman" w:cs="Times New Roman"/>
          <w:sz w:val="24"/>
          <w:szCs w:val="24"/>
          <w:lang w:eastAsia="ru-RU"/>
        </w:rPr>
        <w:br/>
      </w:r>
    </w:p>
    <w:p w14:paraId="54C2190E"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3548078D"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Предоставление государственной услуги включает в себя следующие административные процедуры:</w:t>
      </w:r>
      <w:r w:rsidRPr="006F5DC8">
        <w:rPr>
          <w:rFonts w:ascii="Times New Roman" w:eastAsia="Times New Roman" w:hAnsi="Times New Roman" w:cs="Times New Roman"/>
          <w:sz w:val="24"/>
          <w:szCs w:val="24"/>
          <w:lang w:eastAsia="ru-RU"/>
        </w:rPr>
        <w:br/>
      </w:r>
    </w:p>
    <w:p w14:paraId="2756816B"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3CAFAD81"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прием и регистрация заявительных документов;</w:t>
      </w:r>
      <w:r w:rsidRPr="006F5DC8">
        <w:rPr>
          <w:rFonts w:ascii="Times New Roman" w:eastAsia="Times New Roman" w:hAnsi="Times New Roman" w:cs="Times New Roman"/>
          <w:sz w:val="24"/>
          <w:szCs w:val="24"/>
          <w:lang w:eastAsia="ru-RU"/>
        </w:rPr>
        <w:br/>
      </w:r>
    </w:p>
    <w:p w14:paraId="3A9FFA37"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264EED58"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рассмотрение заявительных документов;</w:t>
      </w:r>
      <w:r w:rsidRPr="006F5DC8">
        <w:rPr>
          <w:rFonts w:ascii="Times New Roman" w:eastAsia="Times New Roman" w:hAnsi="Times New Roman" w:cs="Times New Roman"/>
          <w:sz w:val="24"/>
          <w:szCs w:val="24"/>
          <w:lang w:eastAsia="ru-RU"/>
        </w:rPr>
        <w:br/>
      </w:r>
    </w:p>
    <w:p w14:paraId="3CF408E2"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79059D9D"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формирование и направление межведомственных запросов;</w:t>
      </w:r>
      <w:r w:rsidRPr="006F5DC8">
        <w:rPr>
          <w:rFonts w:ascii="Times New Roman" w:eastAsia="Times New Roman" w:hAnsi="Times New Roman" w:cs="Times New Roman"/>
          <w:sz w:val="24"/>
          <w:szCs w:val="24"/>
          <w:lang w:eastAsia="ru-RU"/>
        </w:rPr>
        <w:br/>
      </w:r>
    </w:p>
    <w:p w14:paraId="677C963B"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319C3B90"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подготовка и издание Приказа об организации государственной экологической экспертизы;</w:t>
      </w:r>
      <w:r w:rsidRPr="006F5DC8">
        <w:rPr>
          <w:rFonts w:ascii="Times New Roman" w:eastAsia="Times New Roman" w:hAnsi="Times New Roman" w:cs="Times New Roman"/>
          <w:sz w:val="24"/>
          <w:szCs w:val="24"/>
          <w:lang w:eastAsia="ru-RU"/>
        </w:rPr>
        <w:br/>
      </w:r>
    </w:p>
    <w:p w14:paraId="51A5CCE4"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60B22EE7"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проведение государственной экологической экспертизы;</w:t>
      </w:r>
      <w:r w:rsidRPr="006F5DC8">
        <w:rPr>
          <w:rFonts w:ascii="Times New Roman" w:eastAsia="Times New Roman" w:hAnsi="Times New Roman" w:cs="Times New Roman"/>
          <w:sz w:val="24"/>
          <w:szCs w:val="24"/>
          <w:lang w:eastAsia="ru-RU"/>
        </w:rPr>
        <w:br/>
      </w:r>
    </w:p>
    <w:p w14:paraId="2EBE3939"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52A6095C"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продление срока проведения государственной экологической экспертизы;</w:t>
      </w:r>
      <w:r w:rsidRPr="006F5DC8">
        <w:rPr>
          <w:rFonts w:ascii="Times New Roman" w:eastAsia="Times New Roman" w:hAnsi="Times New Roman" w:cs="Times New Roman"/>
          <w:sz w:val="24"/>
          <w:szCs w:val="24"/>
          <w:lang w:eastAsia="ru-RU"/>
        </w:rPr>
        <w:br/>
      </w:r>
    </w:p>
    <w:p w14:paraId="46C1FD77"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1B259F6A"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выдача результата предоставления государственной услуги;</w:t>
      </w:r>
      <w:r w:rsidRPr="006F5DC8">
        <w:rPr>
          <w:rFonts w:ascii="Times New Roman" w:eastAsia="Times New Roman" w:hAnsi="Times New Roman" w:cs="Times New Roman"/>
          <w:sz w:val="24"/>
          <w:szCs w:val="24"/>
          <w:lang w:eastAsia="ru-RU"/>
        </w:rPr>
        <w:br/>
      </w:r>
    </w:p>
    <w:p w14:paraId="0D616F8A"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6E00C64A"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исправление допущенных опечаток и ошибок в выданных в результате предоставления государственной услуги документах.</w:t>
      </w:r>
      <w:r w:rsidRPr="006F5DC8">
        <w:rPr>
          <w:rFonts w:ascii="Times New Roman" w:eastAsia="Times New Roman" w:hAnsi="Times New Roman" w:cs="Times New Roman"/>
          <w:sz w:val="24"/>
          <w:szCs w:val="24"/>
          <w:lang w:eastAsia="ru-RU"/>
        </w:rPr>
        <w:br/>
      </w:r>
    </w:p>
    <w:p w14:paraId="2EC3F7D3"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2F0725B5"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3.2. Прием и регистрация заявительных документов.</w:t>
      </w:r>
      <w:r w:rsidRPr="006F5DC8">
        <w:rPr>
          <w:rFonts w:ascii="Times New Roman" w:eastAsia="Times New Roman" w:hAnsi="Times New Roman" w:cs="Times New Roman"/>
          <w:sz w:val="24"/>
          <w:szCs w:val="24"/>
          <w:lang w:eastAsia="ru-RU"/>
        </w:rPr>
        <w:br/>
      </w:r>
    </w:p>
    <w:p w14:paraId="403E523E"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31E5E4EC"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Основанием для начала административной процедуры является поступление в Комитет заявительных документов, предусмотренных пунктом 2.6 Регламента.</w:t>
      </w:r>
      <w:r w:rsidRPr="006F5DC8">
        <w:rPr>
          <w:rFonts w:ascii="Times New Roman" w:eastAsia="Times New Roman" w:hAnsi="Times New Roman" w:cs="Times New Roman"/>
          <w:sz w:val="24"/>
          <w:szCs w:val="24"/>
          <w:lang w:eastAsia="ru-RU"/>
        </w:rPr>
        <w:br/>
      </w:r>
    </w:p>
    <w:p w14:paraId="5B8C07C0"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26123EAC"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Специалист Комитета, ответственный за прием и регистрацию заявительных документов, регистрирует их в день поступления. В случае поступления заявительных документов в нерабочее время, регистрация осуществляется на следующий рабочий день.</w:t>
      </w:r>
      <w:r w:rsidRPr="006F5DC8">
        <w:rPr>
          <w:rFonts w:ascii="Times New Roman" w:eastAsia="Times New Roman" w:hAnsi="Times New Roman" w:cs="Times New Roman"/>
          <w:sz w:val="24"/>
          <w:szCs w:val="24"/>
          <w:lang w:eastAsia="ru-RU"/>
        </w:rPr>
        <w:br/>
      </w:r>
    </w:p>
    <w:p w14:paraId="24FB11DF"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4EE95321"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При поступлении заявительных документов в форме электронного документа с использованием информационно-телекоммуникационных сетей общего пользования, в том числе информационно-телекоммуникационной сети "Интернет", включая Единый портал государственных и муниципальных услуг (функций), Специалист Комитета, ответственный за прием и регистрацию заявительных документов, осуществляет их регистрацию в течение рабочего дня. В случае поступления заявительных документов в форме электронного документа с использованием информационно-телекоммуникационных сетей общего пользования, в том числе информационно-телекоммуникационной сети "Интернет", включая Единый портал государственных и муниципальных услуг (функций), в нерабочее время, их регистрация осуществляется на следующий рабочий день.</w:t>
      </w:r>
      <w:r w:rsidRPr="006F5DC8">
        <w:rPr>
          <w:rFonts w:ascii="Times New Roman" w:eastAsia="Times New Roman" w:hAnsi="Times New Roman" w:cs="Times New Roman"/>
          <w:sz w:val="24"/>
          <w:szCs w:val="24"/>
          <w:lang w:eastAsia="ru-RU"/>
        </w:rPr>
        <w:br/>
      </w:r>
    </w:p>
    <w:p w14:paraId="6826FEE3"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3B0D4BDE"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При представлении заявительных документов непосредственно Заявителем специалист Комитета, ответственный за прием и регистрацию документов, выполняет следующие административные действия:</w:t>
      </w:r>
      <w:r w:rsidRPr="006F5DC8">
        <w:rPr>
          <w:rFonts w:ascii="Times New Roman" w:eastAsia="Times New Roman" w:hAnsi="Times New Roman" w:cs="Times New Roman"/>
          <w:sz w:val="24"/>
          <w:szCs w:val="24"/>
          <w:lang w:eastAsia="ru-RU"/>
        </w:rPr>
        <w:br/>
      </w:r>
    </w:p>
    <w:p w14:paraId="082451BA"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74600A62"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 проверяет соответствие представленных заявительных документов прилагаемой к заявлению описи;</w:t>
      </w:r>
      <w:r w:rsidRPr="006F5DC8">
        <w:rPr>
          <w:rFonts w:ascii="Times New Roman" w:eastAsia="Times New Roman" w:hAnsi="Times New Roman" w:cs="Times New Roman"/>
          <w:sz w:val="24"/>
          <w:szCs w:val="24"/>
          <w:lang w:eastAsia="ru-RU"/>
        </w:rPr>
        <w:br/>
      </w:r>
    </w:p>
    <w:p w14:paraId="237B4C30"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4C268735"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 проставляет отметку на копии Заявления о приеме заявительных документов с указанием даты и времени приема;</w:t>
      </w:r>
      <w:r w:rsidRPr="006F5DC8">
        <w:rPr>
          <w:rFonts w:ascii="Times New Roman" w:eastAsia="Times New Roman" w:hAnsi="Times New Roman" w:cs="Times New Roman"/>
          <w:sz w:val="24"/>
          <w:szCs w:val="24"/>
          <w:lang w:eastAsia="ru-RU"/>
        </w:rPr>
        <w:br/>
      </w:r>
    </w:p>
    <w:p w14:paraId="7D1DD7D0"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7CED456A"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 изготавливает и выдает Заявителю копию Заявления и описи с отметкой о принятии;</w:t>
      </w:r>
      <w:r w:rsidRPr="006F5DC8">
        <w:rPr>
          <w:rFonts w:ascii="Times New Roman" w:eastAsia="Times New Roman" w:hAnsi="Times New Roman" w:cs="Times New Roman"/>
          <w:sz w:val="24"/>
          <w:szCs w:val="24"/>
          <w:lang w:eastAsia="ru-RU"/>
        </w:rPr>
        <w:br/>
      </w:r>
    </w:p>
    <w:p w14:paraId="358CE147"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78AB3EAD"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 регистрирует поступившие заявительные документы;</w:t>
      </w:r>
      <w:r w:rsidRPr="006F5DC8">
        <w:rPr>
          <w:rFonts w:ascii="Times New Roman" w:eastAsia="Times New Roman" w:hAnsi="Times New Roman" w:cs="Times New Roman"/>
          <w:sz w:val="24"/>
          <w:szCs w:val="24"/>
          <w:lang w:eastAsia="ru-RU"/>
        </w:rPr>
        <w:br/>
      </w:r>
    </w:p>
    <w:p w14:paraId="5C90638A"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2A47862B"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 передает поступившие заявительные документы председателю Комитета, заместителю председателя Комитета для назначения ответственного исполнителя.</w:t>
      </w:r>
      <w:r w:rsidRPr="006F5DC8">
        <w:rPr>
          <w:rFonts w:ascii="Times New Roman" w:eastAsia="Times New Roman" w:hAnsi="Times New Roman" w:cs="Times New Roman"/>
          <w:sz w:val="24"/>
          <w:szCs w:val="24"/>
          <w:lang w:eastAsia="ru-RU"/>
        </w:rPr>
        <w:br/>
      </w:r>
    </w:p>
    <w:p w14:paraId="14F2DBB7"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43E3C8E2"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Максимальный срок выполнения каждого административного действия - 5 минут.</w:t>
      </w:r>
      <w:r w:rsidRPr="006F5DC8">
        <w:rPr>
          <w:rFonts w:ascii="Times New Roman" w:eastAsia="Times New Roman" w:hAnsi="Times New Roman" w:cs="Times New Roman"/>
          <w:sz w:val="24"/>
          <w:szCs w:val="24"/>
          <w:lang w:eastAsia="ru-RU"/>
        </w:rPr>
        <w:br/>
      </w:r>
    </w:p>
    <w:p w14:paraId="149E51EF"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18B9EA69"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lastRenderedPageBreak/>
        <w:t>В случае подачи в Комитет заявления непосредственно Заявителем либо его представителем, копия Заявления и описи с отметкой о принятии вручается в день приема.</w:t>
      </w:r>
      <w:r w:rsidRPr="006F5DC8">
        <w:rPr>
          <w:rFonts w:ascii="Times New Roman" w:eastAsia="Times New Roman" w:hAnsi="Times New Roman" w:cs="Times New Roman"/>
          <w:sz w:val="24"/>
          <w:szCs w:val="24"/>
          <w:lang w:eastAsia="ru-RU"/>
        </w:rPr>
        <w:br/>
      </w:r>
    </w:p>
    <w:p w14:paraId="2F62748B"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6F1DCD63"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Результатом административной процедуры является регистрация заявительных документов.</w:t>
      </w:r>
      <w:r w:rsidRPr="006F5DC8">
        <w:rPr>
          <w:rFonts w:ascii="Times New Roman" w:eastAsia="Times New Roman" w:hAnsi="Times New Roman" w:cs="Times New Roman"/>
          <w:sz w:val="24"/>
          <w:szCs w:val="24"/>
          <w:lang w:eastAsia="ru-RU"/>
        </w:rPr>
        <w:br/>
      </w:r>
    </w:p>
    <w:p w14:paraId="655D4773"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468AE39D"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3.3. Рассмотрение заявительных документов.</w:t>
      </w:r>
      <w:r w:rsidRPr="006F5DC8">
        <w:rPr>
          <w:rFonts w:ascii="Times New Roman" w:eastAsia="Times New Roman" w:hAnsi="Times New Roman" w:cs="Times New Roman"/>
          <w:sz w:val="24"/>
          <w:szCs w:val="24"/>
          <w:lang w:eastAsia="ru-RU"/>
        </w:rPr>
        <w:br/>
      </w:r>
    </w:p>
    <w:p w14:paraId="594AD9E5"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27961A8F"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Основанием для начала административной процедуры является поступление заявительных документов в Отдел в срок не более одного рабочего дня после регистрации и передачи поступивших заявительных документов председателю Комитета, заместителю председателя Комитета для назначения ответственного исполнителя. Заявительные документы поступают в Отдел с отметкой о регистрации и визой председателя Комитета, заместителя председателя Комитета. В течение одного рабочего дня начальник Отдела принимает решение о назначении ответственного исполнителя из числа штатных сотрудников Отдела с учетом их должностных обязанностей, о чем ставит резолюцию на зарегистрированном Заявлении.</w:t>
      </w:r>
      <w:r w:rsidRPr="006F5DC8">
        <w:rPr>
          <w:rFonts w:ascii="Times New Roman" w:eastAsia="Times New Roman" w:hAnsi="Times New Roman" w:cs="Times New Roman"/>
          <w:sz w:val="24"/>
          <w:szCs w:val="24"/>
          <w:lang w:eastAsia="ru-RU"/>
        </w:rPr>
        <w:br/>
      </w:r>
    </w:p>
    <w:p w14:paraId="448596CC"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53F6E873" w14:textId="7EF1190B"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При поступлении заявительных документов, необходимых для получения государственной услуги, в электронной форме ответственный исполнитель в течение одного рабочего дня после дня назначения ответственного исполнителя осуществляет проверку заявительных документов на соответствие требованиям Федерального закона от 06 апреля 2011 г. N 63-ФЗ "Об электронной подписи".</w:t>
      </w:r>
      <w:r w:rsidRPr="006F5DC8">
        <w:rPr>
          <w:rFonts w:ascii="Times New Roman" w:eastAsia="Times New Roman" w:hAnsi="Times New Roman" w:cs="Times New Roman"/>
          <w:sz w:val="24"/>
          <w:szCs w:val="24"/>
          <w:lang w:eastAsia="ru-RU"/>
        </w:rPr>
        <w:br/>
      </w:r>
    </w:p>
    <w:p w14:paraId="42406389"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3B375DDB"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В случае соответствия электронной подписи установленным требованиям информация о начале рассмотрения заявительных документов в течение одного рабочего дня, следующего за днем их поступления в Отдел, ответственным исполнителем направляется Заявителю в виде электронного сообщения по указанному им адресу электронной почты.</w:t>
      </w:r>
      <w:r w:rsidRPr="006F5DC8">
        <w:rPr>
          <w:rFonts w:ascii="Times New Roman" w:eastAsia="Times New Roman" w:hAnsi="Times New Roman" w:cs="Times New Roman"/>
          <w:sz w:val="24"/>
          <w:szCs w:val="24"/>
          <w:lang w:eastAsia="ru-RU"/>
        </w:rPr>
        <w:br/>
      </w:r>
    </w:p>
    <w:p w14:paraId="5618614A"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00593FB5" w14:textId="3C20AF7B"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В случае отсутствия подтверждения действительности усиленной квалифицированной электронной подписи и статуса (действительности) сертификата открытого ключа в соответствии с Федеральным законом от 06 апреля 2011 г. N 63-ФЗ "Об электронной подписи", ответственным исполнителем направляется уведомление об отказе в предоставлении государственной услуги в течение 3 дней со дня завершения проверки. Уведомление подписывается усиленной квалифицированной подписью председателя Комитета, заместителя председателя Комитета.</w:t>
      </w:r>
      <w:r w:rsidRPr="006F5DC8">
        <w:rPr>
          <w:rFonts w:ascii="Times New Roman" w:eastAsia="Times New Roman" w:hAnsi="Times New Roman" w:cs="Times New Roman"/>
          <w:sz w:val="24"/>
          <w:szCs w:val="24"/>
          <w:lang w:eastAsia="ru-RU"/>
        </w:rPr>
        <w:br/>
      </w:r>
    </w:p>
    <w:p w14:paraId="7AEDC4D6"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0EA54DE4"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Заявитель вправе обратиться повторно, устранив нарушения, которые послужили основанием для отказа в рассмотрении заявительных документов.</w:t>
      </w:r>
      <w:r w:rsidRPr="006F5DC8">
        <w:rPr>
          <w:rFonts w:ascii="Times New Roman" w:eastAsia="Times New Roman" w:hAnsi="Times New Roman" w:cs="Times New Roman"/>
          <w:sz w:val="24"/>
          <w:szCs w:val="24"/>
          <w:lang w:eastAsia="ru-RU"/>
        </w:rPr>
        <w:br/>
      </w:r>
    </w:p>
    <w:p w14:paraId="76A9E756"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p>
    <w:p w14:paraId="6F1CC154" w14:textId="77777777" w:rsidR="006F5DC8" w:rsidRPr="006F5DC8" w:rsidRDefault="006F5DC8" w:rsidP="006F5DC8">
      <w:pPr>
        <w:spacing w:after="0" w:line="240" w:lineRule="auto"/>
        <w:ind w:firstLine="480"/>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 xml:space="preserve">Ответственный исполнитель в течение 7 рабочих дней со дня регистрации осуществляет проверку принадлежности заявительных документов к объектам государственной экологической экспертизы регионального уровня, комплектность </w:t>
      </w:r>
      <w:r w:rsidRPr="006F5DC8">
        <w:rPr>
          <w:rFonts w:ascii="Times New Roman" w:eastAsia="Times New Roman" w:hAnsi="Times New Roman" w:cs="Times New Roman"/>
          <w:sz w:val="24"/>
          <w:szCs w:val="24"/>
          <w:lang w:eastAsia="ru-RU"/>
        </w:rPr>
        <w:lastRenderedPageBreak/>
        <w:t>заявительных документов и по результатам проверки направляет Заявителю уведомление:</w:t>
      </w:r>
      <w:r w:rsidRPr="006F5DC8">
        <w:rPr>
          <w:rFonts w:ascii="Times New Roman" w:eastAsia="Times New Roman" w:hAnsi="Times New Roman" w:cs="Times New Roman"/>
          <w:sz w:val="24"/>
          <w:szCs w:val="24"/>
          <w:lang w:eastAsia="ru-RU"/>
        </w:rPr>
        <w:br/>
      </w:r>
    </w:p>
    <w:p w14:paraId="2CA0B1E0"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при соответствии заявительных документов установленным пунктом 3.3 Регламента требованиям - о необходимости оплаты проведения государственной экологической экспертизы в соответствии с прилагаемыми к уведомлению сметой и счетом на ее оплату в течение 30 рабочих дней со дня направления уведомления. Смета расходов на проведение государственной экологической экспертизы составляется в соответствии с приказами Министерства природных ресурсов, лесного хозяйства и экологии Российской Федерации от 23 сентября 2013 г. N 404 "Об утверждении Порядка оплаты труда внештатных экспертов государственной экологической экспертизы", от 12 мая 2014 г. N 205 "Об утверждении Порядка определения сметы расходов на проведение государственной экологической экспертизы";</w:t>
      </w:r>
      <w:r w:rsidRPr="006F5DC8">
        <w:rPr>
          <w:rFonts w:ascii="Arial" w:hAnsi="Arial" w:cs="Arial"/>
        </w:rPr>
        <w:br/>
      </w:r>
    </w:p>
    <w:p w14:paraId="2BD4AE53"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93078BA"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ред. приказа комитета природных ресурсов, лесного хозяйства и экологии Волгоградской области от 30.12.2021 N 1698-ОД)</w:t>
      </w:r>
      <w:r w:rsidRPr="006F5DC8">
        <w:rPr>
          <w:rFonts w:ascii="Arial" w:hAnsi="Arial" w:cs="Arial"/>
        </w:rPr>
        <w:br/>
      </w:r>
    </w:p>
    <w:p w14:paraId="7394317D"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73B71E9"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при несоответствии заявительных документов требованиям, установленным пунктом 2.6 Регламента, - о некомплектности документов с указанием недостающих документов, необходимых для проведения государственной экологической экспертизы, а также о необходимости представления указанных документов в полном объеме в срок, не превышающий 30 рабочих дней.</w:t>
      </w:r>
      <w:r w:rsidRPr="006F5DC8">
        <w:rPr>
          <w:rFonts w:ascii="Arial" w:hAnsi="Arial" w:cs="Arial"/>
        </w:rPr>
        <w:br/>
      </w:r>
    </w:p>
    <w:p w14:paraId="5E8DC7E4"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003A6447"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При отсутствии оплаты проведения государственной экологической экспертизы в течение 30 рабочих дней со дня направления уведомления о необходимости оплаты государственной экологической экспертизы в форме электронного документа (со дня направления почтового заказного отправления - в случае направления уведомления почтой) или при непредставлении в установленный срок запрашиваемых документов государственная экологическая экспертиза не проводится и заявительные документы возвращаются заявителю не позднее 3 рабочих дней со дня истечения установленного срока.</w:t>
      </w:r>
      <w:r w:rsidRPr="006F5DC8">
        <w:rPr>
          <w:rFonts w:ascii="Arial" w:hAnsi="Arial" w:cs="Arial"/>
        </w:rPr>
        <w:br/>
      </w:r>
    </w:p>
    <w:p w14:paraId="5B25A13A"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DA71912"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Об установлении комплектности заявительных документов и их соответствия объекту экспертизы ответственный исполнитель докладывает начальнику Отдела, которым принимается решение об организации и проведении государственной экологической экспертизы.</w:t>
      </w:r>
      <w:r w:rsidRPr="006F5DC8">
        <w:rPr>
          <w:rFonts w:ascii="Arial" w:hAnsi="Arial" w:cs="Arial"/>
        </w:rPr>
        <w:br/>
      </w:r>
    </w:p>
    <w:p w14:paraId="1E799817"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9CC67F2"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Результатом административной процедуры является принятие начальником Отдела решения об организации и проведении государственной экологической экспертизы.</w:t>
      </w:r>
      <w:r w:rsidRPr="006F5DC8">
        <w:rPr>
          <w:rFonts w:ascii="Arial" w:hAnsi="Arial" w:cs="Arial"/>
        </w:rPr>
        <w:br/>
      </w:r>
    </w:p>
    <w:p w14:paraId="71BC9497"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A9D5159"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3.4. Формирование и направление межведомственных запросов.</w:t>
      </w:r>
      <w:r w:rsidRPr="006F5DC8">
        <w:rPr>
          <w:rFonts w:ascii="Arial" w:hAnsi="Arial" w:cs="Arial"/>
        </w:rPr>
        <w:br/>
      </w:r>
    </w:p>
    <w:p w14:paraId="3046C423"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5DF2F69"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 xml:space="preserve">Основанием для начала административной процедуры является непредставление Заявителем по собственной инициативе документов, указанных </w:t>
      </w:r>
      <w:r w:rsidRPr="006F5DC8">
        <w:rPr>
          <w:rFonts w:ascii="Arial" w:hAnsi="Arial" w:cs="Arial"/>
        </w:rPr>
        <w:lastRenderedPageBreak/>
        <w:t>в пункте 2.6 Регламента.</w:t>
      </w:r>
      <w:r w:rsidRPr="006F5DC8">
        <w:rPr>
          <w:rFonts w:ascii="Arial" w:hAnsi="Arial" w:cs="Arial"/>
        </w:rPr>
        <w:br/>
      </w:r>
    </w:p>
    <w:p w14:paraId="7E2A8790"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09F96E6"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Формирование и направление межведомственных запросов о предоставлении документов и (или) информации, необходимых для предоставления государственной услуги, в том числе с использованием единой системы межведомственного электронного взаимодействия и подключаемых к ней региональных систем межведомственного электронного взаимодействия, осуществляется в соответствии с требованиями Федерального закона N 210-ФЗ.</w:t>
      </w:r>
      <w:r w:rsidRPr="006F5DC8">
        <w:rPr>
          <w:rFonts w:ascii="Arial" w:hAnsi="Arial" w:cs="Arial"/>
        </w:rPr>
        <w:br/>
      </w:r>
    </w:p>
    <w:p w14:paraId="456CCB7F"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9C7AE16"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Формирование и направление межведомственных запросов осуществляется ответственным исполнителем в срок, не превышающий 7 календарных дней со дня регистрации заявительных документов.</w:t>
      </w:r>
      <w:r w:rsidRPr="006F5DC8">
        <w:rPr>
          <w:rFonts w:ascii="Arial" w:hAnsi="Arial" w:cs="Arial"/>
        </w:rPr>
        <w:br/>
      </w:r>
    </w:p>
    <w:p w14:paraId="7C6E71DB"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412E61B"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Результатом предоставления государственной услуги является формирование и направление межведомственных запросов.</w:t>
      </w:r>
      <w:r w:rsidRPr="006F5DC8">
        <w:rPr>
          <w:rFonts w:ascii="Arial" w:hAnsi="Arial" w:cs="Arial"/>
        </w:rPr>
        <w:br/>
      </w:r>
    </w:p>
    <w:p w14:paraId="541263E9"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08FD422"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3.5. Подготовка и издание приказа об организации и проведении государственной экологической экспертизы.</w:t>
      </w:r>
      <w:r w:rsidRPr="006F5DC8">
        <w:rPr>
          <w:rFonts w:ascii="Arial" w:hAnsi="Arial" w:cs="Arial"/>
        </w:rPr>
        <w:br/>
      </w:r>
    </w:p>
    <w:p w14:paraId="08CA0B2D"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A1B6343"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Основанием для начала административной процедуры является оплата проведения государственной экологической экспертизы в срок, определенный пунктом 2.8 Регламента.</w:t>
      </w:r>
      <w:r w:rsidRPr="006F5DC8">
        <w:rPr>
          <w:rFonts w:ascii="Arial" w:hAnsi="Arial" w:cs="Arial"/>
        </w:rPr>
        <w:br/>
      </w:r>
    </w:p>
    <w:p w14:paraId="17BBD7BC"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C500B56"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Приказ об организации государственной экологической экспертизы издается не позднее, чем через 15 календарных дней после оплаты проведения государственной экологической экспертизы.</w:t>
      </w:r>
      <w:r w:rsidRPr="006F5DC8">
        <w:rPr>
          <w:rFonts w:ascii="Arial" w:hAnsi="Arial" w:cs="Arial"/>
        </w:rPr>
        <w:br/>
      </w:r>
    </w:p>
    <w:p w14:paraId="45CF9305"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7480A2C"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течение срока с момента оплаты проведения государственной экологической экспертизы до момента издания приказа об организации государственной экологической экспертизы ответственный исполнитель в рамках подготовки проекта Приказа об организации государственной экологической экспертизы подготавливает предложения начальнику Отдела по кандидатурам руководителя, ответственного секретаря и членов экспертной комиссии государственной экологической экспертизы (далее - экспертная комиссия) согласно приложению N 3 к Регламенту и разрабатывает задание на проведение государственной экологической экспертизы по форме согласно приложению 4 к Регламенту.</w:t>
      </w:r>
      <w:r w:rsidRPr="006F5DC8">
        <w:rPr>
          <w:rFonts w:ascii="Arial" w:hAnsi="Arial" w:cs="Arial"/>
        </w:rPr>
        <w:br/>
      </w:r>
    </w:p>
    <w:p w14:paraId="31BB0E48"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01FA0E4"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Число членов экспертной комиссии должно быть нечетным.</w:t>
      </w:r>
      <w:r w:rsidRPr="006F5DC8">
        <w:rPr>
          <w:rFonts w:ascii="Arial" w:hAnsi="Arial" w:cs="Arial"/>
        </w:rPr>
        <w:br/>
      </w:r>
    </w:p>
    <w:p w14:paraId="086C48A3"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D2B47CB"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 xml:space="preserve">К проекту Приказа об организации государственной экологической экспертизы должно быть приложено согласие внештатных экспертов, планируемых к привлечению в рамках предоставления государственной услуги, оформленное </w:t>
      </w:r>
      <w:r w:rsidRPr="006F5DC8">
        <w:rPr>
          <w:rFonts w:ascii="Arial" w:hAnsi="Arial" w:cs="Arial"/>
        </w:rPr>
        <w:lastRenderedPageBreak/>
        <w:t>документально.</w:t>
      </w:r>
      <w:r w:rsidRPr="006F5DC8">
        <w:rPr>
          <w:rFonts w:ascii="Arial" w:hAnsi="Arial" w:cs="Arial"/>
        </w:rPr>
        <w:br/>
      </w:r>
    </w:p>
    <w:p w14:paraId="406E0186"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73D5628" w14:textId="03936261"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Согласие должно содержать информацию об отсутствии ограничений и запретов, предусмотренных пунктом 2 статьи 16 Федерального закона "Об экологической экспертизе".</w:t>
      </w:r>
      <w:r w:rsidRPr="006F5DC8">
        <w:rPr>
          <w:rFonts w:ascii="Arial" w:hAnsi="Arial" w:cs="Arial"/>
        </w:rPr>
        <w:br/>
      </w:r>
    </w:p>
    <w:p w14:paraId="671F2C9F"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1FFC5C6"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Ответственный секретарь экспертной комиссии государственной экологической экспертизы (далее - ответственный секретарь) назначается начальником Отдела из числа штатных сотрудников Отдела.</w:t>
      </w:r>
      <w:r w:rsidRPr="006F5DC8">
        <w:rPr>
          <w:rFonts w:ascii="Arial" w:hAnsi="Arial" w:cs="Arial"/>
        </w:rPr>
        <w:br/>
      </w:r>
    </w:p>
    <w:p w14:paraId="3C5319FE"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B18EFAD"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Формируемый ответственным секретарем проект состава экспертной комиссии должен содержать информацию о фамилии, имени, отчестве (при наличии) эксперта и рассматриваемом экспертом вопросе.</w:t>
      </w:r>
      <w:r w:rsidRPr="006F5DC8">
        <w:rPr>
          <w:rFonts w:ascii="Arial" w:hAnsi="Arial" w:cs="Arial"/>
        </w:rPr>
        <w:br/>
      </w:r>
    </w:p>
    <w:p w14:paraId="66AFA7D9"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BC70E2A"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Ответственный секретарь подготавливает проект Приказа об организации государственной экологической экспертизы, определяющего состав экспертной комиссии (руководитель, ответственный секретарь и члены экспертной комиссии), срок проведения государственной экологической экспертизы, задание на проведение государственной экологической экспертизы.</w:t>
      </w:r>
      <w:r w:rsidRPr="006F5DC8">
        <w:rPr>
          <w:rFonts w:ascii="Arial" w:hAnsi="Arial" w:cs="Arial"/>
        </w:rPr>
        <w:br/>
      </w:r>
    </w:p>
    <w:p w14:paraId="1E775566"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313F282"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Комитет образует экспертные комиссии по каждому конкретному объекту государственной экологической экспертизы из внештатных экспертов (по согласованию с ними) и штатных сотрудников Комитета.</w:t>
      </w:r>
      <w:r w:rsidRPr="006F5DC8">
        <w:rPr>
          <w:rFonts w:ascii="Arial" w:hAnsi="Arial" w:cs="Arial"/>
        </w:rPr>
        <w:br/>
      </w:r>
    </w:p>
    <w:p w14:paraId="0F4B57DF"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876B60A"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Ответственный секретарь в течение 3 рабочих дней со дня издания Приказа об организации государственной экологической экспертизы подготавливает и направляет в подразделение, осуществляющее размещение информации на портале Губернатора и Администрации Волгоградской области, уведомление о начале работы экспертной комиссии государственной экологической экспертизы, содержащего информацию о сроке ее проведения, дате, месте и форме проведения организационного заседания экспертной комиссии государственной экологической экспертизы (далее - организационное заседание).</w:t>
      </w:r>
      <w:r w:rsidRPr="006F5DC8">
        <w:rPr>
          <w:rFonts w:ascii="Arial" w:hAnsi="Arial" w:cs="Arial"/>
        </w:rPr>
        <w:br/>
      </w:r>
    </w:p>
    <w:p w14:paraId="5D328808"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699720B"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Ответственный секретарь в течение 3 рабочих дней со дня издания Приказа об организации государственной экологической экспертизы уведомляет Заявителя письмом о начале проведения государственной экологической экспертизы, направленным посредством заказного почтового отправления либо путем вручения непосредственно Заявителю.</w:t>
      </w:r>
      <w:r w:rsidRPr="006F5DC8">
        <w:rPr>
          <w:rFonts w:ascii="Arial" w:hAnsi="Arial" w:cs="Arial"/>
        </w:rPr>
        <w:br/>
      </w:r>
    </w:p>
    <w:p w14:paraId="77B919B6"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31C55ED"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Ответственным секретарем формируется дело государственной экологической экспертизы в отношении конкретного объекта государственной экологической экспертизы регионального уровня.</w:t>
      </w:r>
      <w:r w:rsidRPr="006F5DC8">
        <w:rPr>
          <w:rFonts w:ascii="Arial" w:hAnsi="Arial" w:cs="Arial"/>
        </w:rPr>
        <w:br/>
      </w:r>
    </w:p>
    <w:p w14:paraId="411933D9"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EE6E1FF"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lastRenderedPageBreak/>
        <w:t>Уничтожение, а также исправление и (или) изъятие находящихся в делах государственной экологической экспертизы документов не допускаются.</w:t>
      </w:r>
      <w:r w:rsidRPr="006F5DC8">
        <w:rPr>
          <w:rFonts w:ascii="Arial" w:hAnsi="Arial" w:cs="Arial"/>
        </w:rPr>
        <w:br/>
      </w:r>
    </w:p>
    <w:p w14:paraId="7A78EF7D"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0C88985B"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Дело государственной экологической экспертизы формируется в электронном виде при предоставлении документов в электронной форме с приложением описи в электронном виде, при предоставлении документов на бумажном носителе - в бумажном виде.</w:t>
      </w:r>
      <w:r w:rsidRPr="006F5DC8">
        <w:rPr>
          <w:rFonts w:ascii="Arial" w:hAnsi="Arial" w:cs="Arial"/>
        </w:rPr>
        <w:br/>
      </w:r>
    </w:p>
    <w:p w14:paraId="6F499DF8"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63E14CC"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Каждому делу государственной экологической экспертизы присваивается номенклатурный номер в порядке, определенном приказом Комитета.</w:t>
      </w:r>
      <w:r w:rsidRPr="006F5DC8">
        <w:rPr>
          <w:rFonts w:ascii="Arial" w:hAnsi="Arial" w:cs="Arial"/>
        </w:rPr>
        <w:br/>
      </w:r>
    </w:p>
    <w:p w14:paraId="46B0D0EB"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084B9620"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Дело государственной экологической экспертизы содержит:</w:t>
      </w:r>
      <w:r w:rsidRPr="006F5DC8">
        <w:rPr>
          <w:rFonts w:ascii="Arial" w:hAnsi="Arial" w:cs="Arial"/>
        </w:rPr>
        <w:br/>
      </w:r>
    </w:p>
    <w:p w14:paraId="56CAF96E"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3CFC674"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заявление, содержащее информацию о наименовании объекта государственной экологической экспертизы, с приложением подробной описи документов, представляемых на государственную экологическую экспертизу;</w:t>
      </w:r>
      <w:r w:rsidRPr="006F5DC8">
        <w:rPr>
          <w:rFonts w:ascii="Arial" w:hAnsi="Arial" w:cs="Arial"/>
        </w:rPr>
        <w:br/>
      </w:r>
    </w:p>
    <w:p w14:paraId="14FD33A6"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0B3232C"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материалы обсуждений объекта государственной экологической экспертизы с гражданами и общественными организациями (объединениями), организованных органами местного самоуправления, включая публикации в официальных изданиях, протокол, иные документы (при наличии);</w:t>
      </w:r>
      <w:r w:rsidRPr="006F5DC8">
        <w:rPr>
          <w:rFonts w:ascii="Arial" w:hAnsi="Arial" w:cs="Arial"/>
        </w:rPr>
        <w:br/>
      </w:r>
    </w:p>
    <w:p w14:paraId="03592DD9"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0F408FAA"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заключения федеральных органов исполнительной власти по объекту государственной экологической экспертизы в случае его рассмотрения указанными органами, заключения и (или) документы по результатам согласований исполнительных органов государственной власти и органов местного самоуправления, получаемые в установленном законодательством Российской Федерации порядке (при необходимости);</w:t>
      </w:r>
      <w:r w:rsidRPr="006F5DC8">
        <w:rPr>
          <w:rFonts w:ascii="Arial" w:hAnsi="Arial" w:cs="Arial"/>
        </w:rPr>
        <w:br/>
      </w:r>
    </w:p>
    <w:p w14:paraId="3AD41838"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5B1DD4E"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документацию, являющуюся объектом и прошедшую государственную экологическую экспертизу, в бумажном виде или на электронном носителе, предназначенную для последующей передачи на архивное хранение;</w:t>
      </w:r>
      <w:r w:rsidRPr="006F5DC8">
        <w:rPr>
          <w:rFonts w:ascii="Arial" w:hAnsi="Arial" w:cs="Arial"/>
        </w:rPr>
        <w:br/>
      </w:r>
    </w:p>
    <w:p w14:paraId="4383E5AF"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60F373A"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копию письма-уведомления в адрес Заявителя о некомплектности заявительных документов (при наличии);</w:t>
      </w:r>
      <w:r w:rsidRPr="006F5DC8">
        <w:rPr>
          <w:rFonts w:ascii="Arial" w:hAnsi="Arial" w:cs="Arial"/>
        </w:rPr>
        <w:br/>
      </w:r>
    </w:p>
    <w:p w14:paraId="00C67EF2"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A00B958"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копии межведомственных запросов о предоставлении документов и (или) информации, необходимых для предоставления государственной услуги (при наличии), и полученные ответы;</w:t>
      </w:r>
      <w:r w:rsidRPr="006F5DC8">
        <w:rPr>
          <w:rFonts w:ascii="Arial" w:hAnsi="Arial" w:cs="Arial"/>
        </w:rPr>
        <w:br/>
      </w:r>
    </w:p>
    <w:p w14:paraId="68D33DFC"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0AFDC9C3"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lastRenderedPageBreak/>
        <w:t>письмо Заявителя о направлении дополнительных документов по запросу о некомплектности заявительных документов (при наличии);</w:t>
      </w:r>
      <w:r w:rsidRPr="006F5DC8">
        <w:rPr>
          <w:rFonts w:ascii="Arial" w:hAnsi="Arial" w:cs="Arial"/>
        </w:rPr>
        <w:br/>
      </w:r>
    </w:p>
    <w:p w14:paraId="4531EFD1"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7CA04B0"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копию письма-уведомления в адрес Заявителя о необходимости оплаты проведения государственной экологической экспертизы с приложением счета на оплату проведения государственной экологической экспертизы, а также сметы расходов на проведение государственной экологической экспертизы;</w:t>
      </w:r>
      <w:r w:rsidRPr="006F5DC8">
        <w:rPr>
          <w:rFonts w:ascii="Arial" w:hAnsi="Arial" w:cs="Arial"/>
        </w:rPr>
        <w:br/>
      </w:r>
    </w:p>
    <w:p w14:paraId="0C228CA9"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47AF621"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копию платежного поручения об оплате государственной экологической экспертизы;</w:t>
      </w:r>
      <w:r w:rsidRPr="006F5DC8">
        <w:rPr>
          <w:rFonts w:ascii="Arial" w:hAnsi="Arial" w:cs="Arial"/>
        </w:rPr>
        <w:br/>
      </w:r>
    </w:p>
    <w:p w14:paraId="1C411573"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07E09EDE"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проект состава экспертной комиссии (с приложением согласия внештатных экспертов);</w:t>
      </w:r>
      <w:r w:rsidRPr="006F5DC8">
        <w:rPr>
          <w:rFonts w:ascii="Arial" w:hAnsi="Arial" w:cs="Arial"/>
        </w:rPr>
        <w:br/>
      </w:r>
    </w:p>
    <w:p w14:paraId="4F3B6611"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4C77597"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копию Приказа об организации государственной экологической экспертизы;</w:t>
      </w:r>
      <w:r w:rsidRPr="006F5DC8">
        <w:rPr>
          <w:rFonts w:ascii="Arial" w:hAnsi="Arial" w:cs="Arial"/>
        </w:rPr>
        <w:br/>
      </w:r>
    </w:p>
    <w:p w14:paraId="62F6EC68"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5D847B8"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копию письма-уведомления в адрес Заявителя о направлении представителей для участия в организационном заседании;</w:t>
      </w:r>
      <w:r w:rsidRPr="006F5DC8">
        <w:rPr>
          <w:rFonts w:ascii="Arial" w:hAnsi="Arial" w:cs="Arial"/>
        </w:rPr>
        <w:br/>
      </w:r>
    </w:p>
    <w:p w14:paraId="454433F0"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4894CB6"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протокол организационного заседания с приложением явочного листа, содержащего подписи участников заседания;</w:t>
      </w:r>
      <w:r w:rsidRPr="006F5DC8">
        <w:rPr>
          <w:rFonts w:ascii="Arial" w:hAnsi="Arial" w:cs="Arial"/>
        </w:rPr>
        <w:br/>
      </w:r>
    </w:p>
    <w:p w14:paraId="0250C9BF"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0585FE1"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календарный план работы экспертной комиссии;</w:t>
      </w:r>
      <w:r w:rsidRPr="006F5DC8">
        <w:rPr>
          <w:rFonts w:ascii="Arial" w:hAnsi="Arial" w:cs="Arial"/>
        </w:rPr>
        <w:br/>
      </w:r>
    </w:p>
    <w:p w14:paraId="09631D20"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A610BB3" w14:textId="5567B759"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заявления экспертов о необходимости представления дополнительной информации по объекту государственной экологической экспертизы (при наличии), направляемые в соответствии с абзацем вторым пункта 4 статьи 16 Федерального закона "Об экологической экспертизе";</w:t>
      </w:r>
      <w:r w:rsidRPr="006F5DC8">
        <w:rPr>
          <w:rFonts w:ascii="Arial" w:hAnsi="Arial" w:cs="Arial"/>
        </w:rPr>
        <w:br/>
      </w:r>
    </w:p>
    <w:p w14:paraId="380A98E9"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0998F60B"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копию письма-уведомления о необходимости предоставления дополнительной информации об объекте государственной экологической экспертизы с приложением перечня необходимой дополнительной информации, сформированного на основании заявлений экспертов;</w:t>
      </w:r>
      <w:r w:rsidRPr="006F5DC8">
        <w:rPr>
          <w:rFonts w:ascii="Arial" w:hAnsi="Arial" w:cs="Arial"/>
        </w:rPr>
        <w:br/>
      </w:r>
    </w:p>
    <w:p w14:paraId="4C23BDD7"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236C3A4"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письмо Заявителя о предоставлении дополнительных документов с приложением описи и документов (для последующей передачи на архивное хранение);</w:t>
      </w:r>
      <w:r w:rsidRPr="006F5DC8">
        <w:rPr>
          <w:rFonts w:ascii="Arial" w:hAnsi="Arial" w:cs="Arial"/>
        </w:rPr>
        <w:br/>
      </w:r>
    </w:p>
    <w:p w14:paraId="59FC1895"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747FA33"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 xml:space="preserve">протоколы рабочих заседаний с приложением явочных листов, содержащих подписи участников заседаний (в случае проведения заседания в очной форме). В случае проведения заседания в режиме видео-конференц-связи протокол </w:t>
      </w:r>
      <w:r w:rsidRPr="006F5DC8">
        <w:rPr>
          <w:rFonts w:ascii="Arial" w:hAnsi="Arial" w:cs="Arial"/>
        </w:rPr>
        <w:lastRenderedPageBreak/>
        <w:t>подписывается ответственным секретарем;</w:t>
      </w:r>
      <w:r w:rsidRPr="006F5DC8">
        <w:rPr>
          <w:rFonts w:ascii="Arial" w:hAnsi="Arial" w:cs="Arial"/>
        </w:rPr>
        <w:br/>
      </w:r>
    </w:p>
    <w:p w14:paraId="5F5649D9"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0C5BE313"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индивидуальные (групповые) экспертные заключения, содержащие в том числе описание и перечень рассмотренной документации, оценку выявления масштабов прогнозируемого воздействия на окружающую среду в результате осуществления намечаемой деятельности и экологическую обоснованность допустимости ее реализации, оценку достаточности предусмотренных мер по охране окружающей среды и обеспечению экологической безопасности, рекомендации (замечания), а также мотивированные выводы, основанные на требованиях законодательства Российской Федерации;</w:t>
      </w:r>
      <w:r w:rsidRPr="006F5DC8">
        <w:rPr>
          <w:rFonts w:ascii="Arial" w:hAnsi="Arial" w:cs="Arial"/>
        </w:rPr>
        <w:br/>
      </w:r>
    </w:p>
    <w:p w14:paraId="3C231031"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830FBCC"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письмо Заявителя о продлении государственной экологической экспертизы (при наличии);</w:t>
      </w:r>
      <w:r w:rsidRPr="006F5DC8">
        <w:rPr>
          <w:rFonts w:ascii="Arial" w:hAnsi="Arial" w:cs="Arial"/>
        </w:rPr>
        <w:br/>
      </w:r>
    </w:p>
    <w:p w14:paraId="7A388C56"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66CA72A"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календарный план работы экспертной комиссии, содержащий откорректированные сроки работы экспертной комиссии с учетом продления срока проведения государственной экологической экспертизы;</w:t>
      </w:r>
      <w:r w:rsidRPr="006F5DC8">
        <w:rPr>
          <w:rFonts w:ascii="Arial" w:hAnsi="Arial" w:cs="Arial"/>
        </w:rPr>
        <w:br/>
      </w:r>
    </w:p>
    <w:p w14:paraId="7155F40F"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0980E2AE"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копию приказа о продлении сроков проведения государственной экологической экспертизы с приложением копии уведомления, содержащего информацию о продлении срока проведения государственной экологической экспертизы, направленного в адрес Заявителя;</w:t>
      </w:r>
      <w:r w:rsidRPr="006F5DC8">
        <w:rPr>
          <w:rFonts w:ascii="Arial" w:hAnsi="Arial" w:cs="Arial"/>
        </w:rPr>
        <w:br/>
      </w:r>
    </w:p>
    <w:p w14:paraId="3084F12C"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724F528"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копию приказа о внесении изменений в части состава комиссии (при наличии);</w:t>
      </w:r>
      <w:r w:rsidRPr="006F5DC8">
        <w:rPr>
          <w:rFonts w:ascii="Arial" w:hAnsi="Arial" w:cs="Arial"/>
        </w:rPr>
        <w:br/>
      </w:r>
    </w:p>
    <w:p w14:paraId="5FDDE701"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EF40BB8"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копию письма-уведомления в адрес Заявителя о направлении представителей для участия в заключительном заседании экспертной комиссии;</w:t>
      </w:r>
      <w:r w:rsidRPr="006F5DC8">
        <w:rPr>
          <w:rFonts w:ascii="Arial" w:hAnsi="Arial" w:cs="Arial"/>
        </w:rPr>
        <w:br/>
      </w:r>
    </w:p>
    <w:p w14:paraId="5372836F"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B29213F"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протокол заключительного заседания с приложением явочного листа с подписями участников заседания;</w:t>
      </w:r>
      <w:r w:rsidRPr="006F5DC8">
        <w:rPr>
          <w:rFonts w:ascii="Arial" w:hAnsi="Arial" w:cs="Arial"/>
        </w:rPr>
        <w:br/>
      </w:r>
    </w:p>
    <w:p w14:paraId="23ED6B9E"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6465E71"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заключение общественной экологической экспертизы в случае ее проведения в порядке, предусмотренном требованиями законодательства Российской Федерации об экологической экспертизе;</w:t>
      </w:r>
      <w:r w:rsidRPr="006F5DC8">
        <w:rPr>
          <w:rFonts w:ascii="Arial" w:hAnsi="Arial" w:cs="Arial"/>
        </w:rPr>
        <w:br/>
      </w:r>
    </w:p>
    <w:p w14:paraId="34A21148"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87DD724"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копию приказа об утверждении заключения государственной экологической экспертизы;</w:t>
      </w:r>
      <w:r w:rsidRPr="006F5DC8">
        <w:rPr>
          <w:rFonts w:ascii="Arial" w:hAnsi="Arial" w:cs="Arial"/>
        </w:rPr>
        <w:br/>
      </w:r>
    </w:p>
    <w:p w14:paraId="1EB34DB5"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FB8D31F"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копию заключения экспертной комиссии государственной экологической экспертизы;</w:t>
      </w:r>
      <w:r w:rsidRPr="006F5DC8">
        <w:rPr>
          <w:rFonts w:ascii="Arial" w:hAnsi="Arial" w:cs="Arial"/>
        </w:rPr>
        <w:br/>
      </w:r>
    </w:p>
    <w:p w14:paraId="50883935"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5078424"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lastRenderedPageBreak/>
        <w:t>копию письма-уведомления о завершении государственной экологической экспертизы;</w:t>
      </w:r>
      <w:r w:rsidRPr="006F5DC8">
        <w:rPr>
          <w:rFonts w:ascii="Arial" w:hAnsi="Arial" w:cs="Arial"/>
        </w:rPr>
        <w:br/>
      </w:r>
    </w:p>
    <w:p w14:paraId="5C652368"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F0C2DD1"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копию приказа о внесении изменений в приказ об утверждении заключения государственной экологической экспертизы (при наличии);</w:t>
      </w:r>
      <w:r w:rsidRPr="006F5DC8">
        <w:rPr>
          <w:rFonts w:ascii="Arial" w:hAnsi="Arial" w:cs="Arial"/>
        </w:rPr>
        <w:br/>
      </w:r>
    </w:p>
    <w:p w14:paraId="01466706"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04EAF839"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копию уведомления Комитета о наличии ошибки (опечатки), подтверждающего наличие опечатки (ошибки) и содержащего редакцию измененной части заключения государственной экологической экспертизы (при наличии).</w:t>
      </w:r>
      <w:r w:rsidRPr="006F5DC8">
        <w:rPr>
          <w:rFonts w:ascii="Arial" w:hAnsi="Arial" w:cs="Arial"/>
        </w:rPr>
        <w:br/>
      </w:r>
    </w:p>
    <w:p w14:paraId="4541482C"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47A9E6D"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Результатом административной процедуры является подготовка и издание приказа об организации государственной экологической экспертизы.</w:t>
      </w:r>
      <w:r w:rsidRPr="006F5DC8">
        <w:rPr>
          <w:rFonts w:ascii="Arial" w:hAnsi="Arial" w:cs="Arial"/>
        </w:rPr>
        <w:br/>
      </w:r>
    </w:p>
    <w:p w14:paraId="1F1C9F68"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81C0A29"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3.6. Проведение государственной экологической экспертизы.</w:t>
      </w:r>
    </w:p>
    <w:p w14:paraId="2B1EB58B"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Продление срока проведения государственной экологической экспертизы.</w:t>
      </w:r>
      <w:r w:rsidRPr="006F5DC8">
        <w:rPr>
          <w:rFonts w:ascii="Arial" w:hAnsi="Arial" w:cs="Arial"/>
        </w:rPr>
        <w:br/>
      </w:r>
    </w:p>
    <w:p w14:paraId="5427575B"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044F314D"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Основанием для начала административной процедуры является утверждение Комитетом Приказа об организации государственной экологической экспертизы.</w:t>
      </w:r>
      <w:r w:rsidRPr="006F5DC8">
        <w:rPr>
          <w:rFonts w:ascii="Arial" w:hAnsi="Arial" w:cs="Arial"/>
        </w:rPr>
        <w:br/>
      </w:r>
    </w:p>
    <w:p w14:paraId="6D231862"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66B5764"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Работа экспертной комиссии начинается с проведения организационного заседания, на котором присутствуют руководитель экспертной комиссии, ответственный секретарь, члены экспертной комиссии, а также могут присутствовать Заявитель (его представители), представители иных заинтересованных органов государственной власти и (или) органов местного самоуправления, общественных организаций.</w:t>
      </w:r>
      <w:r w:rsidRPr="006F5DC8">
        <w:rPr>
          <w:rFonts w:ascii="Arial" w:hAnsi="Arial" w:cs="Arial"/>
        </w:rPr>
        <w:br/>
      </w:r>
    </w:p>
    <w:p w14:paraId="0F0497D5"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E418DA3"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При согласии экспертной комиссии и наличии технической возможности члены экспертной комиссии, а также Заявитель, его представители, представители заинтересованных органов государственной власти, органов местного самоуправления, общественных организаций могут участвовать в заседаниях экспертной комиссии путем использования систем видео-конференц-связи.</w:t>
      </w:r>
      <w:r w:rsidRPr="006F5DC8">
        <w:rPr>
          <w:rFonts w:ascii="Arial" w:hAnsi="Arial" w:cs="Arial"/>
        </w:rPr>
        <w:br/>
      </w:r>
    </w:p>
    <w:p w14:paraId="73E37616"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8361BF4"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случае проведения заседаний экспертной комиссии путем использования систем видео-конференц-связи решения, принятые по итогам заседания, отражаются в протоколе без оформления и подписания явочных листов. Ответственным секретарем в протокол вносится запись об участии в заседании членов экспертной комиссии, Заявителя, уполномоченных представителей Заявителя, с указанием должности, фамилии и инициалов участвующих, а также реквизитов документов, подтверждающих полномочия представителей Заявителя. Протокол, оформленный по итогам проведения заседания в режиме видео-конференц-связи, подписывается ответственным секретарем.</w:t>
      </w:r>
      <w:r w:rsidRPr="006F5DC8">
        <w:rPr>
          <w:rFonts w:ascii="Arial" w:hAnsi="Arial" w:cs="Arial"/>
        </w:rPr>
        <w:br/>
      </w:r>
    </w:p>
    <w:p w14:paraId="4EDB6A7B"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290E0DA"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Организационное заседание экспертной комиссии проводится в срок, не превышающий 5 рабочих дней со дня утверждения Приказа об организации государственной экологической экспертизы. Ответственный секретарь уведомляет Заявителя о дате и месте проведения организационного заседания экспертной комиссии посредством заказного почтового отправления либо вручается непосредственно Заявителю, либо направляется в электронной форме с использованием Единого портала государственных и муниципальных услуг (функций).</w:t>
      </w:r>
      <w:r w:rsidRPr="006F5DC8">
        <w:rPr>
          <w:rFonts w:ascii="Arial" w:hAnsi="Arial" w:cs="Arial"/>
        </w:rPr>
        <w:br/>
      </w:r>
    </w:p>
    <w:p w14:paraId="1B0EE1D1"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4F9C181"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Представители заинтересованных органов государственной власти, органов местного самоуправления, общественных организаций уведомляются о дате и месте проведения организационного заседания экспертной комиссии при наличии запроса об участии в заседании.</w:t>
      </w:r>
      <w:r w:rsidRPr="006F5DC8">
        <w:rPr>
          <w:rFonts w:ascii="Arial" w:hAnsi="Arial" w:cs="Arial"/>
        </w:rPr>
        <w:br/>
      </w:r>
    </w:p>
    <w:p w14:paraId="1C813CA5"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500440F"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ходе организационного заседания:</w:t>
      </w:r>
      <w:r w:rsidRPr="006F5DC8">
        <w:rPr>
          <w:rFonts w:ascii="Arial" w:hAnsi="Arial" w:cs="Arial"/>
        </w:rPr>
        <w:br/>
      </w:r>
    </w:p>
    <w:p w14:paraId="163FBD2E"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6495D5D"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1) Ответственный секретарь сообщает о сроках и составе экспертной комиссии, определенных Приказом об организации государственной экологической экспертизы.</w:t>
      </w:r>
      <w:r w:rsidRPr="006F5DC8">
        <w:rPr>
          <w:rFonts w:ascii="Arial" w:hAnsi="Arial" w:cs="Arial"/>
        </w:rPr>
        <w:br/>
      </w:r>
    </w:p>
    <w:p w14:paraId="678F6F7B"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04B4B274"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2) Руководитель экспертной комиссии (в его отсутствие - ответственный секретарь) информирует о порядке проведения государственной экологической экспертизы.</w:t>
      </w:r>
      <w:r w:rsidRPr="006F5DC8">
        <w:rPr>
          <w:rFonts w:ascii="Arial" w:hAnsi="Arial" w:cs="Arial"/>
        </w:rPr>
        <w:br/>
      </w:r>
    </w:p>
    <w:p w14:paraId="232ECDC8"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59929A0"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3) Заявитель или его представители, в случае их присутствия, докладывают о характере намечаемой деятельности.</w:t>
      </w:r>
      <w:r w:rsidRPr="006F5DC8">
        <w:rPr>
          <w:rFonts w:ascii="Arial" w:hAnsi="Arial" w:cs="Arial"/>
        </w:rPr>
        <w:br/>
      </w:r>
    </w:p>
    <w:p w14:paraId="6FDED343"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25BA002"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4) Руководителем экспертной комиссии и членами экспертной комиссии (за исключением штатных сотрудников Комитета) подписываются контракты с Комитетом в соответствии с Приказом об организации государственной экологической экспертизы по конкретному объекту на основании пункта 2 Порядка оплаты труда внештатных экспертов государственной экологической экспертизы, утвержденного приказом Министерства природных ресурсов и экологии Российской Федерации от 23 сентября 2013 г. N 404.</w:t>
      </w:r>
      <w:r w:rsidRPr="006F5DC8">
        <w:rPr>
          <w:rFonts w:ascii="Arial" w:hAnsi="Arial" w:cs="Arial"/>
        </w:rPr>
        <w:br/>
      </w:r>
    </w:p>
    <w:p w14:paraId="20165182"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341A778"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случае неподписания на организационном заседании вследствие отсутствия эксперта или руководителя указанные договоры (контракты) должны быть подписаны в срок не позднее 10 рабочих дней после его проведения.</w:t>
      </w:r>
      <w:r w:rsidRPr="006F5DC8">
        <w:rPr>
          <w:rFonts w:ascii="Arial" w:hAnsi="Arial" w:cs="Arial"/>
        </w:rPr>
        <w:br/>
      </w:r>
    </w:p>
    <w:p w14:paraId="58C265C2"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4C6A209"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 xml:space="preserve">5) Ответственным секретарем по согласованию с руководителем экспертной комиссии выдаются задания экспертам по форме согласно приложению 5 к Регламенту, формируется календарный план работы экспертной комиссии с указанием последовательности и сроков работы экспертов и (или) экспертных </w:t>
      </w:r>
      <w:r w:rsidRPr="006F5DC8">
        <w:rPr>
          <w:rFonts w:ascii="Arial" w:hAnsi="Arial" w:cs="Arial"/>
        </w:rPr>
        <w:lastRenderedPageBreak/>
        <w:t>групп (при их создании) по форме согласно приложению 6 к Регламенту.</w:t>
      </w:r>
      <w:r w:rsidRPr="006F5DC8">
        <w:rPr>
          <w:rFonts w:ascii="Arial" w:hAnsi="Arial" w:cs="Arial"/>
        </w:rPr>
        <w:br/>
      </w:r>
    </w:p>
    <w:p w14:paraId="434315F3"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FADED94"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календарном плане в том числе:</w:t>
      </w:r>
      <w:r w:rsidRPr="006F5DC8">
        <w:rPr>
          <w:rFonts w:ascii="Arial" w:hAnsi="Arial" w:cs="Arial"/>
        </w:rPr>
        <w:br/>
      </w:r>
    </w:p>
    <w:p w14:paraId="4E8052F5"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BFB5526"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определяются сроки подготовки групповых (при наличии экспертных групп) и индивидуальных экспертных заключений;</w:t>
      </w:r>
      <w:r w:rsidRPr="006F5DC8">
        <w:rPr>
          <w:rFonts w:ascii="Arial" w:hAnsi="Arial" w:cs="Arial"/>
        </w:rPr>
        <w:br/>
      </w:r>
    </w:p>
    <w:p w14:paraId="63FE6BF8"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280E8C7"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определяется срок подготовки проекта заключения экспертной комиссии;</w:t>
      </w:r>
      <w:r w:rsidRPr="006F5DC8">
        <w:rPr>
          <w:rFonts w:ascii="Arial" w:hAnsi="Arial" w:cs="Arial"/>
        </w:rPr>
        <w:br/>
      </w:r>
    </w:p>
    <w:p w14:paraId="166EF269"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9567100"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указываются иные сроки (проведения рабочих заседаний экспертной комиссии (в случае необходимости), направления заявлений экспертов о необходимости представления дополнительной информации по объекту государственной экологической экспертизы, ответов Заявителя на вопросы экспертной комиссии), регламентирующие работу экспертной комиссии.</w:t>
      </w:r>
      <w:r w:rsidRPr="006F5DC8">
        <w:rPr>
          <w:rFonts w:ascii="Arial" w:hAnsi="Arial" w:cs="Arial"/>
        </w:rPr>
        <w:br/>
      </w:r>
    </w:p>
    <w:p w14:paraId="4439D215"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93D5B99"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Календарный план подписывается руководителем и ответственным секретарем экспертной комиссии.</w:t>
      </w:r>
      <w:r w:rsidRPr="006F5DC8">
        <w:rPr>
          <w:rFonts w:ascii="Arial" w:hAnsi="Arial" w:cs="Arial"/>
        </w:rPr>
        <w:br/>
      </w:r>
    </w:p>
    <w:p w14:paraId="41EFF2F8"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D48EDA2"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Дата проведения заключительного заседания экспертной комиссии должна быть назначена не позднее 5 рабочих дней до истечения срока, определенного Приказом об организации государственной экологической экспертизы.</w:t>
      </w:r>
      <w:r w:rsidRPr="006F5DC8">
        <w:rPr>
          <w:rFonts w:ascii="Arial" w:hAnsi="Arial" w:cs="Arial"/>
        </w:rPr>
        <w:br/>
      </w:r>
    </w:p>
    <w:p w14:paraId="61D13C03"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2F828F7"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6) Ответственным секретарем осуществляется передача членам экспертной комиссии документации, являющейся объектом государственной экологической экспертизы.</w:t>
      </w:r>
      <w:r w:rsidRPr="006F5DC8">
        <w:rPr>
          <w:rFonts w:ascii="Arial" w:hAnsi="Arial" w:cs="Arial"/>
        </w:rPr>
        <w:br/>
      </w:r>
    </w:p>
    <w:p w14:paraId="75485874"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3765A57"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процессе проведения государственной экологической экспертизы экспертная комиссия определяет:</w:t>
      </w:r>
      <w:r w:rsidRPr="006F5DC8">
        <w:rPr>
          <w:rFonts w:ascii="Arial" w:hAnsi="Arial" w:cs="Arial"/>
        </w:rPr>
        <w:br/>
      </w:r>
    </w:p>
    <w:p w14:paraId="1E74B3B8"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E1F53E9"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соответствие документов и (или) документации, обосновывающих намечаемую в связи с реализацией объекта экспертизы хозяйственную и иную деятельность, экологическим требованиям, установленным техническими регламентами и законодательством в области охраны окружающей среды;</w:t>
      </w:r>
      <w:r w:rsidRPr="006F5DC8">
        <w:rPr>
          <w:rFonts w:ascii="Arial" w:hAnsi="Arial" w:cs="Arial"/>
        </w:rPr>
        <w:br/>
      </w:r>
    </w:p>
    <w:p w14:paraId="12E30915"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AE032C9"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полноту выявления масштабов прогнозируемого воздействия на окружающую среду в результате осуществления намечаемой деятельности и экологическую обоснованность допустимости ее реализации;</w:t>
      </w:r>
      <w:r w:rsidRPr="006F5DC8">
        <w:rPr>
          <w:rFonts w:ascii="Arial" w:hAnsi="Arial" w:cs="Arial"/>
        </w:rPr>
        <w:br/>
      </w:r>
    </w:p>
    <w:p w14:paraId="76091FC9"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71548E5"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достаточность предусмотренных мер по обеспечению экологической безопасности.</w:t>
      </w:r>
      <w:r w:rsidRPr="006F5DC8">
        <w:rPr>
          <w:rFonts w:ascii="Arial" w:hAnsi="Arial" w:cs="Arial"/>
        </w:rPr>
        <w:br/>
      </w:r>
    </w:p>
    <w:p w14:paraId="669A622A"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BB4D174" w14:textId="4E62D67D"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ходе проведения государственной экологической экспертизы в экспертную комиссию направляются поступившие в Комитет документы, отражающие общественное мнение по объекту экспертизы, и заключения общественных экологических экспертиз в отношении этого объекта экспертизы, проведенных в соответствии со статьями 20 - 23 Федерального закона "Об экологической экспертизе", если эти экспертизы были проведены до дня окончания срока проведения государственной экологической экспертизы.</w:t>
      </w:r>
      <w:r w:rsidRPr="006F5DC8">
        <w:rPr>
          <w:rFonts w:ascii="Arial" w:hAnsi="Arial" w:cs="Arial"/>
        </w:rPr>
        <w:br/>
      </w:r>
    </w:p>
    <w:p w14:paraId="72D43411"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1DE63B7"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Для получения дополнительной информации об объекте государственной экологической экспертизы с целью его всесторонней и объективной оценки на основании заявлений экспертов государственной экологической экспертизы Комитетом в адрес Заявителя направляется соответствующее уведомление, которое также может быть направлено посредством Единого портала государственных и муниципальных услуг (функций).</w:t>
      </w:r>
      <w:r w:rsidRPr="006F5DC8">
        <w:rPr>
          <w:rFonts w:ascii="Arial" w:hAnsi="Arial" w:cs="Arial"/>
        </w:rPr>
        <w:br/>
      </w:r>
    </w:p>
    <w:p w14:paraId="5BA440EA"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75B3E41"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Уведомление о необходимости представления дополнительной информации об объекте государственной экологической экспертизы подписывается председателем Комитета, заместителем председателя Комитета.</w:t>
      </w:r>
      <w:r w:rsidRPr="006F5DC8">
        <w:rPr>
          <w:rFonts w:ascii="Arial" w:hAnsi="Arial" w:cs="Arial"/>
        </w:rPr>
        <w:br/>
      </w:r>
    </w:p>
    <w:p w14:paraId="12701703"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12F87EF"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Уведомление о необходимости представления дополнительной информации об объекте государственной экологической экспертизы направляется Заявителю в срок, не превышающий 5 рабочих дней со дня поступления соответствующих заявлений экспертов государственной экологической экспертизы.</w:t>
      </w:r>
      <w:r w:rsidRPr="006F5DC8">
        <w:rPr>
          <w:rFonts w:ascii="Arial" w:hAnsi="Arial" w:cs="Arial"/>
        </w:rPr>
        <w:br/>
      </w:r>
    </w:p>
    <w:p w14:paraId="477EBE5B"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4597D80"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Дополнительная информация, поступившая от Заявителя, регистрируется в порядке регистрации заявительных документов и передается ответственным секретарем для использования в работе экспертной комиссии. В случае непредставления Заявителем дополнительной информации документация, являющаяся объектом государственной экологической экспертизы, рассматривается экспертами в исходном объеме.</w:t>
      </w:r>
      <w:r w:rsidRPr="006F5DC8">
        <w:rPr>
          <w:rFonts w:ascii="Arial" w:hAnsi="Arial" w:cs="Arial"/>
        </w:rPr>
        <w:br/>
      </w:r>
    </w:p>
    <w:p w14:paraId="58308C89"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98C5955"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случае необходимости получения дополнительной информации об объекте государственной экологической экспертизы может быть организован выезд членов экспертной комиссии на место намечаемой хозяйственной и иной деятельности.</w:t>
      </w:r>
      <w:r w:rsidRPr="006F5DC8">
        <w:rPr>
          <w:rFonts w:ascii="Arial" w:hAnsi="Arial" w:cs="Arial"/>
        </w:rPr>
        <w:br/>
      </w:r>
    </w:p>
    <w:p w14:paraId="784BEB7D"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39623E8"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процессе работы экспертной комиссии:</w:t>
      </w:r>
      <w:r w:rsidRPr="006F5DC8">
        <w:rPr>
          <w:rFonts w:ascii="Arial" w:hAnsi="Arial" w:cs="Arial"/>
        </w:rPr>
        <w:br/>
      </w:r>
    </w:p>
    <w:p w14:paraId="01EC3AC0"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E968574" w14:textId="0A392B8D"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проводятся заседания экспертной комиссии, включающие, помимо организационного и заключительного, иные рабочие заседания, проводимые с участием Заявителя (уполномоченных представителей Заявителя), в том числе по инициативе Заявителя, в целях реализации прав Заявителя, предусмотренных абзацами вторым и третьим статьи 26 Федерального закона "Об экологической экспертизе";</w:t>
      </w:r>
      <w:r w:rsidRPr="006F5DC8">
        <w:rPr>
          <w:rFonts w:ascii="Arial" w:hAnsi="Arial" w:cs="Arial"/>
        </w:rPr>
        <w:br/>
      </w:r>
    </w:p>
    <w:p w14:paraId="4F8AABB4"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5E9ECD6"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обращения Заявителя, содержащие информацию о возможности проведения заседаний, помимо организационного, рассматривается в порядке, предусмотренном Федеральным законом N 59-ФЗ;</w:t>
      </w:r>
      <w:r w:rsidRPr="006F5DC8">
        <w:rPr>
          <w:rFonts w:ascii="Arial" w:hAnsi="Arial" w:cs="Arial"/>
        </w:rPr>
        <w:br/>
      </w:r>
    </w:p>
    <w:p w14:paraId="4A2F9C6B"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F908413"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подготавливаются индивидуальные и групповые (при наличии экспертных групп) экспертные заключения по форме согласно приложению 7 к Регламенту, которые передаются ответственному секретарю экспертной комиссии для последующего рассмотрения на заседаниях экспертных комиссий;</w:t>
      </w:r>
      <w:r w:rsidRPr="006F5DC8">
        <w:rPr>
          <w:rFonts w:ascii="Arial" w:hAnsi="Arial" w:cs="Arial"/>
        </w:rPr>
        <w:br/>
      </w:r>
    </w:p>
    <w:p w14:paraId="06278028"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46C3B4D"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руководителем и ответственным секретарем экспертной комиссии составляется проект заключения экспертной комиссии по форме согласно приложению 8 к Регламенту, оформленный на основании индивидуальных и групповых экспертных заключений.</w:t>
      </w:r>
      <w:r w:rsidRPr="006F5DC8">
        <w:rPr>
          <w:rFonts w:ascii="Arial" w:hAnsi="Arial" w:cs="Arial"/>
        </w:rPr>
        <w:br/>
      </w:r>
    </w:p>
    <w:p w14:paraId="372BB85D"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34C94E3"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Индивидуальные и групповые (при наличии экспертных групп) экспертные заключения должны содержать мотивированные, основанные на требованиях законодательства Российской Федерации в области охраны окружающей среды и нормах, установленных техническими регламентами, выводы:</w:t>
      </w:r>
      <w:r w:rsidRPr="006F5DC8">
        <w:rPr>
          <w:rFonts w:ascii="Arial" w:hAnsi="Arial" w:cs="Arial"/>
        </w:rPr>
        <w:br/>
      </w:r>
    </w:p>
    <w:p w14:paraId="4BF89EC8"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BF04217"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о соответствии в рассматриваемой экспертом части документов и (или) документации, обосновывающих намечаемую в связи с реализацией объекта экологической экспертизы хозяйственную и иную деятельность, экологическим требованиям, установленным техническими регламентами и законодательством Российской Федерации в области охраны окружающей среды;</w:t>
      </w:r>
      <w:r w:rsidRPr="006F5DC8">
        <w:rPr>
          <w:rFonts w:ascii="Arial" w:hAnsi="Arial" w:cs="Arial"/>
        </w:rPr>
        <w:br/>
      </w:r>
    </w:p>
    <w:p w14:paraId="6B242141"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41C9D97"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о несоответствии в рассматриваемой экспертом части документов и (или) документации, обосновывающих намечаемую в связи с реализацией объекта экологической экспертизы хозяйственную и иную деятельность, экологическим требованиям, установленным техническими регламентами и законодательством Российской Федерации в области охраны окружающей среды.</w:t>
      </w:r>
      <w:r w:rsidRPr="006F5DC8">
        <w:rPr>
          <w:rFonts w:ascii="Arial" w:hAnsi="Arial" w:cs="Arial"/>
        </w:rPr>
        <w:br/>
      </w:r>
    </w:p>
    <w:p w14:paraId="38D6A81C"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DFC167C"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Результаты заседаний экспертной комиссии оформляются протоколами, подписываемыми руководителем экспертной комиссии и ответственным секретарем с приложением явочных листов с подписями участников заседаний.</w:t>
      </w:r>
      <w:r w:rsidRPr="006F5DC8">
        <w:rPr>
          <w:rFonts w:ascii="Arial" w:hAnsi="Arial" w:cs="Arial"/>
        </w:rPr>
        <w:br/>
      </w:r>
    </w:p>
    <w:p w14:paraId="6AF7647E"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FD7209F"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На заключительном заседании экспертной комиссии могут присутствовать Заявитель (его представители), а также представители иных заинтересованных органов государственной власти, органов местного самоуправления, общественных организаций.</w:t>
      </w:r>
      <w:r w:rsidRPr="006F5DC8">
        <w:rPr>
          <w:rFonts w:ascii="Arial" w:hAnsi="Arial" w:cs="Arial"/>
        </w:rPr>
        <w:br/>
      </w:r>
    </w:p>
    <w:p w14:paraId="6B0B4E7F"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BCF5D11"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 xml:space="preserve">Ответственный секретарь при наличии запроса от Заявителя уведомляет Заявителя о дате и месте проведения заключительного заседания экспертной комиссии посредством заказного почтового отправления либо путем вручения </w:t>
      </w:r>
      <w:r w:rsidRPr="006F5DC8">
        <w:rPr>
          <w:rFonts w:ascii="Arial" w:hAnsi="Arial" w:cs="Arial"/>
        </w:rPr>
        <w:lastRenderedPageBreak/>
        <w:t>уведомления непосредственно Заявителю, либо направления уведомления в форме электронного документа через Единый портал государственных и муниципальных услуг (функций).</w:t>
      </w:r>
      <w:r w:rsidRPr="006F5DC8">
        <w:rPr>
          <w:rFonts w:ascii="Arial" w:hAnsi="Arial" w:cs="Arial"/>
        </w:rPr>
        <w:br/>
      </w:r>
    </w:p>
    <w:p w14:paraId="4D3223A0"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78D91C9"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Представители иных заинтересованных органов государственной власти, органов местного самоуправления, общественных организаций уведомляются о дате и месте проведения заключительного заседания экспертной комиссии при наличии запроса об участии в заседании.</w:t>
      </w:r>
      <w:r w:rsidRPr="006F5DC8">
        <w:rPr>
          <w:rFonts w:ascii="Arial" w:hAnsi="Arial" w:cs="Arial"/>
        </w:rPr>
        <w:br/>
      </w:r>
    </w:p>
    <w:p w14:paraId="2D1E8BA3"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07DFA7DD"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ходе заключительного заседания:</w:t>
      </w:r>
      <w:r w:rsidRPr="006F5DC8">
        <w:rPr>
          <w:rFonts w:ascii="Arial" w:hAnsi="Arial" w:cs="Arial"/>
        </w:rPr>
        <w:br/>
      </w:r>
    </w:p>
    <w:p w14:paraId="2A376CE1"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B58B1EE"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обсуждается проект заключения экспертной комиссии;</w:t>
      </w:r>
      <w:r w:rsidRPr="006F5DC8">
        <w:rPr>
          <w:rFonts w:ascii="Arial" w:hAnsi="Arial" w:cs="Arial"/>
        </w:rPr>
        <w:br/>
      </w:r>
    </w:p>
    <w:p w14:paraId="04AEC82A"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041986C"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руководитель экспертной комиссии (в его отсутствие - ответственный секретарь) докладывает о результатах работы экспертной комиссии и выводах проекта сводного заключения;</w:t>
      </w:r>
      <w:r w:rsidRPr="006F5DC8">
        <w:rPr>
          <w:rFonts w:ascii="Arial" w:hAnsi="Arial" w:cs="Arial"/>
        </w:rPr>
        <w:br/>
      </w:r>
    </w:p>
    <w:p w14:paraId="2F8144AC"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0D34415F"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проект заключения подписывается руководителем экспертной комиссии, ее ответственным секретарем и всеми членами экспертной комиссии;</w:t>
      </w:r>
      <w:r w:rsidRPr="006F5DC8">
        <w:rPr>
          <w:rFonts w:ascii="Arial" w:hAnsi="Arial" w:cs="Arial"/>
        </w:rPr>
        <w:br/>
      </w:r>
    </w:p>
    <w:p w14:paraId="28BC868C"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38262B4"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руководитель экспертной комиссии и члены экспертной комиссии (за исключением штатных сотрудников Комитета) подписывают акты приемки по договорам (контрактам) с Комитетом.</w:t>
      </w:r>
      <w:r w:rsidRPr="006F5DC8">
        <w:rPr>
          <w:rFonts w:ascii="Arial" w:hAnsi="Arial" w:cs="Arial"/>
        </w:rPr>
        <w:br/>
      </w:r>
    </w:p>
    <w:p w14:paraId="1C1175ED"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64E5B31A"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Заседания экспертной комиссии могут проходить как в очной форме, так и с использованием средств дистанционного взаимодействия.</w:t>
      </w:r>
      <w:r w:rsidRPr="006F5DC8">
        <w:rPr>
          <w:rFonts w:ascii="Arial" w:hAnsi="Arial" w:cs="Arial"/>
        </w:rPr>
        <w:br/>
      </w:r>
    </w:p>
    <w:p w14:paraId="5B14DA83"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A0FCD46"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 случае неподписания на заключительном заседании вследствие отсутствия эксперта или руководителя, акты приемки оказанных по договорам (контрактам) услуг должны быть подписаны в срок не позднее 10 рабочих дней после его проведения.</w:t>
      </w:r>
      <w:r w:rsidRPr="006F5DC8">
        <w:rPr>
          <w:rFonts w:ascii="Arial" w:hAnsi="Arial" w:cs="Arial"/>
        </w:rPr>
        <w:br/>
      </w:r>
    </w:p>
    <w:p w14:paraId="5B42CFAB"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2D25B9C6"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При одобрении проекта заключения экспертной комиссии, подготовленного ее руководителем экспертной комиссии и ответственным секретарем, квалифицированным большинством (не менее двух третей) списочного состава экспертной комиссии проект заключения (отрицательного или положительного) подписывается членами экспертной комиссии в полном составе.</w:t>
      </w:r>
      <w:r w:rsidRPr="006F5DC8">
        <w:rPr>
          <w:rFonts w:ascii="Arial" w:hAnsi="Arial" w:cs="Arial"/>
        </w:rPr>
        <w:br/>
      </w:r>
    </w:p>
    <w:p w14:paraId="1B54B4ED"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1BADB354"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 xml:space="preserve">В случае невозможности подписания членом комиссии подготовленного экспертной комиссией проекта заключения по уважительным причинам (временная нетрудоспособность, нахождение за пределами региона), руководитель экспертной комиссии (в его отсутствие - ответственный секретарь) </w:t>
      </w:r>
      <w:r w:rsidRPr="006F5DC8">
        <w:rPr>
          <w:rFonts w:ascii="Arial" w:hAnsi="Arial" w:cs="Arial"/>
        </w:rPr>
        <w:lastRenderedPageBreak/>
        <w:t>делает отметку о причине отсутствия подписи члена комиссии. Документ, содержащий сведения об уважительности причин невозможности подписания отдельными членами комиссии подготовленного экспертной комиссией проекта заключения, подшивается в дело государственной экологической экспертизы по конкретному объекту.</w:t>
      </w:r>
      <w:r w:rsidRPr="006F5DC8">
        <w:rPr>
          <w:rFonts w:ascii="Arial" w:hAnsi="Arial" w:cs="Arial"/>
        </w:rPr>
        <w:br/>
      </w:r>
    </w:p>
    <w:p w14:paraId="71C55F13"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3BDD59A2"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Проект заключения после подписания членами экспертной комиссии в полном составе является заключением, подготовленным экспертной комиссией.</w:t>
      </w:r>
      <w:r w:rsidRPr="006F5DC8">
        <w:rPr>
          <w:rFonts w:ascii="Arial" w:hAnsi="Arial" w:cs="Arial"/>
        </w:rPr>
        <w:br/>
      </w:r>
    </w:p>
    <w:p w14:paraId="35C46DE6"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4BB8E66C"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Внесение любых исправлений, в том числе исправление допущенных опечаток и ошибок в заключении допускается исключительно в случае наличия согласия лиц, его подписавших, с отражением соответствующего решения в протоколе по итогам заседания экспертной комиссии.</w:t>
      </w:r>
      <w:r w:rsidRPr="006F5DC8">
        <w:rPr>
          <w:rFonts w:ascii="Arial" w:hAnsi="Arial" w:cs="Arial"/>
        </w:rPr>
        <w:br/>
      </w:r>
    </w:p>
    <w:p w14:paraId="0F6C9D39"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54D83AF8"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При несогласии отдельных членов экспертной комиссии с выводами заключения, они подписывают заключение с пометкой "особое мнение".</w:t>
      </w:r>
      <w:r w:rsidRPr="006F5DC8">
        <w:rPr>
          <w:rFonts w:ascii="Arial" w:hAnsi="Arial" w:cs="Arial"/>
        </w:rPr>
        <w:br/>
      </w:r>
    </w:p>
    <w:p w14:paraId="065B1CD4" w14:textId="77777777" w:rsidR="006F5DC8" w:rsidRPr="006F5DC8" w:rsidRDefault="006F5DC8" w:rsidP="006F5DC8">
      <w:pPr>
        <w:pStyle w:val="formattext"/>
        <w:spacing w:before="0" w:beforeAutospacing="0" w:after="0" w:afterAutospacing="0"/>
        <w:textAlignment w:val="baseline"/>
        <w:rPr>
          <w:rFonts w:ascii="Arial" w:hAnsi="Arial" w:cs="Arial"/>
        </w:rPr>
      </w:pPr>
    </w:p>
    <w:p w14:paraId="706DB798" w14:textId="77777777" w:rsidR="006F5DC8" w:rsidRPr="006F5DC8" w:rsidRDefault="006F5DC8" w:rsidP="006F5DC8">
      <w:pPr>
        <w:pStyle w:val="formattext"/>
        <w:spacing w:before="0" w:beforeAutospacing="0" w:after="0" w:afterAutospacing="0"/>
        <w:ind w:firstLine="480"/>
        <w:textAlignment w:val="baseline"/>
        <w:rPr>
          <w:rFonts w:ascii="Arial" w:hAnsi="Arial" w:cs="Arial"/>
        </w:rPr>
      </w:pPr>
      <w:r w:rsidRPr="006F5DC8">
        <w:rPr>
          <w:rFonts w:ascii="Arial" w:hAnsi="Arial" w:cs="Arial"/>
        </w:rPr>
        <w:t>Особое мнение оформляется экспертом в виде документа, содержащего обоснование причин несогласия эксперта с выводами заключения и указание конкретных фактов несоответствия (соответствия) представленных на экспертизу документов экологическим требованиям и нормам, установленным техническими регламентами и законодательством Российской Федерации в области охраны окружающей среды по форме согласно приложению 9 к Регламенту.</w:t>
      </w:r>
    </w:p>
    <w:p w14:paraId="560E1EEC"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Основаниями для продления срока проведения государственной экологической экспертизы являются:</w:t>
      </w:r>
      <w:r w:rsidRPr="006F5DC8">
        <w:rPr>
          <w:rFonts w:ascii="Arial" w:eastAsia="Times New Roman" w:hAnsi="Arial" w:cs="Arial"/>
          <w:sz w:val="24"/>
          <w:szCs w:val="24"/>
          <w:lang w:eastAsia="ru-RU"/>
        </w:rPr>
        <w:br/>
      </w:r>
    </w:p>
    <w:p w14:paraId="76C51ADF"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02A4E6BC"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заявление, поданное Заявителем не позднее дня, следующего за днем заключительного заседания, определенного Приказом об организации государственной экологической экспертизы;</w:t>
      </w:r>
      <w:r w:rsidRPr="006F5DC8">
        <w:rPr>
          <w:rFonts w:ascii="Arial" w:eastAsia="Times New Roman" w:hAnsi="Arial" w:cs="Arial"/>
          <w:sz w:val="24"/>
          <w:szCs w:val="24"/>
          <w:lang w:eastAsia="ru-RU"/>
        </w:rPr>
        <w:br/>
      </w:r>
    </w:p>
    <w:p w14:paraId="0B346862"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74951FEA"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неподписание Заключения квалифицированным большинством членов экспертной комиссии, а также при наличии особого мнения или подписании Заключения со ссылкой на особое мнение экспертами, составляющими более одной трети списочного состава экспертной комиссии.</w:t>
      </w:r>
      <w:r w:rsidRPr="006F5DC8">
        <w:rPr>
          <w:rFonts w:ascii="Arial" w:eastAsia="Times New Roman" w:hAnsi="Arial" w:cs="Arial"/>
          <w:sz w:val="24"/>
          <w:szCs w:val="24"/>
          <w:lang w:eastAsia="ru-RU"/>
        </w:rPr>
        <w:br/>
      </w:r>
    </w:p>
    <w:p w14:paraId="17F63A34"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5C239E4D"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При наличии заявления, поданного Заявителем, ответственный секретарь готовит проект приказа о продлении срока проведения государственной экологической экспертизы на срок не более месяца.</w:t>
      </w:r>
      <w:r w:rsidRPr="006F5DC8">
        <w:rPr>
          <w:rFonts w:ascii="Arial" w:eastAsia="Times New Roman" w:hAnsi="Arial" w:cs="Arial"/>
          <w:sz w:val="24"/>
          <w:szCs w:val="24"/>
          <w:lang w:eastAsia="ru-RU"/>
        </w:rPr>
        <w:br/>
      </w:r>
    </w:p>
    <w:p w14:paraId="5D7CDFC4"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1AA13C58"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Приказ о продлении срока проведения государственной экологической экспертизы подписывается председателем Комитета, заместителем председателя Комитета.</w:t>
      </w:r>
      <w:r w:rsidRPr="006F5DC8">
        <w:rPr>
          <w:rFonts w:ascii="Arial" w:eastAsia="Times New Roman" w:hAnsi="Arial" w:cs="Arial"/>
          <w:sz w:val="24"/>
          <w:szCs w:val="24"/>
          <w:lang w:eastAsia="ru-RU"/>
        </w:rPr>
        <w:br/>
      </w:r>
    </w:p>
    <w:p w14:paraId="3694C327"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040F7814"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lastRenderedPageBreak/>
        <w:t>После утверждения приказа о продлении срока проведения государственной экологической экспертизы ответственным секретарем и экспертной комиссией:</w:t>
      </w:r>
      <w:r w:rsidRPr="006F5DC8">
        <w:rPr>
          <w:rFonts w:ascii="Arial" w:eastAsia="Times New Roman" w:hAnsi="Arial" w:cs="Arial"/>
          <w:sz w:val="24"/>
          <w:szCs w:val="24"/>
          <w:lang w:eastAsia="ru-RU"/>
        </w:rPr>
        <w:br/>
      </w:r>
    </w:p>
    <w:p w14:paraId="607E40A0"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66821E27"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о принятом решении в течение 3 рабочих дней с даты подписания приказа о продлении срока уведомляется Заявитель путем направления письма заказным почтовым отправлением, на адрес электронной почты либо направлением уведомления в форме электронного документа посредством ведомственного программного ресурса;</w:t>
      </w:r>
      <w:r w:rsidRPr="006F5DC8">
        <w:rPr>
          <w:rFonts w:ascii="Arial" w:eastAsia="Times New Roman" w:hAnsi="Arial" w:cs="Arial"/>
          <w:sz w:val="24"/>
          <w:szCs w:val="24"/>
          <w:lang w:eastAsia="ru-RU"/>
        </w:rPr>
        <w:br/>
      </w:r>
    </w:p>
    <w:p w14:paraId="28CBAAD1"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2864D5F0"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составляется откорректированный календарный план работы экспертной комиссии, экспертных групп (при их создании) и экспертов;</w:t>
      </w:r>
      <w:r w:rsidRPr="006F5DC8">
        <w:rPr>
          <w:rFonts w:ascii="Arial" w:eastAsia="Times New Roman" w:hAnsi="Arial" w:cs="Arial"/>
          <w:sz w:val="24"/>
          <w:szCs w:val="24"/>
          <w:lang w:eastAsia="ru-RU"/>
        </w:rPr>
        <w:br/>
      </w:r>
    </w:p>
    <w:p w14:paraId="3F703300"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4E616688"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изменяются сроки подготовки групповых (при наличии экспертных групп) и индивидуальных экспертных заключений;</w:t>
      </w:r>
      <w:r w:rsidRPr="006F5DC8">
        <w:rPr>
          <w:rFonts w:ascii="Arial" w:eastAsia="Times New Roman" w:hAnsi="Arial" w:cs="Arial"/>
          <w:sz w:val="24"/>
          <w:szCs w:val="24"/>
          <w:lang w:eastAsia="ru-RU"/>
        </w:rPr>
        <w:br/>
      </w:r>
    </w:p>
    <w:p w14:paraId="09A75FF4"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7518C05F"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изменяется срок подготовки проекта заключения экспертной комиссии;</w:t>
      </w:r>
      <w:r w:rsidRPr="006F5DC8">
        <w:rPr>
          <w:rFonts w:ascii="Arial" w:eastAsia="Times New Roman" w:hAnsi="Arial" w:cs="Arial"/>
          <w:sz w:val="24"/>
          <w:szCs w:val="24"/>
          <w:lang w:eastAsia="ru-RU"/>
        </w:rPr>
        <w:br/>
      </w:r>
    </w:p>
    <w:p w14:paraId="5198E735"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71EACF44"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назначаются даты проведения заседаний экспертной комиссии с целью обсуждения вопросов экспертной комиссий, требующих непосредственного участия Заявителя (при необходимости), а также для обсуждения разногласий в случае несогласия более одной трети членов списочного состава экспертной комиссии с выводами проекта заключения.</w:t>
      </w:r>
      <w:r w:rsidRPr="006F5DC8">
        <w:rPr>
          <w:rFonts w:ascii="Arial" w:eastAsia="Times New Roman" w:hAnsi="Arial" w:cs="Arial"/>
          <w:sz w:val="24"/>
          <w:szCs w:val="24"/>
          <w:lang w:eastAsia="ru-RU"/>
        </w:rPr>
        <w:br/>
      </w:r>
    </w:p>
    <w:p w14:paraId="581E5CF0"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1FE03922"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Заключение по объекту государственной экологической экспертизы может быть положительным или отрицательным.</w:t>
      </w:r>
      <w:r w:rsidRPr="006F5DC8">
        <w:rPr>
          <w:rFonts w:ascii="Arial" w:eastAsia="Times New Roman" w:hAnsi="Arial" w:cs="Arial"/>
          <w:sz w:val="24"/>
          <w:szCs w:val="24"/>
          <w:lang w:eastAsia="ru-RU"/>
        </w:rPr>
        <w:br/>
      </w:r>
    </w:p>
    <w:p w14:paraId="77FC8DF0"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2EDE200F"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Положительное Заключение должно содержать обоснованный вывод о соответствии документов и (или) документации, обосновывающих намечаемую в связи с реализацией объекта экологической экспертизы хозяйственную и иную деятельность, экологическим требованиям, установленным техническими регламентами и законодательством Российской Федерации в области охраны окружающей среды.</w:t>
      </w:r>
      <w:r w:rsidRPr="006F5DC8">
        <w:rPr>
          <w:rFonts w:ascii="Arial" w:eastAsia="Times New Roman" w:hAnsi="Arial" w:cs="Arial"/>
          <w:sz w:val="24"/>
          <w:szCs w:val="24"/>
          <w:lang w:eastAsia="ru-RU"/>
        </w:rPr>
        <w:br/>
      </w:r>
    </w:p>
    <w:p w14:paraId="1A809A45"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52AB1318"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Отрицательное Заключение должно содержать:</w:t>
      </w:r>
      <w:r w:rsidRPr="006F5DC8">
        <w:rPr>
          <w:rFonts w:ascii="Arial" w:eastAsia="Times New Roman" w:hAnsi="Arial" w:cs="Arial"/>
          <w:sz w:val="24"/>
          <w:szCs w:val="24"/>
          <w:lang w:eastAsia="ru-RU"/>
        </w:rPr>
        <w:br/>
      </w:r>
    </w:p>
    <w:p w14:paraId="08086B3F"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4606F61A"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обоснованный вывод о несоответствии документов и (или) документации, обосновывающих намечаемую в связи с реализацией объекта экологической экспертизы хозяйственную и иную деятельность, экологическим требованиям, установленным техническими регламентами и законодательством Российской Федерации в области охраны окружающей среды;</w:t>
      </w:r>
      <w:r w:rsidRPr="006F5DC8">
        <w:rPr>
          <w:rFonts w:ascii="Arial" w:eastAsia="Times New Roman" w:hAnsi="Arial" w:cs="Arial"/>
          <w:sz w:val="24"/>
          <w:szCs w:val="24"/>
          <w:lang w:eastAsia="ru-RU"/>
        </w:rPr>
        <w:br/>
      </w:r>
    </w:p>
    <w:p w14:paraId="141C0F5A"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1385A340"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lastRenderedPageBreak/>
        <w:t>вывод о необходимости доработки представленных документов по замечаниям и предложениям, изложенным в заключении, подготовленном экспертной комиссией.</w:t>
      </w:r>
      <w:r w:rsidRPr="006F5DC8">
        <w:rPr>
          <w:rFonts w:ascii="Arial" w:eastAsia="Times New Roman" w:hAnsi="Arial" w:cs="Arial"/>
          <w:sz w:val="24"/>
          <w:szCs w:val="24"/>
          <w:lang w:eastAsia="ru-RU"/>
        </w:rPr>
        <w:br/>
      </w:r>
    </w:p>
    <w:p w14:paraId="08D48088"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5B53904F"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Заключение, подготовленное в двух экземплярах, с приложением особых мнений экспертов (при наличии) и протокола заключительного заседания экспертной комиссии, является основанием для подготовки проекта приказа об утверждении заключения.</w:t>
      </w:r>
      <w:r w:rsidRPr="006F5DC8">
        <w:rPr>
          <w:rFonts w:ascii="Arial" w:eastAsia="Times New Roman" w:hAnsi="Arial" w:cs="Arial"/>
          <w:sz w:val="24"/>
          <w:szCs w:val="24"/>
          <w:lang w:eastAsia="ru-RU"/>
        </w:rPr>
        <w:br/>
      </w:r>
    </w:p>
    <w:p w14:paraId="2FD41BAA"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773610FC"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Датой оформления Заключения является дата подписания Заключения членами экспертной комиссии.</w:t>
      </w:r>
      <w:r w:rsidRPr="006F5DC8">
        <w:rPr>
          <w:rFonts w:ascii="Arial" w:eastAsia="Times New Roman" w:hAnsi="Arial" w:cs="Arial"/>
          <w:sz w:val="24"/>
          <w:szCs w:val="24"/>
          <w:lang w:eastAsia="ru-RU"/>
        </w:rPr>
        <w:br/>
      </w:r>
    </w:p>
    <w:p w14:paraId="703697A5"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796477C5"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случае неподписания Заключения квалифицированным большинством членов экспертной комиссии, а также при наличии особого мнения или подписании Заключения со ссылкой на особое мнение экспертами, составляющими более одной трети списочного состава экспертной комиссии, руководитель экспертной комиссии совместно с начальником Отдела докладывает председателю Комитета, заместителю председателя Комитета о невозможности принятия экспертной комиссией в существующем составе решения по заключению государственной экологической экспертизы, необходимости продления срока ее проведения и дополнительном включении экспертов в состав экспертной комиссии, на основании чего вносятся соответствующие изменения в Приказ об организации государственной экологической экспертизы.</w:t>
      </w:r>
      <w:r w:rsidRPr="006F5DC8">
        <w:rPr>
          <w:rFonts w:ascii="Arial" w:eastAsia="Times New Roman" w:hAnsi="Arial" w:cs="Arial"/>
          <w:sz w:val="24"/>
          <w:szCs w:val="24"/>
          <w:lang w:eastAsia="ru-RU"/>
        </w:rPr>
        <w:br/>
      </w:r>
    </w:p>
    <w:p w14:paraId="1E53B0E3"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0BB5B2BC"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Подготовленный ответственным секретарем проект приказа об утверждении Заключения экспертной комиссии направляется на подпись председателю Комитета, заместителю председателя Комитета.</w:t>
      </w:r>
      <w:r w:rsidRPr="006F5DC8">
        <w:rPr>
          <w:rFonts w:ascii="Arial" w:eastAsia="Times New Roman" w:hAnsi="Arial" w:cs="Arial"/>
          <w:sz w:val="24"/>
          <w:szCs w:val="24"/>
          <w:lang w:eastAsia="ru-RU"/>
        </w:rPr>
        <w:br/>
      </w:r>
    </w:p>
    <w:p w14:paraId="54968799"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2DDCE65A"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К проекту приказа Комитета об утверждении Заключения экспертной комиссии прикладывается справка о соблюдении установленных требований к проведению государственной экологической экспертизы материалов по форме согласно приложению 10 к Регламенту.</w:t>
      </w:r>
      <w:r w:rsidRPr="006F5DC8">
        <w:rPr>
          <w:rFonts w:ascii="Arial" w:eastAsia="Times New Roman" w:hAnsi="Arial" w:cs="Arial"/>
          <w:sz w:val="24"/>
          <w:szCs w:val="24"/>
          <w:lang w:eastAsia="ru-RU"/>
        </w:rPr>
        <w:br/>
      </w:r>
    </w:p>
    <w:p w14:paraId="0E7DE882"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0F4D8697"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Приказ об утверждении Заключения подписывается председателем Комитета, заместителем председателя Комитета и регистрируется в срок, не превышающий срок проведения государственной экологической экспертизы, установленный Приказом об организации государственной экологической экспертизы.</w:t>
      </w:r>
      <w:r w:rsidRPr="006F5DC8">
        <w:rPr>
          <w:rFonts w:ascii="Arial" w:eastAsia="Times New Roman" w:hAnsi="Arial" w:cs="Arial"/>
          <w:sz w:val="24"/>
          <w:szCs w:val="24"/>
          <w:lang w:eastAsia="ru-RU"/>
        </w:rPr>
        <w:br/>
      </w:r>
    </w:p>
    <w:p w14:paraId="2C310DA6"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70E55505"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Приказ об утверждении положительного Заключения, подготовленного экспертной комиссией, должен содержать срок действия указанного Заключения.</w:t>
      </w:r>
      <w:r w:rsidRPr="006F5DC8">
        <w:rPr>
          <w:rFonts w:ascii="Arial" w:eastAsia="Times New Roman" w:hAnsi="Arial" w:cs="Arial"/>
          <w:sz w:val="24"/>
          <w:szCs w:val="24"/>
          <w:lang w:eastAsia="ru-RU"/>
        </w:rPr>
        <w:br/>
      </w:r>
    </w:p>
    <w:p w14:paraId="28FB981B"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5706FDE0"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 xml:space="preserve">Срок действия положительного Заключения устанавливается приказом Комитета об утверждении Заключения (до наступления случаев, при которых </w:t>
      </w:r>
      <w:r w:rsidRPr="006F5DC8">
        <w:rPr>
          <w:rFonts w:ascii="Arial" w:eastAsia="Times New Roman" w:hAnsi="Arial" w:cs="Arial"/>
          <w:sz w:val="24"/>
          <w:szCs w:val="24"/>
          <w:lang w:eastAsia="ru-RU"/>
        </w:rPr>
        <w:lastRenderedPageBreak/>
        <w:t>положительное Заключение государственной экологической экспертизы теряет юридическую силу):</w:t>
      </w:r>
      <w:r w:rsidRPr="006F5DC8">
        <w:rPr>
          <w:rFonts w:ascii="Arial" w:eastAsia="Times New Roman" w:hAnsi="Arial" w:cs="Arial"/>
          <w:sz w:val="24"/>
          <w:szCs w:val="24"/>
          <w:lang w:eastAsia="ru-RU"/>
        </w:rPr>
        <w:br/>
      </w:r>
    </w:p>
    <w:p w14:paraId="424671D0"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23890092"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по объектам государственной экологической экспертизы регионального уровня (за исключением проектной документации объектов капитального строительства) - с учетом срока реализации объекта экспертизы;</w:t>
      </w:r>
      <w:r w:rsidRPr="006F5DC8">
        <w:rPr>
          <w:rFonts w:ascii="Arial" w:eastAsia="Times New Roman" w:hAnsi="Arial" w:cs="Arial"/>
          <w:sz w:val="24"/>
          <w:szCs w:val="24"/>
          <w:lang w:eastAsia="ru-RU"/>
        </w:rPr>
        <w:br/>
      </w:r>
    </w:p>
    <w:p w14:paraId="59E7A9DE"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276C98C5"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по объектам государственной экологической экспертизы регионального уровня (в части проектной документации объектов капитального строительства) - с учетом срока реализации объекта экспертизы, но не менее 5 лет.</w:t>
      </w:r>
      <w:r w:rsidRPr="006F5DC8">
        <w:rPr>
          <w:rFonts w:ascii="Arial" w:eastAsia="Times New Roman" w:hAnsi="Arial" w:cs="Arial"/>
          <w:sz w:val="24"/>
          <w:szCs w:val="24"/>
          <w:lang w:eastAsia="ru-RU"/>
        </w:rPr>
        <w:br/>
      </w:r>
    </w:p>
    <w:p w14:paraId="0C2D7F5B"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487B8BF7"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Заключение, подготовленное экспертной комиссией государственной экологической экспертизы, после его утверждения приказом Комитета приобретает статус заключения государственной экологической экспертизы.</w:t>
      </w:r>
      <w:r w:rsidRPr="006F5DC8">
        <w:rPr>
          <w:rFonts w:ascii="Arial" w:eastAsia="Times New Roman" w:hAnsi="Arial" w:cs="Arial"/>
          <w:sz w:val="24"/>
          <w:szCs w:val="24"/>
          <w:lang w:eastAsia="ru-RU"/>
        </w:rPr>
        <w:br/>
      </w:r>
    </w:p>
    <w:p w14:paraId="46B56EA1"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3961DF8B"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Государственная экологическая экспертиза считается завершенной с момента утверждения приказом Комитета Заключения, подготовленного экспертной комиссией.</w:t>
      </w:r>
      <w:r w:rsidRPr="006F5DC8">
        <w:rPr>
          <w:rFonts w:ascii="Arial" w:eastAsia="Times New Roman" w:hAnsi="Arial" w:cs="Arial"/>
          <w:sz w:val="24"/>
          <w:szCs w:val="24"/>
          <w:lang w:eastAsia="ru-RU"/>
        </w:rPr>
        <w:br/>
      </w:r>
    </w:p>
    <w:p w14:paraId="7AC9B527"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27379B52"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Результатом административной процедуры является утверждение приказом Комитета заключения государственной экологической экспертизы.</w:t>
      </w:r>
      <w:r w:rsidRPr="006F5DC8">
        <w:rPr>
          <w:rFonts w:ascii="Arial" w:eastAsia="Times New Roman" w:hAnsi="Arial" w:cs="Arial"/>
          <w:sz w:val="24"/>
          <w:szCs w:val="24"/>
          <w:lang w:eastAsia="ru-RU"/>
        </w:rPr>
        <w:br/>
      </w:r>
    </w:p>
    <w:p w14:paraId="1B4E5FE6"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28C1BC7E"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3.7. Выдача результата предоставления государственной услуги.</w:t>
      </w:r>
      <w:r w:rsidRPr="006F5DC8">
        <w:rPr>
          <w:rFonts w:ascii="Arial" w:eastAsia="Times New Roman" w:hAnsi="Arial" w:cs="Arial"/>
          <w:sz w:val="24"/>
          <w:szCs w:val="24"/>
          <w:lang w:eastAsia="ru-RU"/>
        </w:rPr>
        <w:br/>
      </w:r>
    </w:p>
    <w:p w14:paraId="2B69019F"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766FEE0D"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Основанием для начала административной процедуры является утверждение приказом Комитета Заключения.</w:t>
      </w:r>
      <w:r w:rsidRPr="006F5DC8">
        <w:rPr>
          <w:rFonts w:ascii="Arial" w:eastAsia="Times New Roman" w:hAnsi="Arial" w:cs="Arial"/>
          <w:sz w:val="24"/>
          <w:szCs w:val="24"/>
          <w:lang w:eastAsia="ru-RU"/>
        </w:rPr>
        <w:br/>
      </w:r>
    </w:p>
    <w:p w14:paraId="3F0C58E4"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57BAF985"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После утверждения приказом Комитета Заключения ответственный секретарь готовит и направляет в адрес Заявителя уведомление о завершении государственной экологической экспертизы и направлении Заключения.</w:t>
      </w:r>
      <w:r w:rsidRPr="006F5DC8">
        <w:rPr>
          <w:rFonts w:ascii="Arial" w:eastAsia="Times New Roman" w:hAnsi="Arial" w:cs="Arial"/>
          <w:sz w:val="24"/>
          <w:szCs w:val="24"/>
          <w:lang w:eastAsia="ru-RU"/>
        </w:rPr>
        <w:br/>
      </w:r>
    </w:p>
    <w:p w14:paraId="3B03433A"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0736CEBB"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Уведомление подписывается председателем Комитета, заместителем председателя Комитета.</w:t>
      </w:r>
      <w:r w:rsidRPr="006F5DC8">
        <w:rPr>
          <w:rFonts w:ascii="Arial" w:eastAsia="Times New Roman" w:hAnsi="Arial" w:cs="Arial"/>
          <w:sz w:val="24"/>
          <w:szCs w:val="24"/>
          <w:lang w:eastAsia="ru-RU"/>
        </w:rPr>
        <w:br/>
      </w:r>
    </w:p>
    <w:p w14:paraId="5CA59A6C"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58220DCE"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Уведомление направляется Заявителю посредством заказного почтового отправления (в случае направления им заявительных документов по почте), либо вручается непосредственно Заявителю, либо направляется в электронной форме с использованием в течение 5 календарных дней со дня утверждения Заключения.</w:t>
      </w:r>
      <w:r w:rsidRPr="006F5DC8">
        <w:rPr>
          <w:rFonts w:ascii="Arial" w:eastAsia="Times New Roman" w:hAnsi="Arial" w:cs="Arial"/>
          <w:sz w:val="24"/>
          <w:szCs w:val="24"/>
          <w:lang w:eastAsia="ru-RU"/>
        </w:rPr>
        <w:br/>
      </w:r>
    </w:p>
    <w:p w14:paraId="2D78793F"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01D01E76"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 xml:space="preserve">По результатам предоставления государственной услуги Заявителю предлагается ответить на вопросы о качестве предоставления государственной </w:t>
      </w:r>
      <w:r w:rsidRPr="006F5DC8">
        <w:rPr>
          <w:rFonts w:ascii="Arial" w:eastAsia="Times New Roman" w:hAnsi="Arial" w:cs="Arial"/>
          <w:sz w:val="24"/>
          <w:szCs w:val="24"/>
          <w:lang w:eastAsia="ru-RU"/>
        </w:rPr>
        <w:lastRenderedPageBreak/>
        <w:t>услуги в случае подачи заявления в электронной форме на Едином портале государственных и муниципальных услуг (функций).</w:t>
      </w:r>
      <w:r w:rsidRPr="006F5DC8">
        <w:rPr>
          <w:rFonts w:ascii="Arial" w:eastAsia="Times New Roman" w:hAnsi="Arial" w:cs="Arial"/>
          <w:sz w:val="24"/>
          <w:szCs w:val="24"/>
          <w:lang w:eastAsia="ru-RU"/>
        </w:rPr>
        <w:br/>
      </w:r>
    </w:p>
    <w:p w14:paraId="282D4DAA"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6D094075"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Информация о результатах проведения государственной экологической экспертизы, включая дату и номер приказа об утверждении Заключения, а также об установлении соответствия (несоответствия) документации экологическим требованиям, в течение 10 рабочих дней со дня издания приказа Комитета направляется ответственным секретарем в адрес заинтересованных органов исполнительной власти субъектов Российской Федерации и органов местного самоуправления.</w:t>
      </w:r>
      <w:r w:rsidRPr="006F5DC8">
        <w:rPr>
          <w:rFonts w:ascii="Arial" w:eastAsia="Times New Roman" w:hAnsi="Arial" w:cs="Arial"/>
          <w:sz w:val="24"/>
          <w:szCs w:val="24"/>
          <w:lang w:eastAsia="ru-RU"/>
        </w:rPr>
        <w:br/>
      </w:r>
    </w:p>
    <w:p w14:paraId="16FAC736"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2DB91C17"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Ответственный секретарь в течение 5 календарных дней со дня издания приказа об утверждении Заключения подготавливает и обеспечивает направление в подразделение, осуществляющее размещение информации на портале Губернатора и Администрации Волгоградской области, уведомление о результатах проведения государственной экологической экспертизы, содержащее информацию о дате и номере приказа об утверждении Заключения, а также об установлении соответствия (несоответствия) документации экологическим требованиям.</w:t>
      </w:r>
      <w:r w:rsidRPr="006F5DC8">
        <w:rPr>
          <w:rFonts w:ascii="Arial" w:eastAsia="Times New Roman" w:hAnsi="Arial" w:cs="Arial"/>
          <w:sz w:val="24"/>
          <w:szCs w:val="24"/>
          <w:lang w:eastAsia="ru-RU"/>
        </w:rPr>
        <w:br/>
      </w:r>
    </w:p>
    <w:p w14:paraId="31775E0C"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4B5FB4F8"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Уведомление о результатах проведения государственной экологической экспертизы размещается на портале Губернатора и Администрации Волгоградской области в срок не более 7 рабочих дней со дня издания приказа об утверждении Заключения.</w:t>
      </w:r>
      <w:r w:rsidRPr="006F5DC8">
        <w:rPr>
          <w:rFonts w:ascii="Arial" w:eastAsia="Times New Roman" w:hAnsi="Arial" w:cs="Arial"/>
          <w:sz w:val="24"/>
          <w:szCs w:val="24"/>
          <w:lang w:eastAsia="ru-RU"/>
        </w:rPr>
        <w:br/>
      </w:r>
    </w:p>
    <w:p w14:paraId="31AE7A4B"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0D964DD1"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случае утраты Заключения Заявитель, ранее получивший результат предоставления государственной услуги, вправе получить в Комитете дубликат этого Заключения.</w:t>
      </w:r>
      <w:r w:rsidRPr="006F5DC8">
        <w:rPr>
          <w:rFonts w:ascii="Arial" w:eastAsia="Times New Roman" w:hAnsi="Arial" w:cs="Arial"/>
          <w:sz w:val="24"/>
          <w:szCs w:val="24"/>
          <w:lang w:eastAsia="ru-RU"/>
        </w:rPr>
        <w:br/>
      </w:r>
    </w:p>
    <w:p w14:paraId="5A33F1BD"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15CDBCF3"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Выдача дубликата осуществляется ответственным исполнителем, назначенным начальником Отдела, бесплатно в течение 10 рабочих дней с даты получения Комитетом письменного обращения Заявителя посредством заказного почтового отправления (в случае направления им запроса по почте), либо вручается непосредственно Заявителю, либо направляется в электронной форме с использованием Единого портала государственных и муниципальных услуг (функций) или с использованием ведомственного программного ресурса.</w:t>
      </w:r>
      <w:r w:rsidRPr="006F5DC8">
        <w:rPr>
          <w:rFonts w:ascii="Arial" w:eastAsia="Times New Roman" w:hAnsi="Arial" w:cs="Arial"/>
          <w:sz w:val="24"/>
          <w:szCs w:val="24"/>
          <w:lang w:eastAsia="ru-RU"/>
        </w:rPr>
        <w:br/>
      </w:r>
    </w:p>
    <w:p w14:paraId="10D66F3A"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0D75B959"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Документация, представленная на государственную экологическую экспертизу, после ее завершения передается на хранение в архив Комитета в составе сформированного дела государственной экологической экспертизы.</w:t>
      </w:r>
      <w:r w:rsidRPr="006F5DC8">
        <w:rPr>
          <w:rFonts w:ascii="Arial" w:eastAsia="Times New Roman" w:hAnsi="Arial" w:cs="Arial"/>
          <w:sz w:val="24"/>
          <w:szCs w:val="24"/>
          <w:lang w:eastAsia="ru-RU"/>
        </w:rPr>
        <w:br/>
      </w:r>
    </w:p>
    <w:p w14:paraId="7854446D"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53D1F32C"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Документация, представленная на государственную экологическую экспертизу, возврату не подлежит.</w:t>
      </w:r>
      <w:r w:rsidRPr="006F5DC8">
        <w:rPr>
          <w:rFonts w:ascii="Arial" w:eastAsia="Times New Roman" w:hAnsi="Arial" w:cs="Arial"/>
          <w:sz w:val="24"/>
          <w:szCs w:val="24"/>
          <w:lang w:eastAsia="ru-RU"/>
        </w:rPr>
        <w:br/>
      </w:r>
    </w:p>
    <w:p w14:paraId="386AB647"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70DF8CB8"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lastRenderedPageBreak/>
        <w:t>Комитет в порядке, установленном Министерством природных ресурсов и экологии Российской Федерации, ведет реестр выданных заключений государственной экологической экспертизы, в котором указывается:</w:t>
      </w:r>
      <w:r w:rsidRPr="006F5DC8">
        <w:rPr>
          <w:rFonts w:ascii="Arial" w:eastAsia="Times New Roman" w:hAnsi="Arial" w:cs="Arial"/>
          <w:sz w:val="24"/>
          <w:szCs w:val="24"/>
          <w:lang w:eastAsia="ru-RU"/>
        </w:rPr>
        <w:br/>
      </w:r>
    </w:p>
    <w:p w14:paraId="4B266142"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1A6E08E8"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наименование объекта государственной экологической экспертизы;</w:t>
      </w:r>
      <w:r w:rsidRPr="006F5DC8">
        <w:rPr>
          <w:rFonts w:ascii="Arial" w:eastAsia="Times New Roman" w:hAnsi="Arial" w:cs="Arial"/>
          <w:sz w:val="24"/>
          <w:szCs w:val="24"/>
          <w:lang w:eastAsia="ru-RU"/>
        </w:rPr>
        <w:br/>
      </w:r>
    </w:p>
    <w:p w14:paraId="0A585D4A"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7AFF8B6A"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сведения о Заявителе;</w:t>
      </w:r>
      <w:r w:rsidRPr="006F5DC8">
        <w:rPr>
          <w:rFonts w:ascii="Arial" w:eastAsia="Times New Roman" w:hAnsi="Arial" w:cs="Arial"/>
          <w:sz w:val="24"/>
          <w:szCs w:val="24"/>
          <w:lang w:eastAsia="ru-RU"/>
        </w:rPr>
        <w:br/>
      </w:r>
    </w:p>
    <w:p w14:paraId="38944FCE"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2CC653B3"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сведения о Приказе об организации государственной экологической экспертизы (с указанием реквизитов и срока работы экспертной комиссии);</w:t>
      </w:r>
      <w:r w:rsidRPr="006F5DC8">
        <w:rPr>
          <w:rFonts w:ascii="Arial" w:eastAsia="Times New Roman" w:hAnsi="Arial" w:cs="Arial"/>
          <w:sz w:val="24"/>
          <w:szCs w:val="24"/>
          <w:lang w:eastAsia="ru-RU"/>
        </w:rPr>
        <w:br/>
      </w:r>
    </w:p>
    <w:p w14:paraId="4F85C6E7"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5A2C73B1"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сведения о приказе об утверждении заключения государственной экологической экспертизы (с указанием реквизитов и срока действия);</w:t>
      </w:r>
      <w:r w:rsidRPr="006F5DC8">
        <w:rPr>
          <w:rFonts w:ascii="Arial" w:eastAsia="Times New Roman" w:hAnsi="Arial" w:cs="Arial"/>
          <w:sz w:val="24"/>
          <w:szCs w:val="24"/>
          <w:lang w:eastAsia="ru-RU"/>
        </w:rPr>
        <w:br/>
      </w:r>
    </w:p>
    <w:p w14:paraId="765F3D17"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3EB79BDC"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сведения о результате государственной экологической экспертизы (с указанием срока действия положительного заключения).</w:t>
      </w:r>
      <w:r w:rsidRPr="006F5DC8">
        <w:rPr>
          <w:rFonts w:ascii="Arial" w:eastAsia="Times New Roman" w:hAnsi="Arial" w:cs="Arial"/>
          <w:sz w:val="24"/>
          <w:szCs w:val="24"/>
          <w:lang w:eastAsia="ru-RU"/>
        </w:rPr>
        <w:br/>
      </w:r>
    </w:p>
    <w:p w14:paraId="24E30E2E"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35A3CA96"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Информация, содержащаяся в реестре выданных заключений государственной экологической экспертизы, в части наименования объекта, а также сведений о результате (без указания срока действия в случае утверждения положительного заключения государственной экологической экспертизы) и реквизитах приказа об утверждении заключения государственной экологической экспертизы ежеквартально, в срок, не позднее 20 числа месяца, следующего за отчетным периодом, передается ответственным исполнителем в подразделение, осуществляющее размещение информации на портале Губернатора и Администрации Волгоградской области.</w:t>
      </w:r>
      <w:r w:rsidRPr="006F5DC8">
        <w:rPr>
          <w:rFonts w:ascii="Arial" w:eastAsia="Times New Roman" w:hAnsi="Arial" w:cs="Arial"/>
          <w:sz w:val="24"/>
          <w:szCs w:val="24"/>
          <w:lang w:eastAsia="ru-RU"/>
        </w:rPr>
        <w:br/>
      </w:r>
    </w:p>
    <w:p w14:paraId="679FA818"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7300851F"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Информация, содержащаяся в реестре выданных заключений государственной экологической экспертизы, публикуется на портале Губернатора и Администрации Волгоградской области в разделе "Открытые данные" в срок не позднее 30 числа месяца, следующего за отчетным периодом.</w:t>
      </w:r>
      <w:r w:rsidRPr="006F5DC8">
        <w:rPr>
          <w:rFonts w:ascii="Arial" w:eastAsia="Times New Roman" w:hAnsi="Arial" w:cs="Arial"/>
          <w:sz w:val="24"/>
          <w:szCs w:val="24"/>
          <w:lang w:eastAsia="ru-RU"/>
        </w:rPr>
        <w:br/>
      </w:r>
    </w:p>
    <w:p w14:paraId="75FFDF62"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7429ACCF"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Результатом административной процедуры является выдача результата предоставления государственной услуги.</w:t>
      </w:r>
      <w:r w:rsidRPr="006F5DC8">
        <w:rPr>
          <w:rFonts w:ascii="Arial" w:eastAsia="Times New Roman" w:hAnsi="Arial" w:cs="Arial"/>
          <w:sz w:val="24"/>
          <w:szCs w:val="24"/>
          <w:lang w:eastAsia="ru-RU"/>
        </w:rPr>
        <w:br/>
      </w:r>
    </w:p>
    <w:p w14:paraId="7DD764ED"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4B47CF4F"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3.8. Исправление допущенных опечаток и ошибок в выданных в результате предоставления государственной услуги документах либо отказе в приеме документов.</w:t>
      </w:r>
      <w:r w:rsidRPr="006F5DC8">
        <w:rPr>
          <w:rFonts w:ascii="Arial" w:eastAsia="Times New Roman" w:hAnsi="Arial" w:cs="Arial"/>
          <w:sz w:val="24"/>
          <w:szCs w:val="24"/>
          <w:lang w:eastAsia="ru-RU"/>
        </w:rPr>
        <w:br/>
      </w:r>
    </w:p>
    <w:p w14:paraId="1CE8E33E"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2D627753"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 xml:space="preserve">Основанием начала выполнения административной процедуры, связанной с исправлением ошибок и опечаток в выданных в результате предоставления государственной услуги документах либо в уведомлении об отказе в приеме </w:t>
      </w:r>
      <w:r w:rsidRPr="006F5DC8">
        <w:rPr>
          <w:rFonts w:ascii="Arial" w:eastAsia="Times New Roman" w:hAnsi="Arial" w:cs="Arial"/>
          <w:sz w:val="24"/>
          <w:szCs w:val="24"/>
          <w:lang w:eastAsia="ru-RU"/>
        </w:rPr>
        <w:lastRenderedPageBreak/>
        <w:t>документов, являются:</w:t>
      </w:r>
      <w:r w:rsidRPr="006F5DC8">
        <w:rPr>
          <w:rFonts w:ascii="Arial" w:eastAsia="Times New Roman" w:hAnsi="Arial" w:cs="Arial"/>
          <w:sz w:val="24"/>
          <w:szCs w:val="24"/>
          <w:lang w:eastAsia="ru-RU"/>
        </w:rPr>
        <w:br/>
      </w:r>
    </w:p>
    <w:p w14:paraId="35886EAA"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4E0A3C7C"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Обращение Заявителя, получившего заключение государственной экологической экспертизы либо отказ в приеме документов, об исправлении допущенных опечаток и ошибок в выданных документах.</w:t>
      </w:r>
      <w:r w:rsidRPr="006F5DC8">
        <w:rPr>
          <w:rFonts w:ascii="Arial" w:eastAsia="Times New Roman" w:hAnsi="Arial" w:cs="Arial"/>
          <w:sz w:val="24"/>
          <w:szCs w:val="24"/>
          <w:lang w:eastAsia="ru-RU"/>
        </w:rPr>
        <w:br/>
      </w:r>
    </w:p>
    <w:p w14:paraId="79BF3AE2"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3842E823"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Выявление Комитетом допущенных опечаток и ошибок в выданных в результате предоставления государственной услуги документах либо в уведомлении об отказе в приеме документов.</w:t>
      </w:r>
      <w:r w:rsidRPr="006F5DC8">
        <w:rPr>
          <w:rFonts w:ascii="Arial" w:eastAsia="Times New Roman" w:hAnsi="Arial" w:cs="Arial"/>
          <w:sz w:val="24"/>
          <w:szCs w:val="24"/>
          <w:lang w:eastAsia="ru-RU"/>
        </w:rPr>
        <w:br/>
      </w:r>
    </w:p>
    <w:p w14:paraId="79D06040"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4A0979C6"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Исправления в приказе Комитета об утверждении заключения государственной экологической экспертизы, заключениях государственной экологической экспертизы срока действия заключения государственной экологической экспертизы не допускается.</w:t>
      </w:r>
      <w:r w:rsidRPr="006F5DC8">
        <w:rPr>
          <w:rFonts w:ascii="Arial" w:eastAsia="Times New Roman" w:hAnsi="Arial" w:cs="Arial"/>
          <w:sz w:val="24"/>
          <w:szCs w:val="24"/>
          <w:lang w:eastAsia="ru-RU"/>
        </w:rPr>
        <w:br/>
      </w:r>
    </w:p>
    <w:p w14:paraId="68918AF3"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328C8D4E"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случае, если опечатки (ошибки) в приказе Комитета об утверждении заключения государственной экологической экспертизы выявлены Заявителем, Комитетом в течение 10 рабочих дней со дня регистрации обращения Заявителя либо со дня выявления допущенных опечаток (ошибок) готовится приказ о внесении изменений в приказ об утверждении заключения государственной экологической экспертизы. Копия приказа в течение 3 рабочих дней с момента его утверждения направляется (вручается) Заявителю.</w:t>
      </w:r>
      <w:r w:rsidRPr="006F5DC8">
        <w:rPr>
          <w:rFonts w:ascii="Arial" w:eastAsia="Times New Roman" w:hAnsi="Arial" w:cs="Arial"/>
          <w:sz w:val="24"/>
          <w:szCs w:val="24"/>
          <w:lang w:eastAsia="ru-RU"/>
        </w:rPr>
        <w:br/>
      </w:r>
    </w:p>
    <w:p w14:paraId="5515BAEF"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3DB1353F"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случае, если по результатам рассмотрения обращения Заявителя в приказе Комитета об утверждении заключения государственной экологической экспертизы опечаток (ошибок) не выявлено, в течение 10 рабочих дней со дня регистрации обращения соответствующее письмо с уведомлением Заявителя об отсутствии опечаток (ошибок) в приказе Комитета направляется (вручается) Заявителю.</w:t>
      </w:r>
      <w:r w:rsidRPr="006F5DC8">
        <w:rPr>
          <w:rFonts w:ascii="Arial" w:eastAsia="Times New Roman" w:hAnsi="Arial" w:cs="Arial"/>
          <w:sz w:val="24"/>
          <w:szCs w:val="24"/>
          <w:lang w:eastAsia="ru-RU"/>
        </w:rPr>
        <w:br/>
      </w:r>
    </w:p>
    <w:p w14:paraId="5254843B"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0F61BD2E"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случае, если опечатки (ошибки) выявлены в заключении государственной экологической экспертизы Комитета, Комитет в течение 10 рабочих дней со дня регистрации обращения Заявителя либо со дня выявления Комитетом допущенных опечаток (ошибок) при наличии согласия лиц, подписавших заключение государственной экологической экспертизы, оформленного документально путем подписания листа, содержащего вносимые изменения, направляет (вручает) Заявителю соответствующее письмо с уведомлением Заявителя, подтверждающее наличие опечатки (ошибки) и содержащее редакцию измененной части заключения государственной экологической экспертизы.</w:t>
      </w:r>
      <w:r w:rsidRPr="006F5DC8">
        <w:rPr>
          <w:rFonts w:ascii="Arial" w:eastAsia="Times New Roman" w:hAnsi="Arial" w:cs="Arial"/>
          <w:sz w:val="24"/>
          <w:szCs w:val="24"/>
          <w:lang w:eastAsia="ru-RU"/>
        </w:rPr>
        <w:br/>
      </w:r>
    </w:p>
    <w:p w14:paraId="33A336D9"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177BF1F6"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 xml:space="preserve">В случае, если по результатам рассмотрения обращения Заявителя в заключении государственной экологической экспертизы Комитета опечаток (ошибок) не выявлено, в адрес Заявителя в течение 10 рабочих дней со дня регистрации обращения соответствующее письмо с уведомлением Заявителя об отсутствии опечаток (ошибок) в заключении государственной экологической </w:t>
      </w:r>
      <w:r w:rsidRPr="006F5DC8">
        <w:rPr>
          <w:rFonts w:ascii="Arial" w:eastAsia="Times New Roman" w:hAnsi="Arial" w:cs="Arial"/>
          <w:sz w:val="24"/>
          <w:szCs w:val="24"/>
          <w:lang w:eastAsia="ru-RU"/>
        </w:rPr>
        <w:lastRenderedPageBreak/>
        <w:t>экспертизы Комитета направляется (вручается) Заявителю.</w:t>
      </w:r>
      <w:r w:rsidRPr="006F5DC8">
        <w:rPr>
          <w:rFonts w:ascii="Arial" w:eastAsia="Times New Roman" w:hAnsi="Arial" w:cs="Arial"/>
          <w:sz w:val="24"/>
          <w:szCs w:val="24"/>
          <w:lang w:eastAsia="ru-RU"/>
        </w:rPr>
        <w:br/>
      </w:r>
    </w:p>
    <w:p w14:paraId="08FE16A7"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16B7C58F"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случае, если опечатки (ошибки) выявлены в уведомлении об отказе в приеме документов, Комитетом в течение 10 рабочих дней со дня регистрации обращения Заявителя либо со дня выявления Комитетом допущенных опечаток (ошибок) готовится исправленное уведомление, которое в течение 3 рабочих дней с момента его подписания направляется (вручается) Заявителю.</w:t>
      </w:r>
      <w:r w:rsidRPr="006F5DC8">
        <w:rPr>
          <w:rFonts w:ascii="Arial" w:eastAsia="Times New Roman" w:hAnsi="Arial" w:cs="Arial"/>
          <w:sz w:val="24"/>
          <w:szCs w:val="24"/>
          <w:lang w:eastAsia="ru-RU"/>
        </w:rPr>
        <w:br/>
      </w:r>
    </w:p>
    <w:p w14:paraId="2322BDF7"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06DE7D5B"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случае, если по результатам рассмотрения обращения Заявителя в уведомлении об отказе в приеме документов опечаток (ошибок) не выявлено, в адрес Заявителя в течение 10 рабочих дней со дня регистрации обращения соответствующее письмо с уведомлением Заявителя об отсутствии в уведомлении об отказе в приеме документов опечаток (ошибок) направляется (вручается) Заявителю.</w:t>
      </w:r>
      <w:r w:rsidRPr="006F5DC8">
        <w:rPr>
          <w:rFonts w:ascii="Arial" w:eastAsia="Times New Roman" w:hAnsi="Arial" w:cs="Arial"/>
          <w:sz w:val="24"/>
          <w:szCs w:val="24"/>
          <w:lang w:eastAsia="ru-RU"/>
        </w:rPr>
        <w:br/>
      </w:r>
    </w:p>
    <w:p w14:paraId="207BD09F"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48FF1EF4"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Приказ о внесении изменений в приказ об утверждении заключения государственной экологической экспертизы, письмо с уведомлением Заявителя, подтверждающее наличие опечаток (ошибок) и содержащее редакцию измененной части заключения государственной экологической экспертизы, исправленное письмо с уведомлением об отказе в приеме документов подписывается председателем Комитета, заместителем председателя Комитета и направляется Заявителю посредством заказного почтового отправления (в случае направления им обращения по почте), либо вручается непосредственно Заявителю, либо направляется в электронной форме с использованием Единого портала государственных и муниципальных услуг (функций) или с использованием ведомственного программного ресурса.</w:t>
      </w:r>
      <w:r w:rsidRPr="006F5DC8">
        <w:rPr>
          <w:rFonts w:ascii="Arial" w:eastAsia="Times New Roman" w:hAnsi="Arial" w:cs="Arial"/>
          <w:sz w:val="24"/>
          <w:szCs w:val="24"/>
          <w:lang w:eastAsia="ru-RU"/>
        </w:rPr>
        <w:br/>
      </w:r>
    </w:p>
    <w:p w14:paraId="7E536382"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601D6F81"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Результатом административной процедуры является исправление допущенных опечаток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(ошибок) в выданных в результате предоставления государственной услуги документах.</w:t>
      </w:r>
      <w:r w:rsidRPr="006F5DC8">
        <w:rPr>
          <w:rFonts w:ascii="Arial" w:eastAsia="Times New Roman" w:hAnsi="Arial" w:cs="Arial"/>
          <w:sz w:val="24"/>
          <w:szCs w:val="24"/>
          <w:lang w:eastAsia="ru-RU"/>
        </w:rPr>
        <w:br/>
      </w:r>
    </w:p>
    <w:p w14:paraId="644B9CAD" w14:textId="77777777" w:rsidR="006F5DC8" w:rsidRPr="006F5DC8" w:rsidRDefault="006F5DC8" w:rsidP="006F5DC8">
      <w:pPr>
        <w:spacing w:after="240" w:line="240" w:lineRule="auto"/>
        <w:jc w:val="center"/>
        <w:textAlignment w:val="baseline"/>
        <w:outlineLvl w:val="2"/>
        <w:rPr>
          <w:rFonts w:ascii="Arial" w:eastAsia="Times New Roman" w:hAnsi="Arial" w:cs="Arial"/>
          <w:b/>
          <w:bCs/>
          <w:sz w:val="24"/>
          <w:szCs w:val="24"/>
          <w:lang w:eastAsia="ru-RU"/>
        </w:rPr>
      </w:pPr>
      <w:r w:rsidRPr="006F5DC8">
        <w:rPr>
          <w:rFonts w:ascii="Arial" w:eastAsia="Times New Roman" w:hAnsi="Arial" w:cs="Arial"/>
          <w:b/>
          <w:bCs/>
          <w:sz w:val="24"/>
          <w:szCs w:val="24"/>
          <w:lang w:eastAsia="ru-RU"/>
        </w:rPr>
        <w:br/>
      </w:r>
      <w:r w:rsidRPr="006F5DC8">
        <w:rPr>
          <w:rFonts w:ascii="Arial" w:eastAsia="Times New Roman" w:hAnsi="Arial" w:cs="Arial"/>
          <w:b/>
          <w:bCs/>
          <w:sz w:val="24"/>
          <w:szCs w:val="24"/>
          <w:lang w:eastAsia="ru-RU"/>
        </w:rPr>
        <w:br/>
        <w:t>4. ФОРМЫ КОНТРОЛЯ ЗА ИСПОЛНЕНИЕМ АДМИНИСТРАТИВНОГО РЕГЛАМЕНТА</w:t>
      </w:r>
    </w:p>
    <w:p w14:paraId="43C67981"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30302FD8"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4.1. Текущий контроль за соблюдением и исполнением должностными лицами Комитета положений Регламента и иных нормативных правовых актов, устанавливающих требования к предоставлению государственной услуги, а также принятием ими решений осуществляется комиссией Комитета по проверке полноты и качества предоставления государственных услуг структурными подразделениями Комитета (далее - комиссия) путем проведения проверок полноты и качества предоставления государственной услуги.</w:t>
      </w:r>
      <w:r w:rsidRPr="006F5DC8">
        <w:rPr>
          <w:rFonts w:ascii="Arial" w:eastAsia="Times New Roman" w:hAnsi="Arial" w:cs="Arial"/>
          <w:sz w:val="24"/>
          <w:szCs w:val="24"/>
          <w:lang w:eastAsia="ru-RU"/>
        </w:rPr>
        <w:br/>
      </w:r>
    </w:p>
    <w:p w14:paraId="43A82D1D"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25D77B7E"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lastRenderedPageBreak/>
        <w:t>4.2. Контроль за полнотой и качеством предоставления государственной услуги осуществляется в формах проведения проверок и рассмотрения жалоб на действия (бездействие) специалистов Комитета.</w:t>
      </w:r>
      <w:r w:rsidRPr="006F5DC8">
        <w:rPr>
          <w:rFonts w:ascii="Arial" w:eastAsia="Times New Roman" w:hAnsi="Arial" w:cs="Arial"/>
          <w:sz w:val="24"/>
          <w:szCs w:val="24"/>
          <w:lang w:eastAsia="ru-RU"/>
        </w:rPr>
        <w:br/>
      </w:r>
    </w:p>
    <w:p w14:paraId="56A94EF6"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38472A6E"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Проверки могут быть плановыми и внеплановыми. Порядок и периодичность осуществления плановых проверок устанавливается председателем Комитета. При проверке могут рассматриваться все вопросы, связанные с предоставлением государственной услуги (комплексные проверки), или отдельный вопрос, связанный с предоставлением государственной услуги (тематические проверки). Проверка также может проводиться на основании сведений, изложенных в обращениях граждан.</w:t>
      </w:r>
    </w:p>
    <w:p w14:paraId="6D0534FA"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Внеплановые проверки проводятся в связи с проверкой устранения ранее выявленных нарушений, а также в случае получения жалоб на действия (бездействие) работников Комитета.</w:t>
      </w:r>
      <w:r w:rsidRPr="006F5DC8">
        <w:rPr>
          <w:rFonts w:ascii="Arial" w:eastAsia="Times New Roman" w:hAnsi="Arial" w:cs="Arial"/>
          <w:sz w:val="24"/>
          <w:szCs w:val="24"/>
          <w:lang w:eastAsia="ru-RU"/>
        </w:rPr>
        <w:br/>
      </w:r>
    </w:p>
    <w:p w14:paraId="7BCE4417"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33172E80"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4.3. Ответственность должностных лиц Комитета за решения и действия (бездействие), принимаемые (осуществляемые) ими в ходе предоставления государственной услуги.</w:t>
      </w:r>
      <w:r w:rsidRPr="006F5DC8">
        <w:rPr>
          <w:rFonts w:ascii="Arial" w:eastAsia="Times New Roman" w:hAnsi="Arial" w:cs="Arial"/>
          <w:sz w:val="24"/>
          <w:szCs w:val="24"/>
          <w:lang w:eastAsia="ru-RU"/>
        </w:rPr>
        <w:br/>
      </w:r>
    </w:p>
    <w:p w14:paraId="1B5FBFFD"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43551E6F"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Специалист Комитета, ответственный за прием и регистрацию материалов, несет персональную ответственность за соблюдение сроков и порядка приема и регистрации, правильности внесения записи в журнал регистрации входящих документов.</w:t>
      </w:r>
      <w:r w:rsidRPr="006F5DC8">
        <w:rPr>
          <w:rFonts w:ascii="Arial" w:eastAsia="Times New Roman" w:hAnsi="Arial" w:cs="Arial"/>
          <w:sz w:val="24"/>
          <w:szCs w:val="24"/>
          <w:lang w:eastAsia="ru-RU"/>
        </w:rPr>
        <w:br/>
      </w:r>
    </w:p>
    <w:p w14:paraId="337D53C7"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6A03CFC2"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Специалист Отдела, ответственный за проведение проверки представленных материалов на соответствие объектам экспертизы и комплектность, несет персональную ответственность за:</w:t>
      </w:r>
      <w:r w:rsidRPr="006F5DC8">
        <w:rPr>
          <w:rFonts w:ascii="Arial" w:eastAsia="Times New Roman" w:hAnsi="Arial" w:cs="Arial"/>
          <w:sz w:val="24"/>
          <w:szCs w:val="24"/>
          <w:lang w:eastAsia="ru-RU"/>
        </w:rPr>
        <w:br/>
      </w:r>
    </w:p>
    <w:p w14:paraId="2F4636D8"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33B2CF7E"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соблюдение сроков и порядка проведения проверки материалов;</w:t>
      </w:r>
      <w:r w:rsidRPr="006F5DC8">
        <w:rPr>
          <w:rFonts w:ascii="Arial" w:eastAsia="Times New Roman" w:hAnsi="Arial" w:cs="Arial"/>
          <w:sz w:val="24"/>
          <w:szCs w:val="24"/>
          <w:lang w:eastAsia="ru-RU"/>
        </w:rPr>
        <w:br/>
      </w:r>
    </w:p>
    <w:p w14:paraId="6DCED223"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32607FDA"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соответствие результатов проведенной проверки материалов требованиям законодательства;</w:t>
      </w:r>
      <w:r w:rsidRPr="006F5DC8">
        <w:rPr>
          <w:rFonts w:ascii="Arial" w:eastAsia="Times New Roman" w:hAnsi="Arial" w:cs="Arial"/>
          <w:sz w:val="24"/>
          <w:szCs w:val="24"/>
          <w:lang w:eastAsia="ru-RU"/>
        </w:rPr>
        <w:br/>
      </w:r>
    </w:p>
    <w:p w14:paraId="3B15A0D8"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47C83F5B"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соблюдение сроков и порядка принятия решений и оформления документов;</w:t>
      </w:r>
      <w:r w:rsidRPr="006F5DC8">
        <w:rPr>
          <w:rFonts w:ascii="Arial" w:eastAsia="Times New Roman" w:hAnsi="Arial" w:cs="Arial"/>
          <w:sz w:val="24"/>
          <w:szCs w:val="24"/>
          <w:lang w:eastAsia="ru-RU"/>
        </w:rPr>
        <w:br/>
      </w:r>
    </w:p>
    <w:p w14:paraId="68336B6F"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17AD7850"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соблюдение сроков и порядка выдачи (направления) документов и материалов.</w:t>
      </w:r>
      <w:r w:rsidRPr="006F5DC8">
        <w:rPr>
          <w:rFonts w:ascii="Arial" w:eastAsia="Times New Roman" w:hAnsi="Arial" w:cs="Arial"/>
          <w:sz w:val="24"/>
          <w:szCs w:val="24"/>
          <w:lang w:eastAsia="ru-RU"/>
        </w:rPr>
        <w:br/>
      </w:r>
    </w:p>
    <w:p w14:paraId="74ED599E"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50940A51"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Персональная ответственность специалистов закрепляется в их должностных регламентах.</w:t>
      </w:r>
      <w:r w:rsidRPr="006F5DC8">
        <w:rPr>
          <w:rFonts w:ascii="Arial" w:eastAsia="Times New Roman" w:hAnsi="Arial" w:cs="Arial"/>
          <w:sz w:val="24"/>
          <w:szCs w:val="24"/>
          <w:lang w:eastAsia="ru-RU"/>
        </w:rPr>
        <w:br/>
      </w:r>
    </w:p>
    <w:p w14:paraId="5A5CB272"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3136A445"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lastRenderedPageBreak/>
        <w:t>В случае выявления нарушений прав физических и (или) юридических лиц действиями (бездействием) должностных лиц и специалистов Комитета, участвующих в предоставлении государственной услуги, виновные лица привлекаются к ответственности в порядке, установленном законодательством Российской Федерации.</w:t>
      </w:r>
      <w:r w:rsidRPr="006F5DC8">
        <w:rPr>
          <w:rFonts w:ascii="Arial" w:eastAsia="Times New Roman" w:hAnsi="Arial" w:cs="Arial"/>
          <w:sz w:val="24"/>
          <w:szCs w:val="24"/>
          <w:lang w:eastAsia="ru-RU"/>
        </w:rPr>
        <w:br/>
      </w:r>
    </w:p>
    <w:p w14:paraId="1848B147"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37C5ABD6"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4.4. Контроль за предоставлением государственной услуги со стороны граждан, их объединений и организаций осуществляется в соответствии с действующим законодательством посредством направления в адрес Комитета обращений по вопросам совершенствования нормативных правовых актов, регламентирующих исполнение государственной услуги, фактам ненадлежащего исполнения государственной услуги, повлекшим нарушения прав, свобод и законных интересов граждан.</w:t>
      </w:r>
      <w:r w:rsidRPr="006F5DC8">
        <w:rPr>
          <w:rFonts w:ascii="Arial" w:eastAsia="Times New Roman" w:hAnsi="Arial" w:cs="Arial"/>
          <w:sz w:val="24"/>
          <w:szCs w:val="24"/>
          <w:lang w:eastAsia="ru-RU"/>
        </w:rPr>
        <w:br/>
      </w:r>
    </w:p>
    <w:p w14:paraId="355E0FAD" w14:textId="77777777" w:rsidR="006F5DC8" w:rsidRPr="006F5DC8" w:rsidRDefault="006F5DC8" w:rsidP="006F5DC8">
      <w:pPr>
        <w:spacing w:after="240" w:line="240" w:lineRule="auto"/>
        <w:jc w:val="center"/>
        <w:textAlignment w:val="baseline"/>
        <w:outlineLvl w:val="2"/>
        <w:rPr>
          <w:rFonts w:ascii="Arial" w:eastAsia="Times New Roman" w:hAnsi="Arial" w:cs="Arial"/>
          <w:b/>
          <w:bCs/>
          <w:sz w:val="24"/>
          <w:szCs w:val="24"/>
          <w:lang w:eastAsia="ru-RU"/>
        </w:rPr>
      </w:pPr>
      <w:r w:rsidRPr="006F5DC8">
        <w:rPr>
          <w:rFonts w:ascii="Arial" w:eastAsia="Times New Roman" w:hAnsi="Arial" w:cs="Arial"/>
          <w:b/>
          <w:bCs/>
          <w:sz w:val="24"/>
          <w:szCs w:val="24"/>
          <w:lang w:eastAsia="ru-RU"/>
        </w:rPr>
        <w:br/>
      </w:r>
      <w:r w:rsidRPr="006F5DC8">
        <w:rPr>
          <w:rFonts w:ascii="Arial" w:eastAsia="Times New Roman" w:hAnsi="Arial" w:cs="Arial"/>
          <w:b/>
          <w:bCs/>
          <w:sz w:val="24"/>
          <w:szCs w:val="24"/>
          <w:lang w:eastAsia="ru-RU"/>
        </w:rPr>
        <w:br/>
        <w:t>V. ДОСУДЕБНОЕ (ВНЕСУДЕБНОЕ) ОБЖАЛОВАНИЕ ЗАЯВИТЕЛЕМ РЕШЕНИЙ И ДЕЙСТВИЙ (БЕЗДЕЙСТВИЯ) КОМИТЕТА, ДОЛЖНОСТНОГО ЛИЦА КОМИТЕТА, ПРЕДОСТАВЛЯЮЩЕГО ГОСУДАРСТВЕННУЮ УСЛУГУ</w:t>
      </w:r>
    </w:p>
    <w:p w14:paraId="748C3F01" w14:textId="3B5AD5A1" w:rsidR="006F5DC8" w:rsidRPr="006F5DC8" w:rsidRDefault="006F5DC8" w:rsidP="006F5DC8">
      <w:pPr>
        <w:spacing w:after="0" w:line="240" w:lineRule="auto"/>
        <w:jc w:val="center"/>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19.11.2018 N 2842)</w:t>
      </w:r>
    </w:p>
    <w:p w14:paraId="4359FD6D"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br/>
      </w:r>
    </w:p>
    <w:p w14:paraId="6E5C265F"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5.1. Действия (бездействие) работников Комитета и решения, принятые при оказании государственной услуги, могут быть обжалованы Заявителем в досудебном (внесудебном) порядке.</w:t>
      </w:r>
      <w:r w:rsidRPr="006F5DC8">
        <w:rPr>
          <w:rFonts w:ascii="Arial" w:eastAsia="Times New Roman" w:hAnsi="Arial" w:cs="Arial"/>
          <w:sz w:val="24"/>
          <w:szCs w:val="24"/>
          <w:lang w:eastAsia="ru-RU"/>
        </w:rPr>
        <w:br/>
      </w:r>
    </w:p>
    <w:p w14:paraId="6038FA4E"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04E75C7B"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5.2. Основанием для начала процедуры досудебного (внесудебного) обжалования является жалоба Заявителя на действия (бездействие) работников Комитета, предоставляющих государственную услугу, и решения, принятые в процессе оказания государственной услуги.</w:t>
      </w:r>
      <w:r w:rsidRPr="006F5DC8">
        <w:rPr>
          <w:rFonts w:ascii="Arial" w:eastAsia="Times New Roman" w:hAnsi="Arial" w:cs="Arial"/>
          <w:sz w:val="24"/>
          <w:szCs w:val="24"/>
          <w:lang w:eastAsia="ru-RU"/>
        </w:rPr>
        <w:br/>
      </w:r>
    </w:p>
    <w:p w14:paraId="3AD37B81"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5E35CCC4"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5.3. Жалоба подается в письменной форме на бумажном носителе, в электронной форме в Комитет. Жалобы на принятые Комитетом решения рассматриваются непосредственно председателем Комитета.</w:t>
      </w:r>
      <w:r w:rsidRPr="006F5DC8">
        <w:rPr>
          <w:rFonts w:ascii="Arial" w:eastAsia="Times New Roman" w:hAnsi="Arial" w:cs="Arial"/>
          <w:sz w:val="24"/>
          <w:szCs w:val="24"/>
          <w:lang w:eastAsia="ru-RU"/>
        </w:rPr>
        <w:br/>
      </w:r>
    </w:p>
    <w:p w14:paraId="50FD714A"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25F007EA" w14:textId="096AB162"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19.11.2018 N 2842)</w:t>
      </w:r>
      <w:r w:rsidRPr="006F5DC8">
        <w:rPr>
          <w:rFonts w:ascii="Arial" w:eastAsia="Times New Roman" w:hAnsi="Arial" w:cs="Arial"/>
          <w:sz w:val="24"/>
          <w:szCs w:val="24"/>
          <w:lang w:eastAsia="ru-RU"/>
        </w:rPr>
        <w:br/>
      </w:r>
    </w:p>
    <w:p w14:paraId="046C624B"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4D039942"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5.4. Жалоба может быть направлена:</w:t>
      </w:r>
      <w:r w:rsidRPr="006F5DC8">
        <w:rPr>
          <w:rFonts w:ascii="Arial" w:eastAsia="Times New Roman" w:hAnsi="Arial" w:cs="Arial"/>
          <w:sz w:val="24"/>
          <w:szCs w:val="24"/>
          <w:lang w:eastAsia="ru-RU"/>
        </w:rPr>
        <w:br/>
      </w:r>
    </w:p>
    <w:p w14:paraId="1E1B53CB"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196A4BEB"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по почте по адресу: 400074, г. Волгоград, ул. Ковровская, д. 24, офис 35;</w:t>
      </w:r>
      <w:r w:rsidRPr="006F5DC8">
        <w:rPr>
          <w:rFonts w:ascii="Arial" w:eastAsia="Times New Roman" w:hAnsi="Arial" w:cs="Arial"/>
          <w:sz w:val="24"/>
          <w:szCs w:val="24"/>
          <w:lang w:eastAsia="ru-RU"/>
        </w:rPr>
        <w:br/>
      </w:r>
    </w:p>
    <w:p w14:paraId="1DEF408D"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7E8C3451" w14:textId="4DC669A9"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lastRenderedPageBreak/>
        <w:t>(в ред. приказа комитета природных ресурсов, лесного хозяйства и экологии Волгоградской области от 01.06.2021 N 592-ОД)</w:t>
      </w:r>
      <w:r w:rsidRPr="006F5DC8">
        <w:rPr>
          <w:rFonts w:ascii="Arial" w:eastAsia="Times New Roman" w:hAnsi="Arial" w:cs="Arial"/>
          <w:sz w:val="24"/>
          <w:szCs w:val="24"/>
          <w:lang w:eastAsia="ru-RU"/>
        </w:rPr>
        <w:br/>
      </w:r>
    </w:p>
    <w:p w14:paraId="63BFF21F"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55B88247"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телефон/факс: (8442) 35-31-01;</w:t>
      </w:r>
      <w:r w:rsidRPr="006F5DC8">
        <w:rPr>
          <w:rFonts w:ascii="Arial" w:eastAsia="Times New Roman" w:hAnsi="Arial" w:cs="Arial"/>
          <w:sz w:val="24"/>
          <w:szCs w:val="24"/>
          <w:lang w:eastAsia="ru-RU"/>
        </w:rPr>
        <w:br/>
      </w:r>
    </w:p>
    <w:p w14:paraId="226AB0AA"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72083F8C"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через многофункциональный центр предоставления государственных и муниципальных услуг;</w:t>
      </w:r>
      <w:r w:rsidRPr="006F5DC8">
        <w:rPr>
          <w:rFonts w:ascii="Arial" w:eastAsia="Times New Roman" w:hAnsi="Arial" w:cs="Arial"/>
          <w:sz w:val="24"/>
          <w:szCs w:val="24"/>
          <w:lang w:eastAsia="ru-RU"/>
        </w:rPr>
        <w:br/>
      </w:r>
    </w:p>
    <w:p w14:paraId="417ADD3D"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21863EE9"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через Единый портал государственных и муниципальных услуг (функций) (http://www.gosuslugi.ru);</w:t>
      </w:r>
      <w:r w:rsidRPr="006F5DC8">
        <w:rPr>
          <w:rFonts w:ascii="Arial" w:eastAsia="Times New Roman" w:hAnsi="Arial" w:cs="Arial"/>
          <w:sz w:val="24"/>
          <w:szCs w:val="24"/>
          <w:lang w:eastAsia="ru-RU"/>
        </w:rPr>
        <w:br/>
      </w:r>
    </w:p>
    <w:p w14:paraId="36282AA4"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3DF89FAF"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30.12.2021 N 1698-ОД)</w:t>
      </w:r>
      <w:r w:rsidRPr="006F5DC8">
        <w:rPr>
          <w:rFonts w:ascii="Arial" w:eastAsia="Times New Roman" w:hAnsi="Arial" w:cs="Arial"/>
          <w:sz w:val="24"/>
          <w:szCs w:val="24"/>
          <w:lang w:eastAsia="ru-RU"/>
        </w:rPr>
        <w:br/>
      </w:r>
    </w:p>
    <w:p w14:paraId="0612C8B5"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19AA69D9"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с использованием информационно-телекоммуникационной сети "Интернет" - адрес электронной почты: oblcompriroda@volganet.ru;</w:t>
      </w:r>
      <w:r w:rsidRPr="006F5DC8">
        <w:rPr>
          <w:rFonts w:ascii="Arial" w:eastAsia="Times New Roman" w:hAnsi="Arial" w:cs="Arial"/>
          <w:sz w:val="24"/>
          <w:szCs w:val="24"/>
          <w:lang w:eastAsia="ru-RU"/>
        </w:rPr>
        <w:br/>
      </w:r>
    </w:p>
    <w:p w14:paraId="39AB761C"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01DEE691"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с использованием официального портала Губернатора и Администрации Волгоградской области (сайта Комитета в составе портала Губернатора и Администрации Волгоградской области (www.volganet.ru).</w:t>
      </w:r>
      <w:r w:rsidRPr="006F5DC8">
        <w:rPr>
          <w:rFonts w:ascii="Arial" w:eastAsia="Times New Roman" w:hAnsi="Arial" w:cs="Arial"/>
          <w:sz w:val="24"/>
          <w:szCs w:val="24"/>
          <w:lang w:eastAsia="ru-RU"/>
        </w:rPr>
        <w:br/>
      </w:r>
    </w:p>
    <w:p w14:paraId="5F400CB6"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37347943" w14:textId="21189AC5"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19.11.2018 N 2842)</w:t>
      </w:r>
      <w:r w:rsidRPr="006F5DC8">
        <w:rPr>
          <w:rFonts w:ascii="Arial" w:eastAsia="Times New Roman" w:hAnsi="Arial" w:cs="Arial"/>
          <w:sz w:val="24"/>
          <w:szCs w:val="24"/>
          <w:lang w:eastAsia="ru-RU"/>
        </w:rPr>
        <w:br/>
      </w:r>
    </w:p>
    <w:p w14:paraId="731CD355"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33E45579"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Жалоба может быть принята на личном приеме заявителя в Комитете.</w:t>
      </w:r>
      <w:r w:rsidRPr="006F5DC8">
        <w:rPr>
          <w:rFonts w:ascii="Arial" w:eastAsia="Times New Roman" w:hAnsi="Arial" w:cs="Arial"/>
          <w:sz w:val="24"/>
          <w:szCs w:val="24"/>
          <w:lang w:eastAsia="ru-RU"/>
        </w:rPr>
        <w:br/>
      </w:r>
    </w:p>
    <w:p w14:paraId="59AFC485"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4712F9AF" w14:textId="4858269E"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19.06.2018 N 1075)</w:t>
      </w:r>
      <w:r w:rsidRPr="006F5DC8">
        <w:rPr>
          <w:rFonts w:ascii="Arial" w:eastAsia="Times New Roman" w:hAnsi="Arial" w:cs="Arial"/>
          <w:sz w:val="24"/>
          <w:szCs w:val="24"/>
          <w:lang w:eastAsia="ru-RU"/>
        </w:rPr>
        <w:br/>
      </w:r>
    </w:p>
    <w:p w14:paraId="3E018079"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5AAA69E3"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Обжалование Заявителями решений, действий (бездействия) должностных лиц и государственных служащих Комитета не лишает их права на обжалование указанных решений, действий (бездействия) в судебном порядке в сроки, установленные процессуальным законодательством Российской Федерации.</w:t>
      </w:r>
      <w:r w:rsidRPr="006F5DC8">
        <w:rPr>
          <w:rFonts w:ascii="Arial" w:eastAsia="Times New Roman" w:hAnsi="Arial" w:cs="Arial"/>
          <w:sz w:val="24"/>
          <w:szCs w:val="24"/>
          <w:lang w:eastAsia="ru-RU"/>
        </w:rPr>
        <w:br/>
      </w:r>
    </w:p>
    <w:p w14:paraId="56AD11B0"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488C802D" w14:textId="31E4629E"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19.06.2018 N 1075)</w:t>
      </w:r>
      <w:r w:rsidRPr="006F5DC8">
        <w:rPr>
          <w:rFonts w:ascii="Arial" w:eastAsia="Times New Roman" w:hAnsi="Arial" w:cs="Arial"/>
          <w:sz w:val="24"/>
          <w:szCs w:val="24"/>
          <w:lang w:eastAsia="ru-RU"/>
        </w:rPr>
        <w:br/>
      </w:r>
    </w:p>
    <w:p w14:paraId="511E261F"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0CA9630F"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5.5. Заявители могут обратиться с жалобой на действия (бездействие) и решения, принятые при оказании государственной услуги, в том числе в случаях:</w:t>
      </w:r>
      <w:r w:rsidRPr="006F5DC8">
        <w:rPr>
          <w:rFonts w:ascii="Arial" w:eastAsia="Times New Roman" w:hAnsi="Arial" w:cs="Arial"/>
          <w:sz w:val="24"/>
          <w:szCs w:val="24"/>
          <w:lang w:eastAsia="ru-RU"/>
        </w:rPr>
        <w:br/>
      </w:r>
    </w:p>
    <w:p w14:paraId="5949EA39"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03AB7A42"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1) нарушения срока регистрации запроса заявителя о предоставлении государственной услуги;</w:t>
      </w:r>
      <w:r w:rsidRPr="006F5DC8">
        <w:rPr>
          <w:rFonts w:ascii="Arial" w:eastAsia="Times New Roman" w:hAnsi="Arial" w:cs="Arial"/>
          <w:sz w:val="24"/>
          <w:szCs w:val="24"/>
          <w:lang w:eastAsia="ru-RU"/>
        </w:rPr>
        <w:br/>
      </w:r>
    </w:p>
    <w:p w14:paraId="647DD884"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4AE8360A"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2) нарушения срока предоставления государственной услуги;</w:t>
      </w:r>
      <w:r w:rsidRPr="006F5DC8">
        <w:rPr>
          <w:rFonts w:ascii="Arial" w:eastAsia="Times New Roman" w:hAnsi="Arial" w:cs="Arial"/>
          <w:sz w:val="24"/>
          <w:szCs w:val="24"/>
          <w:lang w:eastAsia="ru-RU"/>
        </w:rPr>
        <w:br/>
      </w:r>
    </w:p>
    <w:p w14:paraId="496E01A9"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1C429D0B"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3) требования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Волгоградской области для предоставления государственной услуги;</w:t>
      </w:r>
      <w:r w:rsidRPr="006F5DC8">
        <w:rPr>
          <w:rFonts w:ascii="Arial" w:eastAsia="Times New Roman" w:hAnsi="Arial" w:cs="Arial"/>
          <w:sz w:val="24"/>
          <w:szCs w:val="24"/>
          <w:lang w:eastAsia="ru-RU"/>
        </w:rPr>
        <w:br/>
      </w:r>
    </w:p>
    <w:p w14:paraId="428F7102"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13EF348B" w14:textId="349A49BB"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19.11.2018 N 2842)</w:t>
      </w:r>
      <w:r w:rsidRPr="006F5DC8">
        <w:rPr>
          <w:rFonts w:ascii="Arial" w:eastAsia="Times New Roman" w:hAnsi="Arial" w:cs="Arial"/>
          <w:sz w:val="24"/>
          <w:szCs w:val="24"/>
          <w:lang w:eastAsia="ru-RU"/>
        </w:rPr>
        <w:br/>
      </w:r>
    </w:p>
    <w:p w14:paraId="5ABF71AA"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7D78774C"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4) отказа Заявителю в приеме документов, представление которых предусмотрено нормативными правовыми актами Российской Федерации, нормативными правовыми актами Волгоградской области для предоставления государственной услуги;</w:t>
      </w:r>
      <w:r w:rsidRPr="006F5DC8">
        <w:rPr>
          <w:rFonts w:ascii="Arial" w:eastAsia="Times New Roman" w:hAnsi="Arial" w:cs="Arial"/>
          <w:sz w:val="24"/>
          <w:szCs w:val="24"/>
          <w:lang w:eastAsia="ru-RU"/>
        </w:rPr>
        <w:br/>
      </w:r>
    </w:p>
    <w:p w14:paraId="11859812"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4D27AEF3"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5) отказа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Волгоградской области;</w:t>
      </w:r>
      <w:r w:rsidRPr="006F5DC8">
        <w:rPr>
          <w:rFonts w:ascii="Arial" w:eastAsia="Times New Roman" w:hAnsi="Arial" w:cs="Arial"/>
          <w:sz w:val="24"/>
          <w:szCs w:val="24"/>
          <w:lang w:eastAsia="ru-RU"/>
        </w:rPr>
        <w:br/>
      </w:r>
    </w:p>
    <w:p w14:paraId="066F73E7"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7CBE0D4D" w14:textId="29B2600E"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19.06.2018 N 1075)</w:t>
      </w:r>
      <w:r w:rsidRPr="006F5DC8">
        <w:rPr>
          <w:rFonts w:ascii="Arial" w:eastAsia="Times New Roman" w:hAnsi="Arial" w:cs="Arial"/>
          <w:sz w:val="24"/>
          <w:szCs w:val="24"/>
          <w:lang w:eastAsia="ru-RU"/>
        </w:rPr>
        <w:br/>
      </w:r>
    </w:p>
    <w:p w14:paraId="22113F81"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0ABE0D83"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6) истребования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Волгоградской области;</w:t>
      </w:r>
      <w:r w:rsidRPr="006F5DC8">
        <w:rPr>
          <w:rFonts w:ascii="Arial" w:eastAsia="Times New Roman" w:hAnsi="Arial" w:cs="Arial"/>
          <w:sz w:val="24"/>
          <w:szCs w:val="24"/>
          <w:lang w:eastAsia="ru-RU"/>
        </w:rPr>
        <w:br/>
      </w:r>
    </w:p>
    <w:p w14:paraId="3818FF4E"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32072D53"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7) отказа в исправлении допущенных опечаток и ошибок в выданных в результате предоставления государственной услуги документах либо нарушения установленного срока таких исправлений;</w:t>
      </w:r>
      <w:r w:rsidRPr="006F5DC8">
        <w:rPr>
          <w:rFonts w:ascii="Arial" w:eastAsia="Times New Roman" w:hAnsi="Arial" w:cs="Arial"/>
          <w:sz w:val="24"/>
          <w:szCs w:val="24"/>
          <w:lang w:eastAsia="ru-RU"/>
        </w:rPr>
        <w:br/>
      </w:r>
    </w:p>
    <w:p w14:paraId="5862A8C2"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5BF111FC"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8) нарушение срока или порядка выдачи документов по результатам предоставления государственной услуги;</w:t>
      </w:r>
      <w:r w:rsidRPr="006F5DC8">
        <w:rPr>
          <w:rFonts w:ascii="Arial" w:eastAsia="Times New Roman" w:hAnsi="Arial" w:cs="Arial"/>
          <w:sz w:val="24"/>
          <w:szCs w:val="24"/>
          <w:lang w:eastAsia="ru-RU"/>
        </w:rPr>
        <w:br/>
      </w:r>
    </w:p>
    <w:p w14:paraId="4A4BE5E2"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5CBEFA2C" w14:textId="458852C4"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(пп. 8 введен приказом комитета природных ресурсов, лесного хозяйства и экологии Волгоградской области от 19.06.2018 N 1075)</w:t>
      </w:r>
      <w:r w:rsidRPr="006F5DC8">
        <w:rPr>
          <w:rFonts w:ascii="Arial" w:eastAsia="Times New Roman" w:hAnsi="Arial" w:cs="Arial"/>
          <w:sz w:val="24"/>
          <w:szCs w:val="24"/>
          <w:lang w:eastAsia="ru-RU"/>
        </w:rPr>
        <w:br/>
      </w:r>
    </w:p>
    <w:p w14:paraId="2590597B"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2DC581F3"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Волгоградской области;</w:t>
      </w:r>
      <w:r w:rsidRPr="006F5DC8">
        <w:rPr>
          <w:rFonts w:ascii="Arial" w:eastAsia="Times New Roman" w:hAnsi="Arial" w:cs="Arial"/>
          <w:sz w:val="24"/>
          <w:szCs w:val="24"/>
          <w:lang w:eastAsia="ru-RU"/>
        </w:rPr>
        <w:br/>
      </w:r>
    </w:p>
    <w:p w14:paraId="0D171EF2"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4B0AF152" w14:textId="63C6D08B"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(пп. 9 введен приказом комитета природных ресурсов, лесного хозяйства и экологии Волгоградской области от 19.06.2018 N 1075)</w:t>
      </w:r>
      <w:r w:rsidRPr="006F5DC8">
        <w:rPr>
          <w:rFonts w:ascii="Arial" w:eastAsia="Times New Roman" w:hAnsi="Arial" w:cs="Arial"/>
          <w:sz w:val="24"/>
          <w:szCs w:val="24"/>
          <w:lang w:eastAsia="ru-RU"/>
        </w:rPr>
        <w:br/>
      </w:r>
    </w:p>
    <w:p w14:paraId="7DD8B499"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7D953B4D"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абзацем семнадцатым пункта 2.2 Регламента.</w:t>
      </w:r>
      <w:r w:rsidRPr="006F5DC8">
        <w:rPr>
          <w:rFonts w:ascii="Arial" w:eastAsia="Times New Roman" w:hAnsi="Arial" w:cs="Arial"/>
          <w:sz w:val="24"/>
          <w:szCs w:val="24"/>
          <w:lang w:eastAsia="ru-RU"/>
        </w:rPr>
        <w:br/>
      </w:r>
    </w:p>
    <w:p w14:paraId="61110490"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64E8F16F" w14:textId="1D30587D"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(пп. 10 введен приказом комитета природных ресурсов, лесного хозяйства и экологии Волгоградской области от 19.11.2018 N 2842)</w:t>
      </w:r>
      <w:r w:rsidRPr="006F5DC8">
        <w:rPr>
          <w:rFonts w:ascii="Arial" w:eastAsia="Times New Roman" w:hAnsi="Arial" w:cs="Arial"/>
          <w:sz w:val="24"/>
          <w:szCs w:val="24"/>
          <w:lang w:eastAsia="ru-RU"/>
        </w:rPr>
        <w:br/>
      </w:r>
    </w:p>
    <w:p w14:paraId="57832975"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5DDA4A30"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5.6. Жалоба Заявителя должна содержать:</w:t>
      </w:r>
      <w:r w:rsidRPr="006F5DC8">
        <w:rPr>
          <w:rFonts w:ascii="Arial" w:eastAsia="Times New Roman" w:hAnsi="Arial" w:cs="Arial"/>
          <w:sz w:val="24"/>
          <w:szCs w:val="24"/>
          <w:lang w:eastAsia="ru-RU"/>
        </w:rPr>
        <w:br/>
      </w:r>
    </w:p>
    <w:p w14:paraId="1A5D07BB"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7DFE40CF"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1) наименование органа, предоставляющего государственную услугу, должностного лица органа, предоставляющего государственную услугу, либо государственного служащего, решения и действия (бездействие) которых обжалуются;</w:t>
      </w:r>
      <w:r w:rsidRPr="006F5DC8">
        <w:rPr>
          <w:rFonts w:ascii="Arial" w:eastAsia="Times New Roman" w:hAnsi="Arial" w:cs="Arial"/>
          <w:sz w:val="24"/>
          <w:szCs w:val="24"/>
          <w:lang w:eastAsia="ru-RU"/>
        </w:rPr>
        <w:br/>
      </w:r>
    </w:p>
    <w:p w14:paraId="1E094807"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651CEDB6"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2) фамилию, имя, отчество (последнее - при наличии), сведения о месте жительства Заявителя,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6F5DC8">
        <w:rPr>
          <w:rFonts w:ascii="Arial" w:eastAsia="Times New Roman" w:hAnsi="Arial" w:cs="Arial"/>
          <w:sz w:val="24"/>
          <w:szCs w:val="24"/>
          <w:lang w:eastAsia="ru-RU"/>
        </w:rPr>
        <w:br/>
      </w:r>
    </w:p>
    <w:p w14:paraId="21D84FA9"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0274D97E"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3) сведения об обжалуемых решениях и действиях (бездействии) органа, предоставляющего государственную услугу, должностного лица органа, предоставляющего государственную услугу, либо государственного служащего;</w:t>
      </w:r>
      <w:r w:rsidRPr="006F5DC8">
        <w:rPr>
          <w:rFonts w:ascii="Arial" w:eastAsia="Times New Roman" w:hAnsi="Arial" w:cs="Arial"/>
          <w:sz w:val="24"/>
          <w:szCs w:val="24"/>
          <w:lang w:eastAsia="ru-RU"/>
        </w:rPr>
        <w:br/>
      </w:r>
    </w:p>
    <w:p w14:paraId="57C87B1B"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4127ADD3"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4) доводы, на основании которых Заявитель не согласен с решением и действием (бездействием) Комитета, должностного лица Комитета либо государственного служащего. Заявителем могут быть представлены документы (при наличии), подтверждающие доводы Заявителя, либо их копии.</w:t>
      </w:r>
      <w:r w:rsidRPr="006F5DC8">
        <w:rPr>
          <w:rFonts w:ascii="Arial" w:eastAsia="Times New Roman" w:hAnsi="Arial" w:cs="Arial"/>
          <w:sz w:val="24"/>
          <w:szCs w:val="24"/>
          <w:lang w:eastAsia="ru-RU"/>
        </w:rPr>
        <w:br/>
      </w:r>
    </w:p>
    <w:p w14:paraId="2A446187"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1C5E44C6" w14:textId="657CD516"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lastRenderedPageBreak/>
        <w:t>(в ред. приказа комитета природных ресурсов, лесного хозяйства и экологии Волгоградской области от 19.11.2018 N 2842)</w:t>
      </w:r>
      <w:r w:rsidRPr="006F5DC8">
        <w:rPr>
          <w:rFonts w:ascii="Arial" w:eastAsia="Times New Roman" w:hAnsi="Arial" w:cs="Arial"/>
          <w:sz w:val="24"/>
          <w:szCs w:val="24"/>
          <w:lang w:eastAsia="ru-RU"/>
        </w:rPr>
        <w:br/>
      </w:r>
    </w:p>
    <w:p w14:paraId="67811367"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5DD24E74"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случае направления жалобы в форме электронного документа Заявитель в жалобе в обязательном порядке указывает свои фамилию, имя, отчество (последнее - при наличии), адрес электронной почты, если ответ должен быть направлен в форме электронного документа, и почтовый адрес, если ответ должен быть направлен в письменной форме. Заявитель вправе приложить к такой жалобе необходимые документы и материалы в электронной форме либо направить указанные документы и материалы или их копии в письменной форме.</w:t>
      </w:r>
      <w:r w:rsidRPr="006F5DC8">
        <w:rPr>
          <w:rFonts w:ascii="Arial" w:eastAsia="Times New Roman" w:hAnsi="Arial" w:cs="Arial"/>
          <w:sz w:val="24"/>
          <w:szCs w:val="24"/>
          <w:lang w:eastAsia="ru-RU"/>
        </w:rPr>
        <w:br/>
      </w:r>
    </w:p>
    <w:p w14:paraId="68189187"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1193DCA2"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5.7. Жалоба подписывается гражданином либо его уполномоченным представителем, к жалобе указанного уполномоченного представителя прилагается документ, подтверждающий полномочия лица, подписавшего жалобу, указывается дата подачи жалобы.</w:t>
      </w:r>
      <w:r w:rsidRPr="006F5DC8">
        <w:rPr>
          <w:rFonts w:ascii="Arial" w:eastAsia="Times New Roman" w:hAnsi="Arial" w:cs="Arial"/>
          <w:sz w:val="24"/>
          <w:szCs w:val="24"/>
          <w:lang w:eastAsia="ru-RU"/>
        </w:rPr>
        <w:br/>
      </w:r>
    </w:p>
    <w:p w14:paraId="7083FE9A"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12CB4C4A"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5.8. Жалоба рассматривается в течение пятнадцати рабочих дней со дня ее регистрации, а в случае обжалования отказа органа, предоставляющего государственную услугу, должностного лица органа, предоставляющего государственную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w:t>
      </w:r>
    </w:p>
    <w:p w14:paraId="11521122"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5.9. Заявитель, а также иные заинтересованные лица вправе знакомиться с материалами рассмотрения жалобы, делать выписки, снимать копии,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r w:rsidRPr="006F5DC8">
        <w:rPr>
          <w:rFonts w:ascii="Arial" w:eastAsia="Times New Roman" w:hAnsi="Arial" w:cs="Arial"/>
          <w:sz w:val="24"/>
          <w:szCs w:val="24"/>
          <w:lang w:eastAsia="ru-RU"/>
        </w:rPr>
        <w:br/>
      </w:r>
    </w:p>
    <w:p w14:paraId="1467F47C"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731AF630"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Должностные лица Комитета обязаны по просьбе Заявителя ознакомить его с документами и материалами, необходимыми для обоснования и рассмотрения жалобы, т.е. обеспечить его информацией, непосредственно затрагивающей его права, если иное не предусмотрено законом.</w:t>
      </w:r>
      <w:r w:rsidRPr="006F5DC8">
        <w:rPr>
          <w:rFonts w:ascii="Arial" w:eastAsia="Times New Roman" w:hAnsi="Arial" w:cs="Arial"/>
          <w:sz w:val="24"/>
          <w:szCs w:val="24"/>
          <w:lang w:eastAsia="ru-RU"/>
        </w:rPr>
        <w:br/>
      </w:r>
    </w:p>
    <w:p w14:paraId="6C6371AB"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3E0C8C0E"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5.10. Заявитель вправе отозвать жалобу в любой момент до принятия решения по ней.</w:t>
      </w:r>
      <w:r w:rsidRPr="006F5DC8">
        <w:rPr>
          <w:rFonts w:ascii="Arial" w:eastAsia="Times New Roman" w:hAnsi="Arial" w:cs="Arial"/>
          <w:sz w:val="24"/>
          <w:szCs w:val="24"/>
          <w:lang w:eastAsia="ru-RU"/>
        </w:rPr>
        <w:br/>
      </w:r>
    </w:p>
    <w:p w14:paraId="0265D453"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178F2276"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5.11. По результатам рассмотрения жалобы принимается одно из следующих решений:</w:t>
      </w:r>
      <w:r w:rsidRPr="006F5DC8">
        <w:rPr>
          <w:rFonts w:ascii="Arial" w:eastAsia="Times New Roman" w:hAnsi="Arial" w:cs="Arial"/>
          <w:sz w:val="24"/>
          <w:szCs w:val="24"/>
          <w:lang w:eastAsia="ru-RU"/>
        </w:rPr>
        <w:br/>
      </w:r>
    </w:p>
    <w:p w14:paraId="6929C615"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02A113D6"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 xml:space="preserve">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w:t>
      </w:r>
      <w:r w:rsidRPr="006F5DC8">
        <w:rPr>
          <w:rFonts w:ascii="Arial" w:eastAsia="Times New Roman" w:hAnsi="Arial" w:cs="Arial"/>
          <w:sz w:val="24"/>
          <w:szCs w:val="24"/>
          <w:lang w:eastAsia="ru-RU"/>
        </w:rPr>
        <w:lastRenderedPageBreak/>
        <w:t>Волгоградской области.</w:t>
      </w:r>
      <w:r w:rsidRPr="006F5DC8">
        <w:rPr>
          <w:rFonts w:ascii="Arial" w:eastAsia="Times New Roman" w:hAnsi="Arial" w:cs="Arial"/>
          <w:sz w:val="24"/>
          <w:szCs w:val="24"/>
          <w:lang w:eastAsia="ru-RU"/>
        </w:rPr>
        <w:br/>
      </w:r>
    </w:p>
    <w:p w14:paraId="7882A40C"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46DC601D"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2) в удовлетворении жалобы отказывается.</w:t>
      </w:r>
      <w:r w:rsidRPr="006F5DC8">
        <w:rPr>
          <w:rFonts w:ascii="Arial" w:eastAsia="Times New Roman" w:hAnsi="Arial" w:cs="Arial"/>
          <w:sz w:val="24"/>
          <w:szCs w:val="24"/>
          <w:lang w:eastAsia="ru-RU"/>
        </w:rPr>
        <w:br/>
      </w:r>
    </w:p>
    <w:p w14:paraId="0F601DC4"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7562AAE3" w14:textId="5CEB9FB2"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(п. 5.11 в ред. приказа комитета природных ресурсов, лесного хозяйства и экологии Волгоградской области от 19.06.2018 N 1075)</w:t>
      </w:r>
      <w:r w:rsidRPr="006F5DC8">
        <w:rPr>
          <w:rFonts w:ascii="Arial" w:eastAsia="Times New Roman" w:hAnsi="Arial" w:cs="Arial"/>
          <w:sz w:val="24"/>
          <w:szCs w:val="24"/>
          <w:lang w:eastAsia="ru-RU"/>
        </w:rPr>
        <w:br/>
      </w:r>
    </w:p>
    <w:p w14:paraId="6542B9A1"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4BD8365F"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5.12. Не позднее дня, следующего за днем принятия соответствующего решения, Заявителю в письменной форме и по его желанию в электронной форме направляется мотивированный ответ о результатах рассмотрения жалобы.</w:t>
      </w:r>
      <w:r w:rsidRPr="006F5DC8">
        <w:rPr>
          <w:rFonts w:ascii="Arial" w:eastAsia="Times New Roman" w:hAnsi="Arial" w:cs="Arial"/>
          <w:sz w:val="24"/>
          <w:szCs w:val="24"/>
          <w:lang w:eastAsia="ru-RU"/>
        </w:rPr>
        <w:br/>
      </w:r>
    </w:p>
    <w:p w14:paraId="40AAAF08"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6F099B8C"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случае признания жалобы подлежащей удовлетворению в ответе заявителю дается информация о действиях, осуществляемых Комитетом,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6F5DC8">
        <w:rPr>
          <w:rFonts w:ascii="Arial" w:eastAsia="Times New Roman" w:hAnsi="Arial" w:cs="Arial"/>
          <w:sz w:val="24"/>
          <w:szCs w:val="24"/>
          <w:lang w:eastAsia="ru-RU"/>
        </w:rPr>
        <w:br/>
      </w:r>
    </w:p>
    <w:p w14:paraId="5EA13B4D"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6A6CD31C" w14:textId="2693C74A"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(абзац введен приказом комитета природных ресурсов, лесного хозяйства и экологии Волгоградской области от 19.11.2018 N 2842)</w:t>
      </w:r>
      <w:r w:rsidRPr="006F5DC8">
        <w:rPr>
          <w:rFonts w:ascii="Arial" w:eastAsia="Times New Roman" w:hAnsi="Arial" w:cs="Arial"/>
          <w:sz w:val="24"/>
          <w:szCs w:val="24"/>
          <w:lang w:eastAsia="ru-RU"/>
        </w:rPr>
        <w:br/>
      </w:r>
    </w:p>
    <w:p w14:paraId="6BEBC6B7"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4F3349C0"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r w:rsidRPr="006F5DC8">
        <w:rPr>
          <w:rFonts w:ascii="Arial" w:eastAsia="Times New Roman" w:hAnsi="Arial" w:cs="Arial"/>
          <w:sz w:val="24"/>
          <w:szCs w:val="24"/>
          <w:lang w:eastAsia="ru-RU"/>
        </w:rPr>
        <w:br/>
      </w:r>
    </w:p>
    <w:p w14:paraId="7DA11A8C"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288457DC" w14:textId="7D733B09"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(абзац введен приказом комитета природных ресурсов, лесного хозяйства и экологии Волгоградской области от 19.11.2018 N 2842)</w:t>
      </w:r>
      <w:r w:rsidRPr="006F5DC8">
        <w:rPr>
          <w:rFonts w:ascii="Arial" w:eastAsia="Times New Roman" w:hAnsi="Arial" w:cs="Arial"/>
          <w:sz w:val="24"/>
          <w:szCs w:val="24"/>
          <w:lang w:eastAsia="ru-RU"/>
        </w:rPr>
        <w:br/>
      </w:r>
    </w:p>
    <w:p w14:paraId="782B5515"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316BEF61"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5.13. Исчерпывающий перечень случаев, в которых ответ на жалобу не дается:</w:t>
      </w:r>
      <w:r w:rsidRPr="006F5DC8">
        <w:rPr>
          <w:rFonts w:ascii="Arial" w:eastAsia="Times New Roman" w:hAnsi="Arial" w:cs="Arial"/>
          <w:sz w:val="24"/>
          <w:szCs w:val="24"/>
          <w:lang w:eastAsia="ru-RU"/>
        </w:rPr>
        <w:br/>
      </w:r>
    </w:p>
    <w:p w14:paraId="14CB33AF"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528A7313"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а) если в жалобе не указаны фамилия и (или) почтовый адрес Заявителя, направившего жалобу, и по которому должен быть направлен ответ;</w:t>
      </w:r>
      <w:r w:rsidRPr="006F5DC8">
        <w:rPr>
          <w:rFonts w:ascii="Arial" w:eastAsia="Times New Roman" w:hAnsi="Arial" w:cs="Arial"/>
          <w:sz w:val="24"/>
          <w:szCs w:val="24"/>
          <w:lang w:eastAsia="ru-RU"/>
        </w:rPr>
        <w:br/>
      </w:r>
    </w:p>
    <w:p w14:paraId="246D8A14"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1956E381"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б) жалоба, в которой обжалуется судебное решение, в течение семи дней со дня регистрации возвращается Заявителю, направившему жалобу, с разъяснением порядка обжалования данного судебного решения;</w:t>
      </w:r>
      <w:r w:rsidRPr="006F5DC8">
        <w:rPr>
          <w:rFonts w:ascii="Arial" w:eastAsia="Times New Roman" w:hAnsi="Arial" w:cs="Arial"/>
          <w:sz w:val="24"/>
          <w:szCs w:val="24"/>
          <w:lang w:eastAsia="ru-RU"/>
        </w:rPr>
        <w:br/>
      </w:r>
    </w:p>
    <w:p w14:paraId="35629538"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22035884"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 xml:space="preserve">в) если в жалобе Заявителя содержатся нецензурные либо оскорбительные выражения, угрозы жизни, здоровью и имуществу должностного лица, а также членов его семьи. Комитет вправе оставить жалобу без ответа по существу, а </w:t>
      </w:r>
      <w:r w:rsidRPr="006F5DC8">
        <w:rPr>
          <w:rFonts w:ascii="Arial" w:eastAsia="Times New Roman" w:hAnsi="Arial" w:cs="Arial"/>
          <w:sz w:val="24"/>
          <w:szCs w:val="24"/>
          <w:lang w:eastAsia="ru-RU"/>
        </w:rPr>
        <w:lastRenderedPageBreak/>
        <w:t>Заявителю, направившему жалобу, сообщить о недопустимости злоупотребления правом;</w:t>
      </w:r>
      <w:r w:rsidRPr="006F5DC8">
        <w:rPr>
          <w:rFonts w:ascii="Arial" w:eastAsia="Times New Roman" w:hAnsi="Arial" w:cs="Arial"/>
          <w:sz w:val="24"/>
          <w:szCs w:val="24"/>
          <w:lang w:eastAsia="ru-RU"/>
        </w:rPr>
        <w:br/>
      </w:r>
    </w:p>
    <w:p w14:paraId="75678B41"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20562B82"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г) в случае если текст жалобы не поддается прочтению, ответ на жалобу не дается и она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сроки, установленные действующим законодательством, сообщается Заявителю, направившему жалобу, если его фамилия и почтовый адрес поддается прочтению;</w:t>
      </w:r>
      <w:r w:rsidRPr="006F5DC8">
        <w:rPr>
          <w:rFonts w:ascii="Arial" w:eastAsia="Times New Roman" w:hAnsi="Arial" w:cs="Arial"/>
          <w:sz w:val="24"/>
          <w:szCs w:val="24"/>
          <w:lang w:eastAsia="ru-RU"/>
        </w:rPr>
        <w:br/>
      </w:r>
    </w:p>
    <w:p w14:paraId="24CFED79"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57D60D3A"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д) в случае, если текст жалобы не позволяет определить ее суть, ответ на жалобу не дается и она не подлежит направлению на рассмотрение в государственный орган, орган местного самоуправления или должностному лицу в соответствии с их компетенцией, о чем в сроки, установленные законодательством, сообщается заявителю, направившему жалобу;</w:t>
      </w:r>
      <w:r w:rsidRPr="006F5DC8">
        <w:rPr>
          <w:rFonts w:ascii="Arial" w:eastAsia="Times New Roman" w:hAnsi="Arial" w:cs="Arial"/>
          <w:sz w:val="24"/>
          <w:szCs w:val="24"/>
          <w:lang w:eastAsia="ru-RU"/>
        </w:rPr>
        <w:br/>
      </w:r>
    </w:p>
    <w:p w14:paraId="49C654D8"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58B1B616" w14:textId="227D8256"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19.06.2018 N 1075)</w:t>
      </w:r>
      <w:r w:rsidRPr="006F5DC8">
        <w:rPr>
          <w:rFonts w:ascii="Arial" w:eastAsia="Times New Roman" w:hAnsi="Arial" w:cs="Arial"/>
          <w:sz w:val="24"/>
          <w:szCs w:val="24"/>
          <w:lang w:eastAsia="ru-RU"/>
        </w:rPr>
        <w:br/>
      </w:r>
    </w:p>
    <w:p w14:paraId="34A35F1B"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7A8464F9"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е) если Заявителю ранее был дан ответ по существу поставленных в жалобе вопросов, в ходе личного приема ему отказывается в дальнейшем рассмотрении жалобы.</w:t>
      </w:r>
      <w:r w:rsidRPr="006F5DC8">
        <w:rPr>
          <w:rFonts w:ascii="Arial" w:eastAsia="Times New Roman" w:hAnsi="Arial" w:cs="Arial"/>
          <w:sz w:val="24"/>
          <w:szCs w:val="24"/>
          <w:lang w:eastAsia="ru-RU"/>
        </w:rPr>
        <w:br/>
      </w:r>
    </w:p>
    <w:p w14:paraId="4422A050"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7F6D00A3" w14:textId="67E862DF"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(в ред. приказа комитета природных ресурсов, лесного хозяйства и экологии Волгоградской области от 19.06.2018 N 1075)</w:t>
      </w:r>
      <w:r w:rsidRPr="006F5DC8">
        <w:rPr>
          <w:rFonts w:ascii="Arial" w:eastAsia="Times New Roman" w:hAnsi="Arial" w:cs="Arial"/>
          <w:sz w:val="24"/>
          <w:szCs w:val="24"/>
          <w:lang w:eastAsia="ru-RU"/>
        </w:rPr>
        <w:br/>
      </w:r>
    </w:p>
    <w:p w14:paraId="13BE7CC8"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0DC5B909"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5.14. Заявитель вправе обжаловать решение по жалобе в судебном порядке в сроки, установленные процессуальным законодательством Российской Федерации.</w:t>
      </w:r>
      <w:r w:rsidRPr="006F5DC8">
        <w:rPr>
          <w:rFonts w:ascii="Arial" w:eastAsia="Times New Roman" w:hAnsi="Arial" w:cs="Arial"/>
          <w:sz w:val="24"/>
          <w:szCs w:val="24"/>
          <w:lang w:eastAsia="ru-RU"/>
        </w:rPr>
        <w:br/>
      </w:r>
    </w:p>
    <w:p w14:paraId="75584078"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55AE3042"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5.15. Основаниями принятия решения об отказе в удовлетворении жалобы являются неподтверждение доводов, содержащихся в жалобе, а также установление факта соответствия состава, последовательности и сроков выполнения административных процедур (действий) требованиям к их выполнению, утвержденным настоящим административным регламентом.</w:t>
      </w:r>
      <w:r w:rsidRPr="006F5DC8">
        <w:rPr>
          <w:rFonts w:ascii="Arial" w:eastAsia="Times New Roman" w:hAnsi="Arial" w:cs="Arial"/>
          <w:sz w:val="24"/>
          <w:szCs w:val="24"/>
          <w:lang w:eastAsia="ru-RU"/>
        </w:rPr>
        <w:br/>
      </w:r>
    </w:p>
    <w:p w14:paraId="167E26C6"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00A248C2"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5.16. В случае установления в ходе или по результатам рассмотрения жалобы признаков состава административного правонарушения или признаков состава преступления должностное лицо, работник, уполномоченные на рассмотрение жалобы, незамедлительно направляют соответствующие материалы в органы прокуратуры.</w:t>
      </w:r>
      <w:r w:rsidRPr="006F5DC8">
        <w:rPr>
          <w:rFonts w:ascii="Arial" w:eastAsia="Times New Roman" w:hAnsi="Arial" w:cs="Arial"/>
          <w:sz w:val="24"/>
          <w:szCs w:val="24"/>
          <w:lang w:eastAsia="ru-RU"/>
        </w:rPr>
        <w:br/>
      </w:r>
    </w:p>
    <w:p w14:paraId="6CCDF13F"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33ACF5A0" w14:textId="74B6ACA6"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lastRenderedPageBreak/>
        <w:t>(в ред. приказа комитета природных ресурсов, лесного хозяйства и экологии Волгоградской области от 19.06.2018 N 1075)</w:t>
      </w:r>
      <w:r w:rsidRPr="006F5DC8">
        <w:rPr>
          <w:rFonts w:ascii="Arial" w:eastAsia="Times New Roman" w:hAnsi="Arial" w:cs="Arial"/>
          <w:sz w:val="24"/>
          <w:szCs w:val="24"/>
          <w:lang w:eastAsia="ru-RU"/>
        </w:rPr>
        <w:br/>
      </w:r>
    </w:p>
    <w:p w14:paraId="0D57C42F"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7B0DF65E" w14:textId="77777777"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5.17. Информация о рассмотрении жалобы сообщается Заявителю должностными лицами Комитета при личном контакте, с использованием информационно-телекоммуникационной сети "Интернет", почтовой, телефонной, факсимильной связи, посредством электронной почты.</w:t>
      </w:r>
      <w:r w:rsidRPr="006F5DC8">
        <w:rPr>
          <w:rFonts w:ascii="Arial" w:eastAsia="Times New Roman" w:hAnsi="Arial" w:cs="Arial"/>
          <w:sz w:val="24"/>
          <w:szCs w:val="24"/>
          <w:lang w:eastAsia="ru-RU"/>
        </w:rPr>
        <w:br/>
      </w:r>
    </w:p>
    <w:p w14:paraId="61B1764C" w14:textId="77777777" w:rsidR="006F5DC8" w:rsidRPr="006F5DC8" w:rsidRDefault="006F5DC8" w:rsidP="006F5DC8">
      <w:pPr>
        <w:spacing w:after="240" w:line="240" w:lineRule="auto"/>
        <w:jc w:val="right"/>
        <w:textAlignment w:val="baseline"/>
        <w:outlineLvl w:val="2"/>
        <w:rPr>
          <w:rFonts w:ascii="Arial" w:eastAsia="Times New Roman" w:hAnsi="Arial" w:cs="Arial"/>
          <w:b/>
          <w:bCs/>
          <w:sz w:val="24"/>
          <w:szCs w:val="24"/>
          <w:lang w:eastAsia="ru-RU"/>
        </w:rPr>
      </w:pPr>
      <w:r w:rsidRPr="006F5DC8">
        <w:rPr>
          <w:rFonts w:ascii="Arial" w:eastAsia="Times New Roman" w:hAnsi="Arial" w:cs="Arial"/>
          <w:b/>
          <w:bCs/>
          <w:sz w:val="24"/>
          <w:szCs w:val="24"/>
          <w:lang w:eastAsia="ru-RU"/>
        </w:rPr>
        <w:br/>
      </w:r>
      <w:r w:rsidRPr="006F5DC8">
        <w:rPr>
          <w:rFonts w:ascii="Arial" w:eastAsia="Times New Roman" w:hAnsi="Arial" w:cs="Arial"/>
          <w:b/>
          <w:bCs/>
          <w:sz w:val="24"/>
          <w:szCs w:val="24"/>
          <w:lang w:eastAsia="ru-RU"/>
        </w:rPr>
        <w:br/>
        <w:t>Приложение 1</w:t>
      </w:r>
      <w:r w:rsidRPr="006F5DC8">
        <w:rPr>
          <w:rFonts w:ascii="Arial" w:eastAsia="Times New Roman" w:hAnsi="Arial" w:cs="Arial"/>
          <w:b/>
          <w:bCs/>
          <w:sz w:val="24"/>
          <w:szCs w:val="24"/>
          <w:lang w:eastAsia="ru-RU"/>
        </w:rPr>
        <w:br/>
        <w:t>к административному регламенту</w:t>
      </w:r>
      <w:r w:rsidRPr="006F5DC8">
        <w:rPr>
          <w:rFonts w:ascii="Arial" w:eastAsia="Times New Roman" w:hAnsi="Arial" w:cs="Arial"/>
          <w:b/>
          <w:bCs/>
          <w:sz w:val="24"/>
          <w:szCs w:val="24"/>
          <w:lang w:eastAsia="ru-RU"/>
        </w:rPr>
        <w:br/>
        <w:t>комитета природных ресурсов,</w:t>
      </w:r>
      <w:r w:rsidRPr="006F5DC8">
        <w:rPr>
          <w:rFonts w:ascii="Arial" w:eastAsia="Times New Roman" w:hAnsi="Arial" w:cs="Arial"/>
          <w:b/>
          <w:bCs/>
          <w:sz w:val="24"/>
          <w:szCs w:val="24"/>
          <w:lang w:eastAsia="ru-RU"/>
        </w:rPr>
        <w:br/>
        <w:t>лесного хозяйства и экологии</w:t>
      </w:r>
      <w:r w:rsidRPr="006F5DC8">
        <w:rPr>
          <w:rFonts w:ascii="Arial" w:eastAsia="Times New Roman" w:hAnsi="Arial" w:cs="Arial"/>
          <w:b/>
          <w:bCs/>
          <w:sz w:val="24"/>
          <w:szCs w:val="24"/>
          <w:lang w:eastAsia="ru-RU"/>
        </w:rPr>
        <w:br/>
        <w:t>Волгоградской области</w:t>
      </w:r>
      <w:r w:rsidRPr="006F5DC8">
        <w:rPr>
          <w:rFonts w:ascii="Arial" w:eastAsia="Times New Roman" w:hAnsi="Arial" w:cs="Arial"/>
          <w:b/>
          <w:bCs/>
          <w:sz w:val="24"/>
          <w:szCs w:val="24"/>
          <w:lang w:eastAsia="ru-RU"/>
        </w:rPr>
        <w:br/>
        <w:t>по предоставлению государственной</w:t>
      </w:r>
      <w:r w:rsidRPr="006F5DC8">
        <w:rPr>
          <w:rFonts w:ascii="Arial" w:eastAsia="Times New Roman" w:hAnsi="Arial" w:cs="Arial"/>
          <w:b/>
          <w:bCs/>
          <w:sz w:val="24"/>
          <w:szCs w:val="24"/>
          <w:lang w:eastAsia="ru-RU"/>
        </w:rPr>
        <w:br/>
        <w:t>услуги по организации и проведению</w:t>
      </w:r>
      <w:r w:rsidRPr="006F5DC8">
        <w:rPr>
          <w:rFonts w:ascii="Arial" w:eastAsia="Times New Roman" w:hAnsi="Arial" w:cs="Arial"/>
          <w:b/>
          <w:bCs/>
          <w:sz w:val="24"/>
          <w:szCs w:val="24"/>
          <w:lang w:eastAsia="ru-RU"/>
        </w:rPr>
        <w:br/>
        <w:t>государственной экологической</w:t>
      </w:r>
      <w:r w:rsidRPr="006F5DC8">
        <w:rPr>
          <w:rFonts w:ascii="Arial" w:eastAsia="Times New Roman" w:hAnsi="Arial" w:cs="Arial"/>
          <w:b/>
          <w:bCs/>
          <w:sz w:val="24"/>
          <w:szCs w:val="24"/>
          <w:lang w:eastAsia="ru-RU"/>
        </w:rPr>
        <w:br/>
        <w:t>экспертизы объектов регионального</w:t>
      </w:r>
      <w:r w:rsidRPr="006F5DC8">
        <w:rPr>
          <w:rFonts w:ascii="Arial" w:eastAsia="Times New Roman" w:hAnsi="Arial" w:cs="Arial"/>
          <w:b/>
          <w:bCs/>
          <w:sz w:val="24"/>
          <w:szCs w:val="24"/>
          <w:lang w:eastAsia="ru-RU"/>
        </w:rPr>
        <w:br/>
        <w:t>уровня на территории</w:t>
      </w:r>
      <w:r w:rsidRPr="006F5DC8">
        <w:rPr>
          <w:rFonts w:ascii="Arial" w:eastAsia="Times New Roman" w:hAnsi="Arial" w:cs="Arial"/>
          <w:b/>
          <w:bCs/>
          <w:sz w:val="24"/>
          <w:szCs w:val="24"/>
          <w:lang w:eastAsia="ru-RU"/>
        </w:rPr>
        <w:br/>
        <w:t>Волгоградской области</w:t>
      </w:r>
      <w:r w:rsidRPr="006F5DC8">
        <w:rPr>
          <w:rFonts w:ascii="Arial" w:eastAsia="Times New Roman" w:hAnsi="Arial" w:cs="Arial"/>
          <w:b/>
          <w:bCs/>
          <w:sz w:val="24"/>
          <w:szCs w:val="24"/>
          <w:lang w:eastAsia="ru-RU"/>
        </w:rPr>
        <w:br/>
        <w:t>(в ред. приказа комитета</w:t>
      </w:r>
      <w:r w:rsidRPr="006F5DC8">
        <w:rPr>
          <w:rFonts w:ascii="Arial" w:eastAsia="Times New Roman" w:hAnsi="Arial" w:cs="Arial"/>
          <w:b/>
          <w:bCs/>
          <w:sz w:val="24"/>
          <w:szCs w:val="24"/>
          <w:lang w:eastAsia="ru-RU"/>
        </w:rPr>
        <w:br/>
        <w:t>природных ресурсов, лесного хозяйства и экологии</w:t>
      </w:r>
      <w:r w:rsidRPr="006F5DC8">
        <w:rPr>
          <w:rFonts w:ascii="Arial" w:eastAsia="Times New Roman" w:hAnsi="Arial" w:cs="Arial"/>
          <w:b/>
          <w:bCs/>
          <w:sz w:val="24"/>
          <w:szCs w:val="24"/>
          <w:lang w:eastAsia="ru-RU"/>
        </w:rPr>
        <w:br/>
        <w:t>Волгоградской области от 25.08.2021 N 963-ОД)</w:t>
      </w:r>
    </w:p>
    <w:p w14:paraId="70142F14"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r>
      <w:r w:rsidRPr="006F5DC8">
        <w:rPr>
          <w:rFonts w:ascii="Courier New" w:eastAsia="Times New Roman" w:hAnsi="Courier New" w:cs="Courier New"/>
          <w:spacing w:val="-18"/>
          <w:sz w:val="24"/>
          <w:szCs w:val="24"/>
          <w:lang w:eastAsia="ru-RU"/>
        </w:rPr>
        <w:br/>
        <w:t>                                        (рекомендуемый образец)</w:t>
      </w:r>
    </w:p>
    <w:p w14:paraId="515EFA9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w:t>
      </w:r>
    </w:p>
    <w:p w14:paraId="43BF608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Бланк       │                   Комитет природных ресурсов, лесного </w:t>
      </w:r>
    </w:p>
    <w:p w14:paraId="1FE6B1F9"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Заявителя     │                   хозяйства и экологии Волгоградской </w:t>
      </w:r>
    </w:p>
    <w:p w14:paraId="7046674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                   области </w:t>
      </w:r>
    </w:p>
    <w:p w14:paraId="57F44BF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w:t>
      </w:r>
    </w:p>
    <w:p w14:paraId="5212CEF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 xml:space="preserve">                                 Заявление </w:t>
      </w:r>
    </w:p>
    <w:p w14:paraId="3699E4B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о предоставлении </w:t>
      </w:r>
    </w:p>
    <w:p w14:paraId="48E73EC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государственной услуги по организации </w:t>
      </w:r>
    </w:p>
    <w:p w14:paraId="6A60486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и проведению государственной экологической экспертизы </w:t>
      </w:r>
    </w:p>
    <w:p w14:paraId="0AC5CD9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регионального уровня </w:t>
      </w:r>
    </w:p>
    <w:p w14:paraId="616DDD1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Заявитель:</w:t>
      </w:r>
    </w:p>
    <w:p w14:paraId="4EC7D27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 xml:space="preserve">Юридическое лицо </w:t>
      </w:r>
    </w:p>
    <w:p w14:paraId="62E2C70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Полное наименование _______________________________________________________</w:t>
      </w:r>
    </w:p>
    <w:p w14:paraId="30FAF5B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Сокращенное наименование __________________________________________________</w:t>
      </w:r>
    </w:p>
    <w:p w14:paraId="26B07B7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lastRenderedPageBreak/>
        <w:br/>
        <w:t>Организационно-правовая форма _____________________________________________</w:t>
      </w:r>
    </w:p>
    <w:p w14:paraId="5B7C665B"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Адрес  места  нахождения  и  фактический  адрес  (в  случае,  если имеется)</w:t>
      </w:r>
    </w:p>
    <w:p w14:paraId="4E6F95C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___________________________________________________________________________</w:t>
      </w:r>
    </w:p>
    <w:p w14:paraId="29D1387A"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Адрес электронной почты ___________________________________________________</w:t>
      </w:r>
    </w:p>
    <w:p w14:paraId="5A70639B"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ИНН _______________________________________________________________________</w:t>
      </w:r>
    </w:p>
    <w:p w14:paraId="24AA0F7F"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(идентификационный номер налогоплательщика)</w:t>
      </w:r>
    </w:p>
    <w:p w14:paraId="2B213AFA"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ОГРН ______________________________________________________________________</w:t>
      </w:r>
    </w:p>
    <w:p w14:paraId="34E0595F"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(государственный регистрационный номер записи о создании юридического </w:t>
      </w:r>
    </w:p>
    <w:p w14:paraId="1DD14F1B"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лица)</w:t>
      </w:r>
    </w:p>
    <w:p w14:paraId="01D47E2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БИК _______________________________________________________________________</w:t>
      </w:r>
    </w:p>
    <w:p w14:paraId="4FF757C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КПП _______________________________________________________________________</w:t>
      </w:r>
    </w:p>
    <w:p w14:paraId="5EEE87EA"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Расчетный счет ____________________________________________________________</w:t>
      </w:r>
    </w:p>
    <w:p w14:paraId="7FE1161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Корреспондентский счет ____________________________________________________</w:t>
      </w:r>
    </w:p>
    <w:p w14:paraId="79185FE4"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 xml:space="preserve">Индивидуальный предприниматель </w:t>
      </w:r>
    </w:p>
    <w:p w14:paraId="3723A63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Фамилия, имя, отчество (в случае, если имеется) ___________________________</w:t>
      </w:r>
    </w:p>
    <w:p w14:paraId="6DAD481A"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Данные документа, удостоверяющего личность ________________________________</w:t>
      </w:r>
    </w:p>
    <w:p w14:paraId="2BB3F466"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Адрес места жительства (регистрации) ______________________________________</w:t>
      </w:r>
    </w:p>
    <w:p w14:paraId="31B3B6B6"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Адрес электронной почты ___________________________________________________</w:t>
      </w:r>
    </w:p>
    <w:p w14:paraId="56752CC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ИНН _______________________________________________________________________</w:t>
      </w:r>
    </w:p>
    <w:p w14:paraId="68446F4A"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(идентификационный номер налогоплательщика)</w:t>
      </w:r>
    </w:p>
    <w:p w14:paraId="246E5A47"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ОГРН ______________________________________________________________________</w:t>
      </w:r>
    </w:p>
    <w:p w14:paraId="388A1AF4"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(государственный регистрационный номер записи о регистрации </w:t>
      </w:r>
    </w:p>
    <w:p w14:paraId="2538CF3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индивидуального предпринимателя)</w:t>
      </w:r>
    </w:p>
    <w:p w14:paraId="0F72634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БИК _______________________________________________________________________</w:t>
      </w:r>
    </w:p>
    <w:p w14:paraId="325641C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КПП _______________________________________________________________________</w:t>
      </w:r>
    </w:p>
    <w:p w14:paraId="32272E1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lastRenderedPageBreak/>
        <w:t>Расчетный счет ____________________________________________________________</w:t>
      </w:r>
    </w:p>
    <w:p w14:paraId="2420E3C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Корреспондентский счет ____________________________________________________</w:t>
      </w:r>
    </w:p>
    <w:p w14:paraId="1CD0247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 xml:space="preserve">Физическое лицо </w:t>
      </w:r>
    </w:p>
    <w:p w14:paraId="7812A4EA"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Фамилия, имя, отчество (в случае, если имеется) ___________________________</w:t>
      </w:r>
    </w:p>
    <w:p w14:paraId="7E4DA91A"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Данные документа, удостоверяющего личность ________________________________</w:t>
      </w:r>
    </w:p>
    <w:p w14:paraId="045D53A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Адрес места жительства (регистрации) ______________________________________</w:t>
      </w:r>
    </w:p>
    <w:p w14:paraId="0B5E8489"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Адрес электронной почты ___________________________________________________</w:t>
      </w:r>
    </w:p>
    <w:p w14:paraId="440F39F6"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БИК _______________________________________________________________________</w:t>
      </w:r>
    </w:p>
    <w:p w14:paraId="172F631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КПП _______________________________________________________________________</w:t>
      </w:r>
    </w:p>
    <w:p w14:paraId="0FF84EB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Расчетный счет ____________________________________________________________</w:t>
      </w:r>
    </w:p>
    <w:p w14:paraId="43F02CD4"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Корреспондентский счет ____________________________________________________</w:t>
      </w:r>
    </w:p>
    <w:p w14:paraId="6FF487E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 xml:space="preserve">    Прошу  организовать и провести государственную экологическую экспертизу </w:t>
      </w:r>
    </w:p>
    <w:p w14:paraId="130E55F4"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документации  в  отношении объекта государственной экологической экспертизы </w:t>
      </w:r>
    </w:p>
    <w:p w14:paraId="28042B9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регионального уровня: _____________________________________________________</w:t>
      </w:r>
    </w:p>
    <w:p w14:paraId="4307F67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(наименование объекта государственной экологической </w:t>
      </w:r>
    </w:p>
    <w:p w14:paraId="23866A07"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экспертизы, с указанием (в случае наличия) кредитных </w:t>
      </w:r>
    </w:p>
    <w:p w14:paraId="769E569F"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организаций, которые осуществляют финансирование </w:t>
      </w:r>
    </w:p>
    <w:p w14:paraId="336E07E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реализации объекта государственной экспертизы)</w:t>
      </w:r>
    </w:p>
    <w:p w14:paraId="1F32D3CF"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1.    Информация   о   наличии   положительного/отрицательного   заключения </w:t>
      </w:r>
    </w:p>
    <w:p w14:paraId="7BF4755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государственной экологической экспертизы в отношении заявленного объекта </w:t>
      </w:r>
    </w:p>
    <w:p w14:paraId="6C45FC24"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___________________________________________________________________________</w:t>
      </w:r>
    </w:p>
    <w:p w14:paraId="53E6EF2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(реквизиты приказа или решения об утверждении заключения государственной </w:t>
      </w:r>
    </w:p>
    <w:p w14:paraId="5D72AC86"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экологической экспертизы с указанием органа, проводившего государственную </w:t>
      </w:r>
    </w:p>
    <w:p w14:paraId="13517157"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экологическую экспертизу)</w:t>
      </w:r>
    </w:p>
    <w:p w14:paraId="3675D63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2.  Информация  о  наличии (об отсутствии) положительных заключений и (или)</w:t>
      </w:r>
    </w:p>
    <w:p w14:paraId="61A80459"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документов  согласований  органов  исполнительной власти и органов местного </w:t>
      </w:r>
    </w:p>
    <w:p w14:paraId="05BBBAA7"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самоуправления,  получаемых  в  установленном  законодательством Российской </w:t>
      </w:r>
    </w:p>
    <w:p w14:paraId="0DF456D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lastRenderedPageBreak/>
        <w:t xml:space="preserve">Федерации порядке </w:t>
      </w:r>
    </w:p>
    <w:p w14:paraId="71B5069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___________________________________________________________________________</w:t>
      </w:r>
    </w:p>
    <w:p w14:paraId="48CBCD4A"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(реквизиты заключений (согласований), с указанием наименования органа)</w:t>
      </w:r>
    </w:p>
    <w:p w14:paraId="4D8F6D5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 xml:space="preserve">3.  Информация  о  наличии  (об  отсутствии) заключений федеральных органов </w:t>
      </w:r>
    </w:p>
    <w:p w14:paraId="1261A9A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исполнительной власти по объекту государственной экологической экспертизы в </w:t>
      </w:r>
    </w:p>
    <w:p w14:paraId="47B6FEE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случае  его  рассмотрения  указанными  органами  и  заключений общественной </w:t>
      </w:r>
    </w:p>
    <w:p w14:paraId="525CDDF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экологической экспертизы в случае ее проведения </w:t>
      </w:r>
    </w:p>
    <w:p w14:paraId="4FBB6F7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___________________________________________________________________________</w:t>
      </w:r>
    </w:p>
    <w:p w14:paraId="64AF3CC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(реквизиты заключений, с указанием наименования федерального органа </w:t>
      </w:r>
    </w:p>
    <w:p w14:paraId="31BBB2BA"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исполнительной власти, а также наименования и реквизитов организации,</w:t>
      </w:r>
    </w:p>
    <w:p w14:paraId="08C45CE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проводившей общественную экологическую экспертизу)</w:t>
      </w:r>
    </w:p>
    <w:p w14:paraId="702C701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 xml:space="preserve">4.   Информация   об   обсуждении   объекта  государственной  экологической </w:t>
      </w:r>
    </w:p>
    <w:p w14:paraId="73D422D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экспертизы  с  гражданами  и  общественными  организациями (объединениями),</w:t>
      </w:r>
    </w:p>
    <w:p w14:paraId="2C48F329"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организованном органами местного самоуправления </w:t>
      </w:r>
    </w:p>
    <w:p w14:paraId="05A5452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___________________________________________________________________________</w:t>
      </w:r>
    </w:p>
    <w:p w14:paraId="305A100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(реквизиты протоколов, оформленных по результатам обсуждений, с указанием </w:t>
      </w:r>
    </w:p>
    <w:p w14:paraId="0A24CA5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наименования органов местного самоуправления)</w:t>
      </w:r>
    </w:p>
    <w:p w14:paraId="4073F6A6"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 xml:space="preserve">5. Информация о наличии заключений общественной экологической экспертизы </w:t>
      </w:r>
    </w:p>
    <w:p w14:paraId="3BCA263B"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___________________________________________________________________________</w:t>
      </w:r>
    </w:p>
    <w:p w14:paraId="55297CC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(реквизиты заключений общественной экологической экспертизы с указанием </w:t>
      </w:r>
    </w:p>
    <w:p w14:paraId="33A5965F"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наименования юридических лиц, их проводивших)</w:t>
      </w:r>
    </w:p>
    <w:p w14:paraId="7286827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    Приложения:</w:t>
      </w:r>
    </w:p>
    <w:p w14:paraId="2D471147"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1. Опись  документов,  представляемых   на   государственную  экологическую </w:t>
      </w:r>
    </w:p>
    <w:p w14:paraId="1A6E9DBF"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экспертизу в составе, определенном статьей 14 Федерального закона N 174-ФЗ;</w:t>
      </w:r>
    </w:p>
    <w:p w14:paraId="20A670C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2. Документы,  подтверждающие  полномочия  представителя  (в  случае,  если </w:t>
      </w:r>
    </w:p>
    <w:p w14:paraId="2C40FAE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заявление подано представителем Заявителя), на _____ л.;</w:t>
      </w:r>
    </w:p>
    <w:p w14:paraId="53E53DE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3. Документы, подтверждающие сведения, указанные в заявлении, на ____ л.;</w:t>
      </w:r>
    </w:p>
    <w:p w14:paraId="1C84177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4. Иные документы (с указанием наименования) _______________ на ____ л.</w:t>
      </w:r>
    </w:p>
    <w:tbl>
      <w:tblPr>
        <w:tblW w:w="0" w:type="auto"/>
        <w:tblCellMar>
          <w:left w:w="0" w:type="dxa"/>
          <w:right w:w="0" w:type="dxa"/>
        </w:tblCellMar>
        <w:tblLook w:val="04A0" w:firstRow="1" w:lastRow="0" w:firstColumn="1" w:lastColumn="0" w:noHBand="0" w:noVBand="1"/>
      </w:tblPr>
      <w:tblGrid>
        <w:gridCol w:w="2570"/>
        <w:gridCol w:w="369"/>
        <w:gridCol w:w="2568"/>
        <w:gridCol w:w="369"/>
        <w:gridCol w:w="3479"/>
      </w:tblGrid>
      <w:tr w:rsidR="006F5DC8" w:rsidRPr="006F5DC8" w14:paraId="07AF4E9E" w14:textId="77777777" w:rsidTr="006F5DC8">
        <w:trPr>
          <w:trHeight w:val="15"/>
        </w:trPr>
        <w:tc>
          <w:tcPr>
            <w:tcW w:w="2587" w:type="dxa"/>
            <w:tcBorders>
              <w:top w:val="nil"/>
              <w:left w:val="nil"/>
              <w:bottom w:val="nil"/>
              <w:right w:val="nil"/>
            </w:tcBorders>
            <w:shd w:val="clear" w:color="auto" w:fill="auto"/>
            <w:hideMark/>
          </w:tcPr>
          <w:p w14:paraId="1285F114" w14:textId="77777777" w:rsidR="006F5DC8" w:rsidRPr="006F5DC8" w:rsidRDefault="006F5DC8" w:rsidP="006F5DC8">
            <w:pPr>
              <w:spacing w:after="0" w:line="240" w:lineRule="auto"/>
              <w:rPr>
                <w:rFonts w:ascii="Courier New" w:eastAsia="Times New Roman" w:hAnsi="Courier New" w:cs="Courier New"/>
                <w:spacing w:val="-18"/>
                <w:sz w:val="24"/>
                <w:szCs w:val="24"/>
                <w:lang w:eastAsia="ru-RU"/>
              </w:rPr>
            </w:pPr>
          </w:p>
        </w:tc>
        <w:tc>
          <w:tcPr>
            <w:tcW w:w="370" w:type="dxa"/>
            <w:tcBorders>
              <w:top w:val="nil"/>
              <w:left w:val="nil"/>
              <w:bottom w:val="nil"/>
              <w:right w:val="nil"/>
            </w:tcBorders>
            <w:shd w:val="clear" w:color="auto" w:fill="auto"/>
            <w:hideMark/>
          </w:tcPr>
          <w:p w14:paraId="377E3780"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2587" w:type="dxa"/>
            <w:tcBorders>
              <w:top w:val="nil"/>
              <w:left w:val="nil"/>
              <w:bottom w:val="nil"/>
              <w:right w:val="nil"/>
            </w:tcBorders>
            <w:shd w:val="clear" w:color="auto" w:fill="auto"/>
            <w:hideMark/>
          </w:tcPr>
          <w:p w14:paraId="0023FBED"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370" w:type="dxa"/>
            <w:tcBorders>
              <w:top w:val="nil"/>
              <w:left w:val="nil"/>
              <w:bottom w:val="nil"/>
              <w:right w:val="nil"/>
            </w:tcBorders>
            <w:shd w:val="clear" w:color="auto" w:fill="auto"/>
            <w:hideMark/>
          </w:tcPr>
          <w:p w14:paraId="7F845F14"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3511" w:type="dxa"/>
            <w:tcBorders>
              <w:top w:val="nil"/>
              <w:left w:val="nil"/>
              <w:bottom w:val="nil"/>
              <w:right w:val="nil"/>
            </w:tcBorders>
            <w:shd w:val="clear" w:color="auto" w:fill="auto"/>
            <w:hideMark/>
          </w:tcPr>
          <w:p w14:paraId="14407403"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r>
      <w:tr w:rsidR="006F5DC8" w:rsidRPr="006F5DC8" w14:paraId="1EFB7140" w14:textId="77777777" w:rsidTr="006F5DC8">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67A75D"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28C7BD2"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276E374"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37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00D3E1"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8CD1715"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r>
      <w:tr w:rsidR="006F5DC8" w:rsidRPr="006F5DC8" w14:paraId="34DF6CCA" w14:textId="77777777" w:rsidTr="006F5DC8">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F3457F4" w14:textId="77777777" w:rsidR="006F5DC8" w:rsidRPr="006F5DC8" w:rsidRDefault="006F5DC8" w:rsidP="006F5DC8">
            <w:pPr>
              <w:spacing w:after="0" w:line="240" w:lineRule="auto"/>
              <w:jc w:val="center"/>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(должность (при наличии)</w:t>
            </w:r>
          </w:p>
        </w:tc>
        <w:tc>
          <w:tcPr>
            <w:tcW w:w="37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1EEBDC" w14:textId="77777777" w:rsidR="006F5DC8" w:rsidRPr="006F5DC8" w:rsidRDefault="006F5DC8" w:rsidP="006F5DC8">
            <w:pPr>
              <w:spacing w:after="0" w:line="240" w:lineRule="auto"/>
              <w:rPr>
                <w:rFonts w:ascii="Times New Roman" w:eastAsia="Times New Roman" w:hAnsi="Times New Roman" w:cs="Times New Roman"/>
                <w:sz w:val="24"/>
                <w:szCs w:val="24"/>
                <w:lang w:eastAsia="ru-RU"/>
              </w:rPr>
            </w:pPr>
          </w:p>
        </w:tc>
        <w:tc>
          <w:tcPr>
            <w:tcW w:w="2587"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4AFD95" w14:textId="77777777" w:rsidR="006F5DC8" w:rsidRPr="006F5DC8" w:rsidRDefault="006F5DC8" w:rsidP="006F5DC8">
            <w:pPr>
              <w:spacing w:after="0" w:line="240" w:lineRule="auto"/>
              <w:jc w:val="center"/>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(подпись, печать (при наличии)</w:t>
            </w:r>
          </w:p>
        </w:tc>
        <w:tc>
          <w:tcPr>
            <w:tcW w:w="370"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6EF32D8" w14:textId="77777777" w:rsidR="006F5DC8" w:rsidRPr="006F5DC8" w:rsidRDefault="006F5DC8" w:rsidP="006F5DC8">
            <w:pPr>
              <w:spacing w:after="0" w:line="240" w:lineRule="auto"/>
              <w:rPr>
                <w:rFonts w:ascii="Times New Roman" w:eastAsia="Times New Roman" w:hAnsi="Times New Roman" w:cs="Times New Roman"/>
                <w:sz w:val="24"/>
                <w:szCs w:val="24"/>
                <w:lang w:eastAsia="ru-RU"/>
              </w:rPr>
            </w:pPr>
          </w:p>
        </w:tc>
        <w:tc>
          <w:tcPr>
            <w:tcW w:w="3511"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17E49BC" w14:textId="77777777" w:rsidR="006F5DC8" w:rsidRPr="006F5DC8" w:rsidRDefault="006F5DC8" w:rsidP="006F5DC8">
            <w:pPr>
              <w:spacing w:after="0" w:line="240" w:lineRule="auto"/>
              <w:jc w:val="center"/>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(Ф.И.О. (отчество, в случае если имеется)</w:t>
            </w:r>
          </w:p>
        </w:tc>
      </w:tr>
      <w:tr w:rsidR="006F5DC8" w:rsidRPr="006F5DC8" w14:paraId="6BC91CA2" w14:textId="77777777" w:rsidTr="006F5DC8">
        <w:tc>
          <w:tcPr>
            <w:tcW w:w="9425" w:type="dxa"/>
            <w:gridSpan w:val="5"/>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5D63C3"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М.П.</w:t>
            </w:r>
          </w:p>
        </w:tc>
      </w:tr>
    </w:tbl>
    <w:p w14:paraId="1D5C692A" w14:textId="77777777" w:rsidR="006F5DC8" w:rsidRPr="006F5DC8" w:rsidRDefault="006F5DC8" w:rsidP="006F5DC8">
      <w:pPr>
        <w:spacing w:after="240" w:line="240" w:lineRule="auto"/>
        <w:jc w:val="right"/>
        <w:textAlignment w:val="baseline"/>
        <w:outlineLvl w:val="2"/>
        <w:rPr>
          <w:rFonts w:ascii="Arial" w:eastAsia="Times New Roman" w:hAnsi="Arial" w:cs="Arial"/>
          <w:b/>
          <w:bCs/>
          <w:sz w:val="24"/>
          <w:szCs w:val="24"/>
          <w:lang w:eastAsia="ru-RU"/>
        </w:rPr>
      </w:pPr>
      <w:r w:rsidRPr="006F5DC8">
        <w:rPr>
          <w:rFonts w:ascii="Arial" w:eastAsia="Times New Roman" w:hAnsi="Arial" w:cs="Arial"/>
          <w:b/>
          <w:bCs/>
          <w:sz w:val="24"/>
          <w:szCs w:val="24"/>
          <w:lang w:eastAsia="ru-RU"/>
        </w:rPr>
        <w:br/>
      </w:r>
      <w:r w:rsidRPr="006F5DC8">
        <w:rPr>
          <w:rFonts w:ascii="Arial" w:eastAsia="Times New Roman" w:hAnsi="Arial" w:cs="Arial"/>
          <w:b/>
          <w:bCs/>
          <w:sz w:val="24"/>
          <w:szCs w:val="24"/>
          <w:lang w:eastAsia="ru-RU"/>
        </w:rPr>
        <w:br/>
        <w:t>Приложение 2</w:t>
      </w:r>
      <w:r w:rsidRPr="006F5DC8">
        <w:rPr>
          <w:rFonts w:ascii="Arial" w:eastAsia="Times New Roman" w:hAnsi="Arial" w:cs="Arial"/>
          <w:b/>
          <w:bCs/>
          <w:sz w:val="24"/>
          <w:szCs w:val="24"/>
          <w:lang w:eastAsia="ru-RU"/>
        </w:rPr>
        <w:br/>
        <w:t>к административному регламенту</w:t>
      </w:r>
      <w:r w:rsidRPr="006F5DC8">
        <w:rPr>
          <w:rFonts w:ascii="Arial" w:eastAsia="Times New Roman" w:hAnsi="Arial" w:cs="Arial"/>
          <w:b/>
          <w:bCs/>
          <w:sz w:val="24"/>
          <w:szCs w:val="24"/>
          <w:lang w:eastAsia="ru-RU"/>
        </w:rPr>
        <w:br/>
        <w:t>комитета природных ресурсов,</w:t>
      </w:r>
      <w:r w:rsidRPr="006F5DC8">
        <w:rPr>
          <w:rFonts w:ascii="Arial" w:eastAsia="Times New Roman" w:hAnsi="Arial" w:cs="Arial"/>
          <w:b/>
          <w:bCs/>
          <w:sz w:val="24"/>
          <w:szCs w:val="24"/>
          <w:lang w:eastAsia="ru-RU"/>
        </w:rPr>
        <w:br/>
        <w:t>лесного хозяйства и экологии</w:t>
      </w:r>
      <w:r w:rsidRPr="006F5DC8">
        <w:rPr>
          <w:rFonts w:ascii="Arial" w:eastAsia="Times New Roman" w:hAnsi="Arial" w:cs="Arial"/>
          <w:b/>
          <w:bCs/>
          <w:sz w:val="24"/>
          <w:szCs w:val="24"/>
          <w:lang w:eastAsia="ru-RU"/>
        </w:rPr>
        <w:br/>
      </w:r>
      <w:r w:rsidRPr="006F5DC8">
        <w:rPr>
          <w:rFonts w:ascii="Arial" w:eastAsia="Times New Roman" w:hAnsi="Arial" w:cs="Arial"/>
          <w:b/>
          <w:bCs/>
          <w:sz w:val="24"/>
          <w:szCs w:val="24"/>
          <w:lang w:eastAsia="ru-RU"/>
        </w:rPr>
        <w:lastRenderedPageBreak/>
        <w:t>Волгоградской области</w:t>
      </w:r>
      <w:r w:rsidRPr="006F5DC8">
        <w:rPr>
          <w:rFonts w:ascii="Arial" w:eastAsia="Times New Roman" w:hAnsi="Arial" w:cs="Arial"/>
          <w:b/>
          <w:bCs/>
          <w:sz w:val="24"/>
          <w:szCs w:val="24"/>
          <w:lang w:eastAsia="ru-RU"/>
        </w:rPr>
        <w:br/>
        <w:t>по предоставлению государственной</w:t>
      </w:r>
      <w:r w:rsidRPr="006F5DC8">
        <w:rPr>
          <w:rFonts w:ascii="Arial" w:eastAsia="Times New Roman" w:hAnsi="Arial" w:cs="Arial"/>
          <w:b/>
          <w:bCs/>
          <w:sz w:val="24"/>
          <w:szCs w:val="24"/>
          <w:lang w:eastAsia="ru-RU"/>
        </w:rPr>
        <w:br/>
        <w:t>услуги по организации и проведению</w:t>
      </w:r>
      <w:r w:rsidRPr="006F5DC8">
        <w:rPr>
          <w:rFonts w:ascii="Arial" w:eastAsia="Times New Roman" w:hAnsi="Arial" w:cs="Arial"/>
          <w:b/>
          <w:bCs/>
          <w:sz w:val="24"/>
          <w:szCs w:val="24"/>
          <w:lang w:eastAsia="ru-RU"/>
        </w:rPr>
        <w:br/>
        <w:t>государственной экологической</w:t>
      </w:r>
      <w:r w:rsidRPr="006F5DC8">
        <w:rPr>
          <w:rFonts w:ascii="Arial" w:eastAsia="Times New Roman" w:hAnsi="Arial" w:cs="Arial"/>
          <w:b/>
          <w:bCs/>
          <w:sz w:val="24"/>
          <w:szCs w:val="24"/>
          <w:lang w:eastAsia="ru-RU"/>
        </w:rPr>
        <w:br/>
        <w:t>экспертизы объектов регионального</w:t>
      </w:r>
      <w:r w:rsidRPr="006F5DC8">
        <w:rPr>
          <w:rFonts w:ascii="Arial" w:eastAsia="Times New Roman" w:hAnsi="Arial" w:cs="Arial"/>
          <w:b/>
          <w:bCs/>
          <w:sz w:val="24"/>
          <w:szCs w:val="24"/>
          <w:lang w:eastAsia="ru-RU"/>
        </w:rPr>
        <w:br/>
        <w:t>уровня на территории</w:t>
      </w:r>
      <w:r w:rsidRPr="006F5DC8">
        <w:rPr>
          <w:rFonts w:ascii="Arial" w:eastAsia="Times New Roman" w:hAnsi="Arial" w:cs="Arial"/>
          <w:b/>
          <w:bCs/>
          <w:sz w:val="24"/>
          <w:szCs w:val="24"/>
          <w:lang w:eastAsia="ru-RU"/>
        </w:rPr>
        <w:br/>
        <w:t>Волгоградской области</w:t>
      </w:r>
    </w:p>
    <w:p w14:paraId="7D3B42E6" w14:textId="77777777" w:rsidR="006F5DC8" w:rsidRPr="006F5DC8" w:rsidRDefault="006F5DC8" w:rsidP="006F5DC8">
      <w:pPr>
        <w:spacing w:after="240" w:line="240" w:lineRule="auto"/>
        <w:jc w:val="center"/>
        <w:textAlignment w:val="baseline"/>
        <w:rPr>
          <w:rFonts w:ascii="Arial" w:eastAsia="Times New Roman" w:hAnsi="Arial" w:cs="Arial"/>
          <w:b/>
          <w:bCs/>
          <w:sz w:val="24"/>
          <w:szCs w:val="24"/>
          <w:lang w:eastAsia="ru-RU"/>
        </w:rPr>
      </w:pPr>
      <w:r w:rsidRPr="006F5DC8">
        <w:rPr>
          <w:rFonts w:ascii="Arial" w:eastAsia="Times New Roman" w:hAnsi="Arial" w:cs="Arial"/>
          <w:b/>
          <w:bCs/>
          <w:sz w:val="24"/>
          <w:szCs w:val="24"/>
          <w:lang w:eastAsia="ru-RU"/>
        </w:rPr>
        <w:br/>
      </w:r>
      <w:r w:rsidRPr="006F5DC8">
        <w:rPr>
          <w:rFonts w:ascii="Arial" w:eastAsia="Times New Roman" w:hAnsi="Arial" w:cs="Arial"/>
          <w:b/>
          <w:bCs/>
          <w:sz w:val="24"/>
          <w:szCs w:val="24"/>
          <w:lang w:eastAsia="ru-RU"/>
        </w:rPr>
        <w:br/>
        <w:t>БЛОК-СХЕМА ПРЕДОСТАВЛЕНИЯ ГОСУДАРСТВЕННОЙ УСЛУГИ</w:t>
      </w:r>
    </w:p>
    <w:p w14:paraId="65827F2B" w14:textId="77777777" w:rsidR="006F5DC8" w:rsidRPr="006F5DC8" w:rsidRDefault="006F5DC8" w:rsidP="006F5DC8">
      <w:pPr>
        <w:spacing w:after="0" w:line="240" w:lineRule="auto"/>
        <w:textAlignment w:val="baseline"/>
        <w:rPr>
          <w:rFonts w:ascii="Arial" w:eastAsia="Times New Roman" w:hAnsi="Arial" w:cs="Arial"/>
          <w:sz w:val="24"/>
          <w:szCs w:val="24"/>
          <w:lang w:eastAsia="ru-RU"/>
        </w:rPr>
      </w:pPr>
    </w:p>
    <w:p w14:paraId="5A557A26" w14:textId="5FAA1600" w:rsidR="006F5DC8" w:rsidRPr="006F5DC8" w:rsidRDefault="006F5DC8" w:rsidP="006F5DC8">
      <w:pPr>
        <w:spacing w:after="0" w:line="240" w:lineRule="auto"/>
        <w:ind w:firstLine="480"/>
        <w:textAlignment w:val="baseline"/>
        <w:rPr>
          <w:rFonts w:ascii="Arial" w:eastAsia="Times New Roman" w:hAnsi="Arial" w:cs="Arial"/>
          <w:sz w:val="24"/>
          <w:szCs w:val="24"/>
          <w:lang w:eastAsia="ru-RU"/>
        </w:rPr>
      </w:pPr>
      <w:r w:rsidRPr="006F5DC8">
        <w:rPr>
          <w:rFonts w:ascii="Arial" w:eastAsia="Times New Roman" w:hAnsi="Arial" w:cs="Arial"/>
          <w:sz w:val="24"/>
          <w:szCs w:val="24"/>
          <w:lang w:eastAsia="ru-RU"/>
        </w:rPr>
        <w:t>Утратила силу. - Приказ комитета природных ресурсов, лесного хозяйства и экологии Волгоградской области от 19.11.2018 N 2842.</w:t>
      </w:r>
      <w:r w:rsidRPr="006F5DC8">
        <w:rPr>
          <w:rFonts w:ascii="Arial" w:eastAsia="Times New Roman" w:hAnsi="Arial" w:cs="Arial"/>
          <w:sz w:val="24"/>
          <w:szCs w:val="24"/>
          <w:lang w:eastAsia="ru-RU"/>
        </w:rPr>
        <w:br/>
      </w:r>
    </w:p>
    <w:p w14:paraId="1C3BE25E" w14:textId="77777777" w:rsidR="006F5DC8" w:rsidRPr="006F5DC8" w:rsidRDefault="006F5DC8" w:rsidP="006F5DC8">
      <w:pPr>
        <w:spacing w:after="240" w:line="240" w:lineRule="auto"/>
        <w:jc w:val="right"/>
        <w:textAlignment w:val="baseline"/>
        <w:outlineLvl w:val="2"/>
        <w:rPr>
          <w:rFonts w:ascii="Arial" w:eastAsia="Times New Roman" w:hAnsi="Arial" w:cs="Arial"/>
          <w:b/>
          <w:bCs/>
          <w:sz w:val="24"/>
          <w:szCs w:val="24"/>
          <w:lang w:eastAsia="ru-RU"/>
        </w:rPr>
      </w:pPr>
      <w:r w:rsidRPr="006F5DC8">
        <w:rPr>
          <w:rFonts w:ascii="Arial" w:eastAsia="Times New Roman" w:hAnsi="Arial" w:cs="Arial"/>
          <w:b/>
          <w:bCs/>
          <w:sz w:val="24"/>
          <w:szCs w:val="24"/>
          <w:lang w:eastAsia="ru-RU"/>
        </w:rPr>
        <w:br/>
      </w:r>
      <w:r w:rsidRPr="006F5DC8">
        <w:rPr>
          <w:rFonts w:ascii="Arial" w:eastAsia="Times New Roman" w:hAnsi="Arial" w:cs="Arial"/>
          <w:b/>
          <w:bCs/>
          <w:sz w:val="24"/>
          <w:szCs w:val="24"/>
          <w:lang w:eastAsia="ru-RU"/>
        </w:rPr>
        <w:br/>
        <w:t>Приложение 3</w:t>
      </w:r>
      <w:r w:rsidRPr="006F5DC8">
        <w:rPr>
          <w:rFonts w:ascii="Arial" w:eastAsia="Times New Roman" w:hAnsi="Arial" w:cs="Arial"/>
          <w:b/>
          <w:bCs/>
          <w:sz w:val="24"/>
          <w:szCs w:val="24"/>
          <w:lang w:eastAsia="ru-RU"/>
        </w:rPr>
        <w:br/>
        <w:t>к административному регламенту</w:t>
      </w:r>
      <w:r w:rsidRPr="006F5DC8">
        <w:rPr>
          <w:rFonts w:ascii="Arial" w:eastAsia="Times New Roman" w:hAnsi="Arial" w:cs="Arial"/>
          <w:b/>
          <w:bCs/>
          <w:sz w:val="24"/>
          <w:szCs w:val="24"/>
          <w:lang w:eastAsia="ru-RU"/>
        </w:rPr>
        <w:br/>
        <w:t>комитета природных ресурсов,</w:t>
      </w:r>
      <w:r w:rsidRPr="006F5DC8">
        <w:rPr>
          <w:rFonts w:ascii="Arial" w:eastAsia="Times New Roman" w:hAnsi="Arial" w:cs="Arial"/>
          <w:b/>
          <w:bCs/>
          <w:sz w:val="24"/>
          <w:szCs w:val="24"/>
          <w:lang w:eastAsia="ru-RU"/>
        </w:rPr>
        <w:br/>
        <w:t>лесного хозяйства и экологии</w:t>
      </w:r>
      <w:r w:rsidRPr="006F5DC8">
        <w:rPr>
          <w:rFonts w:ascii="Arial" w:eastAsia="Times New Roman" w:hAnsi="Arial" w:cs="Arial"/>
          <w:b/>
          <w:bCs/>
          <w:sz w:val="24"/>
          <w:szCs w:val="24"/>
          <w:lang w:eastAsia="ru-RU"/>
        </w:rPr>
        <w:br/>
        <w:t>Волгоградской области</w:t>
      </w:r>
      <w:r w:rsidRPr="006F5DC8">
        <w:rPr>
          <w:rFonts w:ascii="Arial" w:eastAsia="Times New Roman" w:hAnsi="Arial" w:cs="Arial"/>
          <w:b/>
          <w:bCs/>
          <w:sz w:val="24"/>
          <w:szCs w:val="24"/>
          <w:lang w:eastAsia="ru-RU"/>
        </w:rPr>
        <w:br/>
        <w:t>по предоставлению государственной</w:t>
      </w:r>
      <w:r w:rsidRPr="006F5DC8">
        <w:rPr>
          <w:rFonts w:ascii="Arial" w:eastAsia="Times New Roman" w:hAnsi="Arial" w:cs="Arial"/>
          <w:b/>
          <w:bCs/>
          <w:sz w:val="24"/>
          <w:szCs w:val="24"/>
          <w:lang w:eastAsia="ru-RU"/>
        </w:rPr>
        <w:br/>
        <w:t>услуги по организации и проведению</w:t>
      </w:r>
      <w:r w:rsidRPr="006F5DC8">
        <w:rPr>
          <w:rFonts w:ascii="Arial" w:eastAsia="Times New Roman" w:hAnsi="Arial" w:cs="Arial"/>
          <w:b/>
          <w:bCs/>
          <w:sz w:val="24"/>
          <w:szCs w:val="24"/>
          <w:lang w:eastAsia="ru-RU"/>
        </w:rPr>
        <w:br/>
        <w:t>государственной экологической</w:t>
      </w:r>
      <w:r w:rsidRPr="006F5DC8">
        <w:rPr>
          <w:rFonts w:ascii="Arial" w:eastAsia="Times New Roman" w:hAnsi="Arial" w:cs="Arial"/>
          <w:b/>
          <w:bCs/>
          <w:sz w:val="24"/>
          <w:szCs w:val="24"/>
          <w:lang w:eastAsia="ru-RU"/>
        </w:rPr>
        <w:br/>
        <w:t>экспертизы объектов регионального</w:t>
      </w:r>
      <w:r w:rsidRPr="006F5DC8">
        <w:rPr>
          <w:rFonts w:ascii="Arial" w:eastAsia="Times New Roman" w:hAnsi="Arial" w:cs="Arial"/>
          <w:b/>
          <w:bCs/>
          <w:sz w:val="24"/>
          <w:szCs w:val="24"/>
          <w:lang w:eastAsia="ru-RU"/>
        </w:rPr>
        <w:br/>
        <w:t>уровня на территории</w:t>
      </w:r>
      <w:r w:rsidRPr="006F5DC8">
        <w:rPr>
          <w:rFonts w:ascii="Arial" w:eastAsia="Times New Roman" w:hAnsi="Arial" w:cs="Arial"/>
          <w:b/>
          <w:bCs/>
          <w:sz w:val="24"/>
          <w:szCs w:val="24"/>
          <w:lang w:eastAsia="ru-RU"/>
        </w:rPr>
        <w:br/>
        <w:t>Волгоградской области</w:t>
      </w:r>
    </w:p>
    <w:p w14:paraId="4067EC77"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 xml:space="preserve">                                  Состав </w:t>
      </w:r>
    </w:p>
    <w:p w14:paraId="6DE77389"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экспертной комиссии государственной экологической экспертизы </w:t>
      </w:r>
    </w:p>
    <w:p w14:paraId="6348349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___________________________________________________________________________</w:t>
      </w:r>
    </w:p>
    <w:p w14:paraId="6416A5BA"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(наименование объекта государственной экологической экспертизы)</w:t>
      </w:r>
    </w:p>
    <w:p w14:paraId="53E0A9B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r>
      <w:r w:rsidRPr="006F5DC8">
        <w:rPr>
          <w:rFonts w:ascii="Courier New" w:eastAsia="Times New Roman" w:hAnsi="Courier New" w:cs="Courier New"/>
          <w:spacing w:val="-18"/>
          <w:sz w:val="24"/>
          <w:szCs w:val="24"/>
          <w:lang w:eastAsia="ru-RU"/>
        </w:rPr>
        <w:br/>
        <w:t>Руководитель экспертной комиссии:                              Фамилия И.О.</w:t>
      </w:r>
    </w:p>
    <w:p w14:paraId="6CDC70FA"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r>
      <w:r w:rsidRPr="006F5DC8">
        <w:rPr>
          <w:rFonts w:ascii="Courier New" w:eastAsia="Times New Roman" w:hAnsi="Courier New" w:cs="Courier New"/>
          <w:spacing w:val="-18"/>
          <w:sz w:val="24"/>
          <w:szCs w:val="24"/>
          <w:lang w:eastAsia="ru-RU"/>
        </w:rPr>
        <w:br/>
        <w:t>Ответственный секретарь:                                       Фамилия И.О.</w:t>
      </w:r>
    </w:p>
    <w:p w14:paraId="5FE7254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r>
      <w:r w:rsidRPr="006F5DC8">
        <w:rPr>
          <w:rFonts w:ascii="Courier New" w:eastAsia="Times New Roman" w:hAnsi="Courier New" w:cs="Courier New"/>
          <w:spacing w:val="-18"/>
          <w:sz w:val="24"/>
          <w:szCs w:val="24"/>
          <w:lang w:eastAsia="ru-RU"/>
        </w:rPr>
        <w:br/>
        <w:t>Эксперты:                                                      Фамилия И.О.</w:t>
      </w:r>
    </w:p>
    <w:p w14:paraId="418EC5D4" w14:textId="77777777" w:rsidR="006F5DC8" w:rsidRPr="006F5DC8" w:rsidRDefault="006F5DC8" w:rsidP="006F5DC8">
      <w:pPr>
        <w:spacing w:after="240" w:line="240" w:lineRule="auto"/>
        <w:jc w:val="right"/>
        <w:textAlignment w:val="baseline"/>
        <w:outlineLvl w:val="2"/>
        <w:rPr>
          <w:rFonts w:ascii="Arial" w:eastAsia="Times New Roman" w:hAnsi="Arial" w:cs="Arial"/>
          <w:b/>
          <w:bCs/>
          <w:sz w:val="24"/>
          <w:szCs w:val="24"/>
          <w:lang w:eastAsia="ru-RU"/>
        </w:rPr>
      </w:pPr>
      <w:r w:rsidRPr="006F5DC8">
        <w:rPr>
          <w:rFonts w:ascii="Arial" w:eastAsia="Times New Roman" w:hAnsi="Arial" w:cs="Arial"/>
          <w:b/>
          <w:bCs/>
          <w:sz w:val="24"/>
          <w:szCs w:val="24"/>
          <w:lang w:eastAsia="ru-RU"/>
        </w:rPr>
        <w:br/>
      </w:r>
      <w:r w:rsidRPr="006F5DC8">
        <w:rPr>
          <w:rFonts w:ascii="Arial" w:eastAsia="Times New Roman" w:hAnsi="Arial" w:cs="Arial"/>
          <w:b/>
          <w:bCs/>
          <w:sz w:val="24"/>
          <w:szCs w:val="24"/>
          <w:lang w:eastAsia="ru-RU"/>
        </w:rPr>
        <w:br/>
        <w:t>Приложение 4</w:t>
      </w:r>
      <w:r w:rsidRPr="006F5DC8">
        <w:rPr>
          <w:rFonts w:ascii="Arial" w:eastAsia="Times New Roman" w:hAnsi="Arial" w:cs="Arial"/>
          <w:b/>
          <w:bCs/>
          <w:sz w:val="24"/>
          <w:szCs w:val="24"/>
          <w:lang w:eastAsia="ru-RU"/>
        </w:rPr>
        <w:br/>
        <w:t>к административному регламенту</w:t>
      </w:r>
      <w:r w:rsidRPr="006F5DC8">
        <w:rPr>
          <w:rFonts w:ascii="Arial" w:eastAsia="Times New Roman" w:hAnsi="Arial" w:cs="Arial"/>
          <w:b/>
          <w:bCs/>
          <w:sz w:val="24"/>
          <w:szCs w:val="24"/>
          <w:lang w:eastAsia="ru-RU"/>
        </w:rPr>
        <w:br/>
      </w:r>
      <w:r w:rsidRPr="006F5DC8">
        <w:rPr>
          <w:rFonts w:ascii="Arial" w:eastAsia="Times New Roman" w:hAnsi="Arial" w:cs="Arial"/>
          <w:b/>
          <w:bCs/>
          <w:sz w:val="24"/>
          <w:szCs w:val="24"/>
          <w:lang w:eastAsia="ru-RU"/>
        </w:rPr>
        <w:lastRenderedPageBreak/>
        <w:t>комитета природных ресурсов,</w:t>
      </w:r>
      <w:r w:rsidRPr="006F5DC8">
        <w:rPr>
          <w:rFonts w:ascii="Arial" w:eastAsia="Times New Roman" w:hAnsi="Arial" w:cs="Arial"/>
          <w:b/>
          <w:bCs/>
          <w:sz w:val="24"/>
          <w:szCs w:val="24"/>
          <w:lang w:eastAsia="ru-RU"/>
        </w:rPr>
        <w:br/>
        <w:t>лесного хозяйства и экологии</w:t>
      </w:r>
      <w:r w:rsidRPr="006F5DC8">
        <w:rPr>
          <w:rFonts w:ascii="Arial" w:eastAsia="Times New Roman" w:hAnsi="Arial" w:cs="Arial"/>
          <w:b/>
          <w:bCs/>
          <w:sz w:val="24"/>
          <w:szCs w:val="24"/>
          <w:lang w:eastAsia="ru-RU"/>
        </w:rPr>
        <w:br/>
        <w:t>Волгоградской области</w:t>
      </w:r>
      <w:r w:rsidRPr="006F5DC8">
        <w:rPr>
          <w:rFonts w:ascii="Arial" w:eastAsia="Times New Roman" w:hAnsi="Arial" w:cs="Arial"/>
          <w:b/>
          <w:bCs/>
          <w:sz w:val="24"/>
          <w:szCs w:val="24"/>
          <w:lang w:eastAsia="ru-RU"/>
        </w:rPr>
        <w:br/>
        <w:t>по предоставлению государственной</w:t>
      </w:r>
      <w:r w:rsidRPr="006F5DC8">
        <w:rPr>
          <w:rFonts w:ascii="Arial" w:eastAsia="Times New Roman" w:hAnsi="Arial" w:cs="Arial"/>
          <w:b/>
          <w:bCs/>
          <w:sz w:val="24"/>
          <w:szCs w:val="24"/>
          <w:lang w:eastAsia="ru-RU"/>
        </w:rPr>
        <w:br/>
        <w:t>услуги по организации и проведению</w:t>
      </w:r>
      <w:r w:rsidRPr="006F5DC8">
        <w:rPr>
          <w:rFonts w:ascii="Arial" w:eastAsia="Times New Roman" w:hAnsi="Arial" w:cs="Arial"/>
          <w:b/>
          <w:bCs/>
          <w:sz w:val="24"/>
          <w:szCs w:val="24"/>
          <w:lang w:eastAsia="ru-RU"/>
        </w:rPr>
        <w:br/>
        <w:t>государственной экологической</w:t>
      </w:r>
      <w:r w:rsidRPr="006F5DC8">
        <w:rPr>
          <w:rFonts w:ascii="Arial" w:eastAsia="Times New Roman" w:hAnsi="Arial" w:cs="Arial"/>
          <w:b/>
          <w:bCs/>
          <w:sz w:val="24"/>
          <w:szCs w:val="24"/>
          <w:lang w:eastAsia="ru-RU"/>
        </w:rPr>
        <w:br/>
        <w:t>экспертизы объектов регионального</w:t>
      </w:r>
      <w:r w:rsidRPr="006F5DC8">
        <w:rPr>
          <w:rFonts w:ascii="Arial" w:eastAsia="Times New Roman" w:hAnsi="Arial" w:cs="Arial"/>
          <w:b/>
          <w:bCs/>
          <w:sz w:val="24"/>
          <w:szCs w:val="24"/>
          <w:lang w:eastAsia="ru-RU"/>
        </w:rPr>
        <w:br/>
        <w:t>уровня на территории</w:t>
      </w:r>
      <w:r w:rsidRPr="006F5DC8">
        <w:rPr>
          <w:rFonts w:ascii="Arial" w:eastAsia="Times New Roman" w:hAnsi="Arial" w:cs="Arial"/>
          <w:b/>
          <w:bCs/>
          <w:sz w:val="24"/>
          <w:szCs w:val="24"/>
          <w:lang w:eastAsia="ru-RU"/>
        </w:rPr>
        <w:br/>
        <w:t>Волгоградской области</w:t>
      </w:r>
      <w:r w:rsidRPr="006F5DC8">
        <w:rPr>
          <w:rFonts w:ascii="Arial" w:eastAsia="Times New Roman" w:hAnsi="Arial" w:cs="Arial"/>
          <w:b/>
          <w:bCs/>
          <w:sz w:val="24"/>
          <w:szCs w:val="24"/>
          <w:lang w:eastAsia="ru-RU"/>
        </w:rPr>
        <w:br/>
        <w:t>(в ред. приказа комитета</w:t>
      </w:r>
      <w:r w:rsidRPr="006F5DC8">
        <w:rPr>
          <w:rFonts w:ascii="Arial" w:eastAsia="Times New Roman" w:hAnsi="Arial" w:cs="Arial"/>
          <w:b/>
          <w:bCs/>
          <w:sz w:val="24"/>
          <w:szCs w:val="24"/>
          <w:lang w:eastAsia="ru-RU"/>
        </w:rPr>
        <w:br/>
        <w:t>природных ресурсов, лесного хозяйства и экологии</w:t>
      </w:r>
      <w:r w:rsidRPr="006F5DC8">
        <w:rPr>
          <w:rFonts w:ascii="Arial" w:eastAsia="Times New Roman" w:hAnsi="Arial" w:cs="Arial"/>
          <w:b/>
          <w:bCs/>
          <w:sz w:val="24"/>
          <w:szCs w:val="24"/>
          <w:lang w:eastAsia="ru-RU"/>
        </w:rPr>
        <w:br/>
        <w:t>Волгоградской области от 26.01.2021 N 132-ОД)</w:t>
      </w:r>
    </w:p>
    <w:p w14:paraId="7DFDFB5F"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природных  ресурсов,  лесного хозяйства и экологии Волгоградской области от </w:t>
      </w:r>
    </w:p>
    <w:p w14:paraId="13A16439"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"__" ___________ 20__ г. N __________ (руководитель - Ф.И.О., ответственный </w:t>
      </w:r>
    </w:p>
    <w:p w14:paraId="318EAA29"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секретарь   -   Ф.И.О.,   эксперты   -  Ф.И.О.),  провести  государственную </w:t>
      </w:r>
    </w:p>
    <w:p w14:paraId="4922BD5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экологическую экспертизу __________________________________________________</w:t>
      </w:r>
    </w:p>
    <w:p w14:paraId="54C763CA"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(наименование объекта государственной </w:t>
      </w:r>
    </w:p>
    <w:p w14:paraId="004C0F6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экологической экспертизы)</w:t>
      </w:r>
    </w:p>
    <w:p w14:paraId="00F7C627"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и установить:</w:t>
      </w:r>
    </w:p>
    <w:p w14:paraId="3C797094"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    достаточность    представленных    материалов    для    проведения </w:t>
      </w:r>
    </w:p>
    <w:p w14:paraId="19E0BEA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государственной экологической экспертизы;</w:t>
      </w:r>
    </w:p>
    <w:p w14:paraId="5DFE3C5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  экологическую  обоснованность  предполагаемой деятельности и глубину </w:t>
      </w:r>
    </w:p>
    <w:p w14:paraId="7D5DE09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проработки намечаемых решений;</w:t>
      </w:r>
    </w:p>
    <w:p w14:paraId="157E254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  полноту  выявления прогнозируемого воздействия на окружающую среду в </w:t>
      </w:r>
    </w:p>
    <w:p w14:paraId="2367CFCF"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результате  осуществления  намечаемых решений, экологическую обоснованность </w:t>
      </w:r>
    </w:p>
    <w:p w14:paraId="609BFD9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допустимости ее реализации.</w:t>
      </w:r>
    </w:p>
    <w:p w14:paraId="5B5C1E9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В  случае  некомплектности  материалов  (заключений, согласований, иных </w:t>
      </w:r>
    </w:p>
    <w:p w14:paraId="780F2C9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документов  и  материалов), представленных на государственную экологическую </w:t>
      </w:r>
    </w:p>
    <w:p w14:paraId="792DDE7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экспертизу,   экспертной   комиссии   запросить   недостающие  материалы  у </w:t>
      </w:r>
    </w:p>
    <w:p w14:paraId="6FBB633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Заявителя.</w:t>
      </w:r>
    </w:p>
    <w:p w14:paraId="02D986C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Экспертной  комиссии  осуществлять  свою  деятельность в соответствии с </w:t>
      </w:r>
    </w:p>
    <w:p w14:paraId="6E134AE4"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законодательством    Российской    Федерации   и   Волгоградской   области,</w:t>
      </w:r>
    </w:p>
    <w:p w14:paraId="752CF02F"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регулирующим порядок проведения государственной экологической экспертизы.</w:t>
      </w:r>
    </w:p>
    <w:p w14:paraId="5807267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Членам  экспертной  комиссии  подготовить  и представить руководителю и </w:t>
      </w:r>
    </w:p>
    <w:p w14:paraId="255AC87F"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ответственному  секретарю  экспертной комиссии индивидуальные заключения, в </w:t>
      </w:r>
    </w:p>
    <w:p w14:paraId="26CA64E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ходе работы над которыми:</w:t>
      </w:r>
    </w:p>
    <w:p w14:paraId="3D8D2D8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lastRenderedPageBreak/>
        <w:t xml:space="preserve">    -  провести  всесторонний,  полный,  объективный  и  комплексный анализ </w:t>
      </w:r>
    </w:p>
    <w:p w14:paraId="6C17B44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представленных  на  государственную  экологическую  экспертизу  материалов,</w:t>
      </w:r>
    </w:p>
    <w:p w14:paraId="646C291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определить   их   соответствие   законодательству  Российской  Федерации  и </w:t>
      </w:r>
    </w:p>
    <w:p w14:paraId="24721A39"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Волгоградской области, нормативно-техническим документам;</w:t>
      </w:r>
    </w:p>
    <w:p w14:paraId="4864CAA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 обеспечить объективность и обоснованность выводов своих заключений по </w:t>
      </w:r>
    </w:p>
    <w:p w14:paraId="5DBE7F1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объекту экологической экспертизы;</w:t>
      </w:r>
    </w:p>
    <w:p w14:paraId="701E982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  обеспечить  сохранность  материалов  и  конфиденциальность сведений,</w:t>
      </w:r>
    </w:p>
    <w:p w14:paraId="60C0FC1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представленных на государственную экологическую экспертизу.</w:t>
      </w:r>
    </w:p>
    <w:p w14:paraId="66940766"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Заключение экспертной комиссии должно содержать оценку:</w:t>
      </w:r>
    </w:p>
    <w:p w14:paraId="57ECB65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   соответствия   намечаемой   деятельности   нормам   и  требованиям,</w:t>
      </w:r>
    </w:p>
    <w:p w14:paraId="2F1CCD4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установленным   законодательством   Российской  Федерации  и  Волгоградской </w:t>
      </w:r>
    </w:p>
    <w:p w14:paraId="7EFAE45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области в сфере охраны окружающей среды;</w:t>
      </w:r>
    </w:p>
    <w:p w14:paraId="7A15EFFB"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  научной  обоснованности  предлагаемых  заказчиком решений по объекту </w:t>
      </w:r>
    </w:p>
    <w:p w14:paraId="36A47A6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экспертизы;</w:t>
      </w:r>
    </w:p>
    <w:p w14:paraId="5EF9866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   достаточности  предусмотренных  мер  по  обеспечению  экологической </w:t>
      </w:r>
    </w:p>
    <w:p w14:paraId="25A52ED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безопасности общества и сохранению природного потенциала;</w:t>
      </w:r>
    </w:p>
    <w:p w14:paraId="4D022A9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   допустимости   намечаемого   воздействия   на  окружающую  среду  и </w:t>
      </w:r>
    </w:p>
    <w:p w14:paraId="6728F02B"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возможности реализации объекта экспертизы.</w:t>
      </w:r>
    </w:p>
    <w:p w14:paraId="2892917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При  необходимости  заключение  экспертной  комиссии  должно  содержать </w:t>
      </w:r>
    </w:p>
    <w:p w14:paraId="19E4498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предложения   и   рекомендации,   направленные   на  улучшение  принятых  в </w:t>
      </w:r>
    </w:p>
    <w:p w14:paraId="65E5366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рассматриваемых  материалах  решений  с целью дальнейшего повышения степени </w:t>
      </w:r>
    </w:p>
    <w:p w14:paraId="2563F08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экологической безопасности в случае реализации намечаемой деятельности.</w:t>
      </w:r>
    </w:p>
    <w:p w14:paraId="060EEA86"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Текст выводов должен быть кратким и содержать:</w:t>
      </w:r>
    </w:p>
    <w:p w14:paraId="0547BFBF"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 подтверждение допустимости либо указание о недопустимости намечаемого </w:t>
      </w:r>
    </w:p>
    <w:p w14:paraId="2C93A42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воздействия на окружающую среду;</w:t>
      </w:r>
    </w:p>
    <w:p w14:paraId="370E4F7B"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  мнение  комиссии  о  возможности  (невозможности) реализации объекта </w:t>
      </w:r>
    </w:p>
    <w:p w14:paraId="3B0BE23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экспертизы.</w:t>
      </w:r>
    </w:p>
    <w:p w14:paraId="51F1811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Руководителю  экспертной  комиссии  представить  заключение  экспертной </w:t>
      </w:r>
    </w:p>
    <w:p w14:paraId="38F1280B"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комиссии,  подписанное членами комиссии, в отдел государственной экспертизы </w:t>
      </w:r>
    </w:p>
    <w:p w14:paraId="1699F0AF"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в срок, определенный приказом комитета от "__" _________ 20__ г. N _____.</w:t>
      </w:r>
    </w:p>
    <w:p w14:paraId="2AB3366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r>
      <w:r w:rsidRPr="006F5DC8">
        <w:rPr>
          <w:rFonts w:ascii="Courier New" w:eastAsia="Times New Roman" w:hAnsi="Courier New" w:cs="Courier New"/>
          <w:spacing w:val="-18"/>
          <w:sz w:val="24"/>
          <w:szCs w:val="24"/>
          <w:lang w:eastAsia="ru-RU"/>
        </w:rPr>
        <w:br/>
        <w:t>Ответственный секретарь                                 Фамилия И.О.</w:t>
      </w:r>
    </w:p>
    <w:p w14:paraId="3839E1AF"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"__" ____________ 20__ г.</w:t>
      </w:r>
    </w:p>
    <w:p w14:paraId="1F93C421" w14:textId="77777777" w:rsidR="006F5DC8" w:rsidRPr="006F5DC8" w:rsidRDefault="006F5DC8" w:rsidP="006F5DC8">
      <w:pPr>
        <w:spacing w:after="240" w:line="240" w:lineRule="auto"/>
        <w:jc w:val="right"/>
        <w:textAlignment w:val="baseline"/>
        <w:outlineLvl w:val="2"/>
        <w:rPr>
          <w:rFonts w:ascii="Arial" w:eastAsia="Times New Roman" w:hAnsi="Arial" w:cs="Arial"/>
          <w:b/>
          <w:bCs/>
          <w:sz w:val="24"/>
          <w:szCs w:val="24"/>
          <w:lang w:eastAsia="ru-RU"/>
        </w:rPr>
      </w:pPr>
      <w:r w:rsidRPr="006F5DC8">
        <w:rPr>
          <w:rFonts w:ascii="Arial" w:eastAsia="Times New Roman" w:hAnsi="Arial" w:cs="Arial"/>
          <w:b/>
          <w:bCs/>
          <w:sz w:val="24"/>
          <w:szCs w:val="24"/>
          <w:lang w:eastAsia="ru-RU"/>
        </w:rPr>
        <w:lastRenderedPageBreak/>
        <w:br/>
      </w:r>
      <w:r w:rsidRPr="006F5DC8">
        <w:rPr>
          <w:rFonts w:ascii="Arial" w:eastAsia="Times New Roman" w:hAnsi="Arial" w:cs="Arial"/>
          <w:b/>
          <w:bCs/>
          <w:sz w:val="24"/>
          <w:szCs w:val="24"/>
          <w:lang w:eastAsia="ru-RU"/>
        </w:rPr>
        <w:br/>
        <w:t>Приложение 5</w:t>
      </w:r>
      <w:r w:rsidRPr="006F5DC8">
        <w:rPr>
          <w:rFonts w:ascii="Arial" w:eastAsia="Times New Roman" w:hAnsi="Arial" w:cs="Arial"/>
          <w:b/>
          <w:bCs/>
          <w:sz w:val="24"/>
          <w:szCs w:val="24"/>
          <w:lang w:eastAsia="ru-RU"/>
        </w:rPr>
        <w:br/>
        <w:t>к административному регламенту</w:t>
      </w:r>
      <w:r w:rsidRPr="006F5DC8">
        <w:rPr>
          <w:rFonts w:ascii="Arial" w:eastAsia="Times New Roman" w:hAnsi="Arial" w:cs="Arial"/>
          <w:b/>
          <w:bCs/>
          <w:sz w:val="24"/>
          <w:szCs w:val="24"/>
          <w:lang w:eastAsia="ru-RU"/>
        </w:rPr>
        <w:br/>
        <w:t>комитета природных ресурсов,</w:t>
      </w:r>
      <w:r w:rsidRPr="006F5DC8">
        <w:rPr>
          <w:rFonts w:ascii="Arial" w:eastAsia="Times New Roman" w:hAnsi="Arial" w:cs="Arial"/>
          <w:b/>
          <w:bCs/>
          <w:sz w:val="24"/>
          <w:szCs w:val="24"/>
          <w:lang w:eastAsia="ru-RU"/>
        </w:rPr>
        <w:br/>
        <w:t>лесного хозяйства и экологии</w:t>
      </w:r>
      <w:r w:rsidRPr="006F5DC8">
        <w:rPr>
          <w:rFonts w:ascii="Arial" w:eastAsia="Times New Roman" w:hAnsi="Arial" w:cs="Arial"/>
          <w:b/>
          <w:bCs/>
          <w:sz w:val="24"/>
          <w:szCs w:val="24"/>
          <w:lang w:eastAsia="ru-RU"/>
        </w:rPr>
        <w:br/>
        <w:t>Волгоградской области</w:t>
      </w:r>
      <w:r w:rsidRPr="006F5DC8">
        <w:rPr>
          <w:rFonts w:ascii="Arial" w:eastAsia="Times New Roman" w:hAnsi="Arial" w:cs="Arial"/>
          <w:b/>
          <w:bCs/>
          <w:sz w:val="24"/>
          <w:szCs w:val="24"/>
          <w:lang w:eastAsia="ru-RU"/>
        </w:rPr>
        <w:br/>
        <w:t>по предоставлению государственной</w:t>
      </w:r>
      <w:r w:rsidRPr="006F5DC8">
        <w:rPr>
          <w:rFonts w:ascii="Arial" w:eastAsia="Times New Roman" w:hAnsi="Arial" w:cs="Arial"/>
          <w:b/>
          <w:bCs/>
          <w:sz w:val="24"/>
          <w:szCs w:val="24"/>
          <w:lang w:eastAsia="ru-RU"/>
        </w:rPr>
        <w:br/>
        <w:t>услуги по организации и проведению</w:t>
      </w:r>
      <w:r w:rsidRPr="006F5DC8">
        <w:rPr>
          <w:rFonts w:ascii="Arial" w:eastAsia="Times New Roman" w:hAnsi="Arial" w:cs="Arial"/>
          <w:b/>
          <w:bCs/>
          <w:sz w:val="24"/>
          <w:szCs w:val="24"/>
          <w:lang w:eastAsia="ru-RU"/>
        </w:rPr>
        <w:br/>
        <w:t>государственной экологической</w:t>
      </w:r>
      <w:r w:rsidRPr="006F5DC8">
        <w:rPr>
          <w:rFonts w:ascii="Arial" w:eastAsia="Times New Roman" w:hAnsi="Arial" w:cs="Arial"/>
          <w:b/>
          <w:bCs/>
          <w:sz w:val="24"/>
          <w:szCs w:val="24"/>
          <w:lang w:eastAsia="ru-RU"/>
        </w:rPr>
        <w:br/>
        <w:t>экспертизы объектов регионального</w:t>
      </w:r>
      <w:r w:rsidRPr="006F5DC8">
        <w:rPr>
          <w:rFonts w:ascii="Arial" w:eastAsia="Times New Roman" w:hAnsi="Arial" w:cs="Arial"/>
          <w:b/>
          <w:bCs/>
          <w:sz w:val="24"/>
          <w:szCs w:val="24"/>
          <w:lang w:eastAsia="ru-RU"/>
        </w:rPr>
        <w:br/>
        <w:t>уровня на территории</w:t>
      </w:r>
      <w:r w:rsidRPr="006F5DC8">
        <w:rPr>
          <w:rFonts w:ascii="Arial" w:eastAsia="Times New Roman" w:hAnsi="Arial" w:cs="Arial"/>
          <w:b/>
          <w:bCs/>
          <w:sz w:val="24"/>
          <w:szCs w:val="24"/>
          <w:lang w:eastAsia="ru-RU"/>
        </w:rPr>
        <w:br/>
        <w:t>Волгоградской области</w:t>
      </w:r>
      <w:r w:rsidRPr="006F5DC8">
        <w:rPr>
          <w:rFonts w:ascii="Arial" w:eastAsia="Times New Roman" w:hAnsi="Arial" w:cs="Arial"/>
          <w:b/>
          <w:bCs/>
          <w:sz w:val="24"/>
          <w:szCs w:val="24"/>
          <w:lang w:eastAsia="ru-RU"/>
        </w:rPr>
        <w:br/>
        <w:t>(в ред. приказа комитета</w:t>
      </w:r>
      <w:r w:rsidRPr="006F5DC8">
        <w:rPr>
          <w:rFonts w:ascii="Arial" w:eastAsia="Times New Roman" w:hAnsi="Arial" w:cs="Arial"/>
          <w:b/>
          <w:bCs/>
          <w:sz w:val="24"/>
          <w:szCs w:val="24"/>
          <w:lang w:eastAsia="ru-RU"/>
        </w:rPr>
        <w:br/>
        <w:t>природных ресурсов, лесного хозяйства и экологии</w:t>
      </w:r>
      <w:r w:rsidRPr="006F5DC8">
        <w:rPr>
          <w:rFonts w:ascii="Arial" w:eastAsia="Times New Roman" w:hAnsi="Arial" w:cs="Arial"/>
          <w:b/>
          <w:bCs/>
          <w:sz w:val="24"/>
          <w:szCs w:val="24"/>
          <w:lang w:eastAsia="ru-RU"/>
        </w:rPr>
        <w:br/>
        <w:t>Волгоградской области от 26.01.2021 N 132-ОД)</w:t>
      </w:r>
    </w:p>
    <w:p w14:paraId="02D7D96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r>
      <w:r w:rsidRPr="006F5DC8">
        <w:rPr>
          <w:rFonts w:ascii="Courier New" w:eastAsia="Times New Roman" w:hAnsi="Courier New" w:cs="Courier New"/>
          <w:spacing w:val="-18"/>
          <w:sz w:val="24"/>
          <w:szCs w:val="24"/>
          <w:lang w:eastAsia="ru-RU"/>
        </w:rPr>
        <w:br/>
        <w:t xml:space="preserve">                                  Задание </w:t>
      </w:r>
    </w:p>
    <w:p w14:paraId="2DBB9C0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эксперту на проведение государственной экологической экспертизы </w:t>
      </w:r>
    </w:p>
    <w:p w14:paraId="115DBC6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r>
      <w:r w:rsidRPr="006F5DC8">
        <w:rPr>
          <w:rFonts w:ascii="Courier New" w:eastAsia="Times New Roman" w:hAnsi="Courier New" w:cs="Courier New"/>
          <w:spacing w:val="-18"/>
          <w:sz w:val="24"/>
          <w:szCs w:val="24"/>
          <w:lang w:eastAsia="ru-RU"/>
        </w:rPr>
        <w:br/>
        <w:t>    Эксперту ______________________________________________________________</w:t>
      </w:r>
    </w:p>
    <w:p w14:paraId="541239B9"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(ФИО эксперта)</w:t>
      </w:r>
    </w:p>
    <w:p w14:paraId="5A3D5AC7"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1)   обеспечить   качественное   проведение  государственной  экологической </w:t>
      </w:r>
    </w:p>
    <w:p w14:paraId="7ED065B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экспертизы </w:t>
      </w:r>
    </w:p>
    <w:p w14:paraId="1BDA62F7"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___________________________________________________________________________</w:t>
      </w:r>
    </w:p>
    <w:p w14:paraId="2413569A"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(наименование экспертируемого раздела, вопроса)</w:t>
      </w:r>
    </w:p>
    <w:p w14:paraId="14EE269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2) при проведении экологической экспертизы определить:</w:t>
      </w:r>
    </w:p>
    <w:p w14:paraId="0F4C389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соответствие   намечаемой   деятельности   требованиям,   установленным </w:t>
      </w:r>
    </w:p>
    <w:p w14:paraId="7A24C83B"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законодательством Российской Федерации в области охраны окружающей среды;</w:t>
      </w:r>
    </w:p>
    <w:p w14:paraId="7022808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полноту  выявления  масштабов прогнозируемого воздействия на окружающую </w:t>
      </w:r>
    </w:p>
    <w:p w14:paraId="76A9E06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среду  в  результате  осуществления намечаемой деятельности и экологическую </w:t>
      </w:r>
    </w:p>
    <w:p w14:paraId="6E12F17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обоснованность допустимости ее реализации;</w:t>
      </w:r>
    </w:p>
    <w:p w14:paraId="67C71E0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достаточность   предусмотренных   мер  по  охране  окружающей  среды  и </w:t>
      </w:r>
    </w:p>
    <w:p w14:paraId="5CD8CA3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обеспечению экологической безопасности.</w:t>
      </w:r>
    </w:p>
    <w:p w14:paraId="03D3671F"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3)  подготовить и предоставить ответственному секретарю экспертной комиссии </w:t>
      </w:r>
    </w:p>
    <w:p w14:paraId="6027C56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индивидуальное экспертное заключение, содержащее разделы:</w:t>
      </w:r>
    </w:p>
    <w:p w14:paraId="70CC387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1. Описательная часть объекта экспертизы;</w:t>
      </w:r>
    </w:p>
    <w:p w14:paraId="659FDED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2.   Предложения   и  рекомендации  (при  положительном  индивидуальном </w:t>
      </w:r>
    </w:p>
    <w:p w14:paraId="41359AD4"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экспертном   заключении),   замечания,   предложения  и  рекомендации  (при </w:t>
      </w:r>
    </w:p>
    <w:p w14:paraId="408188F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отрицательном индивидуальном экспертном заключении).</w:t>
      </w:r>
    </w:p>
    <w:p w14:paraId="447120CF"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lastRenderedPageBreak/>
        <w:t xml:space="preserve">    Предложения   и  рекомендации  должны  быть  направлены  на  дальнейшее </w:t>
      </w:r>
    </w:p>
    <w:p w14:paraId="4304894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совершенствование  принятых технических, технологических, организационных и </w:t>
      </w:r>
    </w:p>
    <w:p w14:paraId="20144297"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иных  решений  с  целью  содействия  повышению  экологической  безопасности </w:t>
      </w:r>
    </w:p>
    <w:p w14:paraId="444B58BF"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объекта  экспертизы  и  снижения  его негативного воздействия на окружающую </w:t>
      </w:r>
    </w:p>
    <w:p w14:paraId="19987294"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среду и носить незапретительный характер.</w:t>
      </w:r>
    </w:p>
    <w:p w14:paraId="08704D6B"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Замечания   должны   включать   в   себя   вопросы,   которые  подлежат </w:t>
      </w:r>
    </w:p>
    <w:p w14:paraId="5756B77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обязательному решению до начала реализации объекта экспертизы.</w:t>
      </w:r>
    </w:p>
    <w:p w14:paraId="34C8656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3. Выводы:</w:t>
      </w:r>
    </w:p>
    <w:p w14:paraId="06E639B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при положительном индивидуальном экспертном заключении:</w:t>
      </w:r>
    </w:p>
    <w:p w14:paraId="49401404"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о   соответствии   намечаемой   деятельности   нормам   и  требованиям,</w:t>
      </w:r>
    </w:p>
    <w:p w14:paraId="3A4CB9B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установленным  законодательством  Российской  Федерации  в  области  охраны </w:t>
      </w:r>
    </w:p>
    <w:p w14:paraId="2C7C85C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окружающей среды;</w:t>
      </w:r>
    </w:p>
    <w:p w14:paraId="4025124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о допустимости намечаемого воздействия на окружающую среду;</w:t>
      </w:r>
    </w:p>
    <w:p w14:paraId="693A6E8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о возможности реализации объекта экспертизы;</w:t>
      </w:r>
    </w:p>
    <w:p w14:paraId="01B00BB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при отрицательном индивидуальном экспертном заключении:</w:t>
      </w:r>
    </w:p>
    <w:p w14:paraId="59BF167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о   несоответствии   намечаемой   деятельности  нормам  и  требованиям,</w:t>
      </w:r>
    </w:p>
    <w:p w14:paraId="12CCE38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установленным  законодательством  Российской  Федерации  в  области  охраны </w:t>
      </w:r>
    </w:p>
    <w:p w14:paraId="59411019"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окружающей среды;</w:t>
      </w:r>
    </w:p>
    <w:p w14:paraId="3013846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о недопустимости намечаемого воздействия на окружающую среду;</w:t>
      </w:r>
    </w:p>
    <w:p w14:paraId="77CBE7F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о  недопустимости  реализации объекта экспертизы ввиду необеспеченности </w:t>
      </w:r>
    </w:p>
    <w:p w14:paraId="648DF80B"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соблюдения требований экологической безопасности намечаемой деятельности;</w:t>
      </w:r>
    </w:p>
    <w:p w14:paraId="3571A2A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о  необходимости  доработки  представленных  материалов  по замечаниям,</w:t>
      </w:r>
    </w:p>
    <w:p w14:paraId="6378ABCA"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предложениям и рекомендациям, изложенным в заключении.</w:t>
      </w:r>
    </w:p>
    <w:p w14:paraId="2763522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r>
      <w:r w:rsidRPr="006F5DC8">
        <w:rPr>
          <w:rFonts w:ascii="Courier New" w:eastAsia="Times New Roman" w:hAnsi="Courier New" w:cs="Courier New"/>
          <w:spacing w:val="-18"/>
          <w:sz w:val="24"/>
          <w:szCs w:val="24"/>
          <w:lang w:eastAsia="ru-RU"/>
        </w:rPr>
        <w:br/>
        <w:t>Руководитель экспертной комиссии                               Фамилия И.О.</w:t>
      </w:r>
    </w:p>
    <w:p w14:paraId="28537FFB" w14:textId="77777777" w:rsidR="006F5DC8" w:rsidRPr="006F5DC8" w:rsidRDefault="006F5DC8" w:rsidP="006F5DC8">
      <w:pPr>
        <w:spacing w:after="240" w:line="240" w:lineRule="auto"/>
        <w:jc w:val="right"/>
        <w:textAlignment w:val="baseline"/>
        <w:outlineLvl w:val="2"/>
        <w:rPr>
          <w:rFonts w:ascii="Arial" w:eastAsia="Times New Roman" w:hAnsi="Arial" w:cs="Arial"/>
          <w:b/>
          <w:bCs/>
          <w:sz w:val="24"/>
          <w:szCs w:val="24"/>
          <w:lang w:eastAsia="ru-RU"/>
        </w:rPr>
      </w:pPr>
      <w:r w:rsidRPr="006F5DC8">
        <w:rPr>
          <w:rFonts w:ascii="Arial" w:eastAsia="Times New Roman" w:hAnsi="Arial" w:cs="Arial"/>
          <w:b/>
          <w:bCs/>
          <w:sz w:val="24"/>
          <w:szCs w:val="24"/>
          <w:lang w:eastAsia="ru-RU"/>
        </w:rPr>
        <w:br/>
      </w:r>
      <w:r w:rsidRPr="006F5DC8">
        <w:rPr>
          <w:rFonts w:ascii="Arial" w:eastAsia="Times New Roman" w:hAnsi="Arial" w:cs="Arial"/>
          <w:b/>
          <w:bCs/>
          <w:sz w:val="24"/>
          <w:szCs w:val="24"/>
          <w:lang w:eastAsia="ru-RU"/>
        </w:rPr>
        <w:br/>
        <w:t>Приложение 6</w:t>
      </w:r>
      <w:r w:rsidRPr="006F5DC8">
        <w:rPr>
          <w:rFonts w:ascii="Arial" w:eastAsia="Times New Roman" w:hAnsi="Arial" w:cs="Arial"/>
          <w:b/>
          <w:bCs/>
          <w:sz w:val="24"/>
          <w:szCs w:val="24"/>
          <w:lang w:eastAsia="ru-RU"/>
        </w:rPr>
        <w:br/>
        <w:t>к административному регламенту</w:t>
      </w:r>
      <w:r w:rsidRPr="006F5DC8">
        <w:rPr>
          <w:rFonts w:ascii="Arial" w:eastAsia="Times New Roman" w:hAnsi="Arial" w:cs="Arial"/>
          <w:b/>
          <w:bCs/>
          <w:sz w:val="24"/>
          <w:szCs w:val="24"/>
          <w:lang w:eastAsia="ru-RU"/>
        </w:rPr>
        <w:br/>
        <w:t>комитета природных ресурсов,</w:t>
      </w:r>
      <w:r w:rsidRPr="006F5DC8">
        <w:rPr>
          <w:rFonts w:ascii="Arial" w:eastAsia="Times New Roman" w:hAnsi="Arial" w:cs="Arial"/>
          <w:b/>
          <w:bCs/>
          <w:sz w:val="24"/>
          <w:szCs w:val="24"/>
          <w:lang w:eastAsia="ru-RU"/>
        </w:rPr>
        <w:br/>
        <w:t>лесного хозяйства и экологии</w:t>
      </w:r>
      <w:r w:rsidRPr="006F5DC8">
        <w:rPr>
          <w:rFonts w:ascii="Arial" w:eastAsia="Times New Roman" w:hAnsi="Arial" w:cs="Arial"/>
          <w:b/>
          <w:bCs/>
          <w:sz w:val="24"/>
          <w:szCs w:val="24"/>
          <w:lang w:eastAsia="ru-RU"/>
        </w:rPr>
        <w:br/>
        <w:t>Волгоградской области</w:t>
      </w:r>
      <w:r w:rsidRPr="006F5DC8">
        <w:rPr>
          <w:rFonts w:ascii="Arial" w:eastAsia="Times New Roman" w:hAnsi="Arial" w:cs="Arial"/>
          <w:b/>
          <w:bCs/>
          <w:sz w:val="24"/>
          <w:szCs w:val="24"/>
          <w:lang w:eastAsia="ru-RU"/>
        </w:rPr>
        <w:br/>
        <w:t>по предоставлению государственной</w:t>
      </w:r>
      <w:r w:rsidRPr="006F5DC8">
        <w:rPr>
          <w:rFonts w:ascii="Arial" w:eastAsia="Times New Roman" w:hAnsi="Arial" w:cs="Arial"/>
          <w:b/>
          <w:bCs/>
          <w:sz w:val="24"/>
          <w:szCs w:val="24"/>
          <w:lang w:eastAsia="ru-RU"/>
        </w:rPr>
        <w:br/>
        <w:t>услуги по организации и проведению</w:t>
      </w:r>
      <w:r w:rsidRPr="006F5DC8">
        <w:rPr>
          <w:rFonts w:ascii="Arial" w:eastAsia="Times New Roman" w:hAnsi="Arial" w:cs="Arial"/>
          <w:b/>
          <w:bCs/>
          <w:sz w:val="24"/>
          <w:szCs w:val="24"/>
          <w:lang w:eastAsia="ru-RU"/>
        </w:rPr>
        <w:br/>
        <w:t>государственной экологической</w:t>
      </w:r>
      <w:r w:rsidRPr="006F5DC8">
        <w:rPr>
          <w:rFonts w:ascii="Arial" w:eastAsia="Times New Roman" w:hAnsi="Arial" w:cs="Arial"/>
          <w:b/>
          <w:bCs/>
          <w:sz w:val="24"/>
          <w:szCs w:val="24"/>
          <w:lang w:eastAsia="ru-RU"/>
        </w:rPr>
        <w:br/>
        <w:t>экспертизы объектов регионального</w:t>
      </w:r>
      <w:r w:rsidRPr="006F5DC8">
        <w:rPr>
          <w:rFonts w:ascii="Arial" w:eastAsia="Times New Roman" w:hAnsi="Arial" w:cs="Arial"/>
          <w:b/>
          <w:bCs/>
          <w:sz w:val="24"/>
          <w:szCs w:val="24"/>
          <w:lang w:eastAsia="ru-RU"/>
        </w:rPr>
        <w:br/>
        <w:t>уровня на территории</w:t>
      </w:r>
      <w:r w:rsidRPr="006F5DC8">
        <w:rPr>
          <w:rFonts w:ascii="Arial" w:eastAsia="Times New Roman" w:hAnsi="Arial" w:cs="Arial"/>
          <w:b/>
          <w:bCs/>
          <w:sz w:val="24"/>
          <w:szCs w:val="24"/>
          <w:lang w:eastAsia="ru-RU"/>
        </w:rPr>
        <w:br/>
        <w:t>Волгоградской области</w:t>
      </w:r>
    </w:p>
    <w:p w14:paraId="2661838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lastRenderedPageBreak/>
        <w:br/>
        <w:t xml:space="preserve">                             Календарный план </w:t>
      </w:r>
    </w:p>
    <w:p w14:paraId="060050A7"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работы экспертной комиссии государственной экологической экспертизы </w:t>
      </w:r>
    </w:p>
    <w:p w14:paraId="5522D26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___________________________________________________________________________</w:t>
      </w:r>
    </w:p>
    <w:p w14:paraId="33EDF0E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(наименование объекта государственной экологической экспертизы)</w:t>
      </w:r>
    </w:p>
    <w:tbl>
      <w:tblPr>
        <w:tblW w:w="0" w:type="auto"/>
        <w:tblCellMar>
          <w:left w:w="0" w:type="dxa"/>
          <w:right w:w="0" w:type="dxa"/>
        </w:tblCellMar>
        <w:tblLook w:val="04A0" w:firstRow="1" w:lastRow="0" w:firstColumn="1" w:lastColumn="0" w:noHBand="0" w:noVBand="1"/>
      </w:tblPr>
      <w:tblGrid>
        <w:gridCol w:w="622"/>
        <w:gridCol w:w="5992"/>
        <w:gridCol w:w="731"/>
        <w:gridCol w:w="550"/>
        <w:gridCol w:w="730"/>
        <w:gridCol w:w="730"/>
      </w:tblGrid>
      <w:tr w:rsidR="006F5DC8" w:rsidRPr="006F5DC8" w14:paraId="108F2BA9" w14:textId="77777777" w:rsidTr="006F5DC8">
        <w:trPr>
          <w:trHeight w:val="15"/>
        </w:trPr>
        <w:tc>
          <w:tcPr>
            <w:tcW w:w="554" w:type="dxa"/>
            <w:tcBorders>
              <w:top w:val="nil"/>
              <w:left w:val="nil"/>
              <w:bottom w:val="nil"/>
              <w:right w:val="nil"/>
            </w:tcBorders>
            <w:shd w:val="clear" w:color="auto" w:fill="auto"/>
            <w:hideMark/>
          </w:tcPr>
          <w:p w14:paraId="4A3F14E6" w14:textId="77777777" w:rsidR="006F5DC8" w:rsidRPr="006F5DC8" w:rsidRDefault="006F5DC8" w:rsidP="006F5DC8">
            <w:pPr>
              <w:spacing w:after="0" w:line="240" w:lineRule="auto"/>
              <w:rPr>
                <w:rFonts w:ascii="Courier New" w:eastAsia="Times New Roman" w:hAnsi="Courier New" w:cs="Courier New"/>
                <w:spacing w:val="-18"/>
                <w:sz w:val="24"/>
                <w:szCs w:val="24"/>
                <w:lang w:eastAsia="ru-RU"/>
              </w:rPr>
            </w:pPr>
          </w:p>
        </w:tc>
        <w:tc>
          <w:tcPr>
            <w:tcW w:w="6098" w:type="dxa"/>
            <w:tcBorders>
              <w:top w:val="nil"/>
              <w:left w:val="nil"/>
              <w:bottom w:val="nil"/>
              <w:right w:val="nil"/>
            </w:tcBorders>
            <w:shd w:val="clear" w:color="auto" w:fill="auto"/>
            <w:hideMark/>
          </w:tcPr>
          <w:p w14:paraId="71118CA0"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494CC47E"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554" w:type="dxa"/>
            <w:tcBorders>
              <w:top w:val="nil"/>
              <w:left w:val="nil"/>
              <w:bottom w:val="nil"/>
              <w:right w:val="nil"/>
            </w:tcBorders>
            <w:shd w:val="clear" w:color="auto" w:fill="auto"/>
            <w:hideMark/>
          </w:tcPr>
          <w:p w14:paraId="211B050B"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249D46B9"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739" w:type="dxa"/>
            <w:tcBorders>
              <w:top w:val="nil"/>
              <w:left w:val="nil"/>
              <w:bottom w:val="nil"/>
              <w:right w:val="nil"/>
            </w:tcBorders>
            <w:shd w:val="clear" w:color="auto" w:fill="auto"/>
            <w:hideMark/>
          </w:tcPr>
          <w:p w14:paraId="40AEE4E0"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r>
      <w:tr w:rsidR="006F5DC8" w:rsidRPr="006F5DC8" w14:paraId="301A784B" w14:textId="77777777" w:rsidTr="006F5DC8">
        <w:tc>
          <w:tcPr>
            <w:tcW w:w="554"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5F8AB468" w14:textId="77777777" w:rsidR="006F5DC8" w:rsidRPr="006F5DC8" w:rsidRDefault="006F5DC8" w:rsidP="006F5DC8">
            <w:pPr>
              <w:spacing w:after="0" w:line="240" w:lineRule="auto"/>
              <w:jc w:val="center"/>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N п/п</w:t>
            </w:r>
          </w:p>
        </w:tc>
        <w:tc>
          <w:tcPr>
            <w:tcW w:w="6098" w:type="dxa"/>
            <w:tcBorders>
              <w:top w:val="single" w:sz="6" w:space="0" w:color="000000"/>
              <w:left w:val="single" w:sz="6" w:space="0" w:color="000000"/>
              <w:bottom w:val="nil"/>
              <w:right w:val="single" w:sz="6" w:space="0" w:color="000000"/>
            </w:tcBorders>
            <w:shd w:val="clear" w:color="auto" w:fill="auto"/>
            <w:tcMar>
              <w:top w:w="0" w:type="dxa"/>
              <w:left w:w="149" w:type="dxa"/>
              <w:bottom w:w="0" w:type="dxa"/>
              <w:right w:w="149" w:type="dxa"/>
            </w:tcMar>
            <w:hideMark/>
          </w:tcPr>
          <w:p w14:paraId="6737D498" w14:textId="77777777" w:rsidR="006F5DC8" w:rsidRPr="006F5DC8" w:rsidRDefault="006F5DC8" w:rsidP="006F5DC8">
            <w:pPr>
              <w:spacing w:after="0" w:line="240" w:lineRule="auto"/>
              <w:jc w:val="center"/>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Мероприятия</w:t>
            </w:r>
          </w:p>
        </w:tc>
        <w:tc>
          <w:tcPr>
            <w:tcW w:w="2772" w:type="dxa"/>
            <w:gridSpan w:val="4"/>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3E3AAC0" w14:textId="77777777" w:rsidR="006F5DC8" w:rsidRPr="006F5DC8" w:rsidRDefault="006F5DC8" w:rsidP="006F5DC8">
            <w:pPr>
              <w:spacing w:after="0" w:line="240" w:lineRule="auto"/>
              <w:jc w:val="center"/>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Дата проведения мероприятия</w:t>
            </w:r>
          </w:p>
        </w:tc>
      </w:tr>
      <w:tr w:rsidR="006F5DC8" w:rsidRPr="006F5DC8" w14:paraId="36C9B8BF" w14:textId="77777777" w:rsidTr="006F5DC8">
        <w:tc>
          <w:tcPr>
            <w:tcW w:w="554"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0285A858" w14:textId="77777777" w:rsidR="006F5DC8" w:rsidRPr="006F5DC8" w:rsidRDefault="006F5DC8" w:rsidP="006F5DC8">
            <w:pPr>
              <w:spacing w:after="0" w:line="240" w:lineRule="auto"/>
              <w:rPr>
                <w:rFonts w:ascii="Times New Roman" w:eastAsia="Times New Roman" w:hAnsi="Times New Roman" w:cs="Times New Roman"/>
                <w:sz w:val="24"/>
                <w:szCs w:val="24"/>
                <w:lang w:eastAsia="ru-RU"/>
              </w:rPr>
            </w:pPr>
          </w:p>
        </w:tc>
        <w:tc>
          <w:tcPr>
            <w:tcW w:w="6098" w:type="dxa"/>
            <w:tcBorders>
              <w:top w:val="nil"/>
              <w:left w:val="single" w:sz="6" w:space="0" w:color="000000"/>
              <w:bottom w:val="nil"/>
              <w:right w:val="single" w:sz="6" w:space="0" w:color="000000"/>
            </w:tcBorders>
            <w:shd w:val="clear" w:color="auto" w:fill="auto"/>
            <w:tcMar>
              <w:top w:w="0" w:type="dxa"/>
              <w:left w:w="149" w:type="dxa"/>
              <w:bottom w:w="0" w:type="dxa"/>
              <w:right w:w="149" w:type="dxa"/>
            </w:tcMar>
            <w:hideMark/>
          </w:tcPr>
          <w:p w14:paraId="5C97FC4D"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B708FD"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1E0BBCA"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590DABF"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24AB3A"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r>
      <w:tr w:rsidR="006F5DC8" w:rsidRPr="006F5DC8" w14:paraId="4AB76E72" w14:textId="77777777" w:rsidTr="006F5DC8">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3C147B5" w14:textId="77777777" w:rsidR="006F5DC8" w:rsidRPr="006F5DC8" w:rsidRDefault="006F5DC8" w:rsidP="006F5DC8">
            <w:pPr>
              <w:spacing w:after="0" w:line="240" w:lineRule="auto"/>
              <w:jc w:val="center"/>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1.</w:t>
            </w:r>
          </w:p>
        </w:tc>
        <w:tc>
          <w:tcPr>
            <w:tcW w:w="609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E8E02A"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Проведение организационного заседания. Подписание договоров руководителем и членами экспертной комиссии</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EC9D5F" w14:textId="77777777" w:rsidR="006F5DC8" w:rsidRPr="006F5DC8" w:rsidRDefault="006F5DC8" w:rsidP="006F5DC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85E37DB"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191873A"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6FD9E88"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r>
      <w:tr w:rsidR="006F5DC8" w:rsidRPr="006F5DC8" w14:paraId="175FB615" w14:textId="77777777" w:rsidTr="006F5DC8">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A14D73D" w14:textId="77777777" w:rsidR="006F5DC8" w:rsidRPr="006F5DC8" w:rsidRDefault="006F5DC8" w:rsidP="006F5DC8">
            <w:pPr>
              <w:spacing w:after="0" w:line="240" w:lineRule="auto"/>
              <w:jc w:val="center"/>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2.</w:t>
            </w:r>
          </w:p>
        </w:tc>
        <w:tc>
          <w:tcPr>
            <w:tcW w:w="609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C923879"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Проведение рабочих заседаний экспертной комиссии</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08D306E" w14:textId="77777777" w:rsidR="006F5DC8" w:rsidRPr="006F5DC8" w:rsidRDefault="006F5DC8" w:rsidP="006F5DC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387C7D3"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B09B7A8"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ED75EE1"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r>
      <w:tr w:rsidR="006F5DC8" w:rsidRPr="006F5DC8" w14:paraId="6F376628" w14:textId="77777777" w:rsidTr="006F5DC8">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DD8FD06" w14:textId="77777777" w:rsidR="006F5DC8" w:rsidRPr="006F5DC8" w:rsidRDefault="006F5DC8" w:rsidP="006F5DC8">
            <w:pPr>
              <w:spacing w:after="0" w:line="240" w:lineRule="auto"/>
              <w:jc w:val="center"/>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3.</w:t>
            </w:r>
          </w:p>
        </w:tc>
        <w:tc>
          <w:tcPr>
            <w:tcW w:w="609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86FAE44"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Рассмотрение проектов индивидуальных (групповых) экспертных заключений и/или вопросов к заявителю государственной экологической экспертизы. В случае необходимости, подготовка запроса о представлении дополнительной информации по объекту экологической экспертизы</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F7D2D70" w14:textId="77777777" w:rsidR="006F5DC8" w:rsidRPr="006F5DC8" w:rsidRDefault="006F5DC8" w:rsidP="006F5DC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044E725"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E645EE3"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B99329B"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r>
      <w:tr w:rsidR="006F5DC8" w:rsidRPr="006F5DC8" w14:paraId="731A2269" w14:textId="77777777" w:rsidTr="006F5DC8">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57047E" w14:textId="77777777" w:rsidR="006F5DC8" w:rsidRPr="006F5DC8" w:rsidRDefault="006F5DC8" w:rsidP="006F5DC8">
            <w:pPr>
              <w:spacing w:after="0" w:line="240" w:lineRule="auto"/>
              <w:jc w:val="center"/>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4.</w:t>
            </w:r>
          </w:p>
        </w:tc>
        <w:tc>
          <w:tcPr>
            <w:tcW w:w="609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4542846"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Проведение выездного заседания экспертной комиссии на место реализации объекта государственной экологической экспертизы</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B99B861" w14:textId="77777777" w:rsidR="006F5DC8" w:rsidRPr="006F5DC8" w:rsidRDefault="006F5DC8" w:rsidP="006F5DC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434EDC"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8351DDF"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8C7C696"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r>
      <w:tr w:rsidR="006F5DC8" w:rsidRPr="006F5DC8" w14:paraId="44FA1823" w14:textId="77777777" w:rsidTr="006F5DC8">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CA6FFA5" w14:textId="77777777" w:rsidR="006F5DC8" w:rsidRPr="006F5DC8" w:rsidRDefault="006F5DC8" w:rsidP="006F5DC8">
            <w:pPr>
              <w:spacing w:after="0" w:line="240" w:lineRule="auto"/>
              <w:jc w:val="center"/>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5.</w:t>
            </w:r>
          </w:p>
        </w:tc>
        <w:tc>
          <w:tcPr>
            <w:tcW w:w="609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DAA2D31"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Представление подписанных индивидуальных (групповых) экспертных заключений ответственному секретарю экспертной комиссии *</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49478E2" w14:textId="77777777" w:rsidR="006F5DC8" w:rsidRPr="006F5DC8" w:rsidRDefault="006F5DC8" w:rsidP="006F5DC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0EEE45E7"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FC738D"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20E9D0C0"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r>
      <w:tr w:rsidR="006F5DC8" w:rsidRPr="006F5DC8" w14:paraId="6B7B40DC" w14:textId="77777777" w:rsidTr="006F5DC8">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97CCE02" w14:textId="77777777" w:rsidR="006F5DC8" w:rsidRPr="006F5DC8" w:rsidRDefault="006F5DC8" w:rsidP="006F5DC8">
            <w:pPr>
              <w:spacing w:after="0" w:line="240" w:lineRule="auto"/>
              <w:jc w:val="center"/>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6.</w:t>
            </w:r>
          </w:p>
        </w:tc>
        <w:tc>
          <w:tcPr>
            <w:tcW w:w="609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53F7EDA7"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Рассмотрение проекта сводного заключения экспертной комиссии государственной экологической экспертизы</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9651215" w14:textId="77777777" w:rsidR="006F5DC8" w:rsidRPr="006F5DC8" w:rsidRDefault="006F5DC8" w:rsidP="006F5DC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573977A"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1E871A16"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0006DA6"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r>
      <w:tr w:rsidR="006F5DC8" w:rsidRPr="006F5DC8" w14:paraId="49050654" w14:textId="77777777" w:rsidTr="006F5DC8">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27423AB" w14:textId="77777777" w:rsidR="006F5DC8" w:rsidRPr="006F5DC8" w:rsidRDefault="006F5DC8" w:rsidP="006F5DC8">
            <w:pPr>
              <w:spacing w:after="0" w:line="240" w:lineRule="auto"/>
              <w:jc w:val="center"/>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7.</w:t>
            </w:r>
          </w:p>
        </w:tc>
        <w:tc>
          <w:tcPr>
            <w:tcW w:w="6098"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C8938C0" w14:textId="77777777" w:rsidR="006F5DC8" w:rsidRPr="006F5DC8" w:rsidRDefault="006F5DC8" w:rsidP="006F5DC8">
            <w:pPr>
              <w:spacing w:after="0" w:line="240" w:lineRule="auto"/>
              <w:textAlignment w:val="baseline"/>
              <w:rPr>
                <w:rFonts w:ascii="Times New Roman" w:eastAsia="Times New Roman" w:hAnsi="Times New Roman" w:cs="Times New Roman"/>
                <w:sz w:val="24"/>
                <w:szCs w:val="24"/>
                <w:lang w:eastAsia="ru-RU"/>
              </w:rPr>
            </w:pPr>
            <w:r w:rsidRPr="006F5DC8">
              <w:rPr>
                <w:rFonts w:ascii="Times New Roman" w:eastAsia="Times New Roman" w:hAnsi="Times New Roman" w:cs="Times New Roman"/>
                <w:sz w:val="24"/>
                <w:szCs w:val="24"/>
                <w:lang w:eastAsia="ru-RU"/>
              </w:rPr>
              <w:t>Подписание членами экспертной комиссии сводного заключения. Подписание актов о приемке работ, выполненных по договору руководителем и членами экспертной комиссии</w:t>
            </w: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675311A9" w14:textId="77777777" w:rsidR="006F5DC8" w:rsidRPr="006F5DC8" w:rsidRDefault="006F5DC8" w:rsidP="006F5DC8">
            <w:pPr>
              <w:spacing w:after="0" w:line="240" w:lineRule="auto"/>
              <w:rPr>
                <w:rFonts w:ascii="Times New Roman" w:eastAsia="Times New Roman" w:hAnsi="Times New Roman" w:cs="Times New Roman"/>
                <w:sz w:val="24"/>
                <w:szCs w:val="24"/>
                <w:lang w:eastAsia="ru-RU"/>
              </w:rPr>
            </w:pPr>
          </w:p>
        </w:tc>
        <w:tc>
          <w:tcPr>
            <w:tcW w:w="554"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78D98098"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4B273F41"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c>
          <w:tcPr>
            <w:tcW w:w="739" w:type="dxa"/>
            <w:tcBorders>
              <w:top w:val="single" w:sz="6" w:space="0" w:color="000000"/>
              <w:left w:val="single" w:sz="6" w:space="0" w:color="000000"/>
              <w:bottom w:val="single" w:sz="6" w:space="0" w:color="000000"/>
              <w:right w:val="single" w:sz="6" w:space="0" w:color="000000"/>
            </w:tcBorders>
            <w:shd w:val="clear" w:color="auto" w:fill="auto"/>
            <w:tcMar>
              <w:top w:w="0" w:type="dxa"/>
              <w:left w:w="149" w:type="dxa"/>
              <w:bottom w:w="0" w:type="dxa"/>
              <w:right w:w="149" w:type="dxa"/>
            </w:tcMar>
            <w:hideMark/>
          </w:tcPr>
          <w:p w14:paraId="3BB27A27" w14:textId="77777777" w:rsidR="006F5DC8" w:rsidRPr="006F5DC8" w:rsidRDefault="006F5DC8" w:rsidP="006F5DC8">
            <w:pPr>
              <w:spacing w:after="0" w:line="240" w:lineRule="auto"/>
              <w:rPr>
                <w:rFonts w:ascii="Times New Roman" w:eastAsia="Times New Roman" w:hAnsi="Times New Roman" w:cs="Times New Roman"/>
                <w:sz w:val="20"/>
                <w:szCs w:val="20"/>
                <w:lang w:eastAsia="ru-RU"/>
              </w:rPr>
            </w:pPr>
          </w:p>
        </w:tc>
      </w:tr>
    </w:tbl>
    <w:p w14:paraId="60D0AE6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 xml:space="preserve">(*) - за десять рабочих дней до проведения итогового заседания </w:t>
      </w:r>
    </w:p>
    <w:p w14:paraId="40BEFF0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 xml:space="preserve">Руководитель экспертной комиссии </w:t>
      </w:r>
    </w:p>
    <w:p w14:paraId="7A4B95E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 xml:space="preserve">Ответственный секретарь экспертной комиссии </w:t>
      </w:r>
    </w:p>
    <w:p w14:paraId="40C376C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"__" __________ 20__ г.</w:t>
      </w:r>
    </w:p>
    <w:p w14:paraId="25B03D1C" w14:textId="77777777" w:rsidR="006F5DC8" w:rsidRPr="006F5DC8" w:rsidRDefault="006F5DC8" w:rsidP="006F5DC8">
      <w:pPr>
        <w:spacing w:after="240" w:line="240" w:lineRule="auto"/>
        <w:jc w:val="right"/>
        <w:textAlignment w:val="baseline"/>
        <w:outlineLvl w:val="2"/>
        <w:rPr>
          <w:rFonts w:ascii="Arial" w:eastAsia="Times New Roman" w:hAnsi="Arial" w:cs="Arial"/>
          <w:b/>
          <w:bCs/>
          <w:sz w:val="24"/>
          <w:szCs w:val="24"/>
          <w:lang w:eastAsia="ru-RU"/>
        </w:rPr>
      </w:pPr>
      <w:r w:rsidRPr="006F5DC8">
        <w:rPr>
          <w:rFonts w:ascii="Arial" w:eastAsia="Times New Roman" w:hAnsi="Arial" w:cs="Arial"/>
          <w:b/>
          <w:bCs/>
          <w:sz w:val="24"/>
          <w:szCs w:val="24"/>
          <w:lang w:eastAsia="ru-RU"/>
        </w:rPr>
        <w:br/>
      </w:r>
      <w:r w:rsidRPr="006F5DC8">
        <w:rPr>
          <w:rFonts w:ascii="Arial" w:eastAsia="Times New Roman" w:hAnsi="Arial" w:cs="Arial"/>
          <w:b/>
          <w:bCs/>
          <w:sz w:val="24"/>
          <w:szCs w:val="24"/>
          <w:lang w:eastAsia="ru-RU"/>
        </w:rPr>
        <w:br/>
        <w:t>Приложение 7</w:t>
      </w:r>
      <w:r w:rsidRPr="006F5DC8">
        <w:rPr>
          <w:rFonts w:ascii="Arial" w:eastAsia="Times New Roman" w:hAnsi="Arial" w:cs="Arial"/>
          <w:b/>
          <w:bCs/>
          <w:sz w:val="24"/>
          <w:szCs w:val="24"/>
          <w:lang w:eastAsia="ru-RU"/>
        </w:rPr>
        <w:br/>
        <w:t>к административному регламенту</w:t>
      </w:r>
      <w:r w:rsidRPr="006F5DC8">
        <w:rPr>
          <w:rFonts w:ascii="Arial" w:eastAsia="Times New Roman" w:hAnsi="Arial" w:cs="Arial"/>
          <w:b/>
          <w:bCs/>
          <w:sz w:val="24"/>
          <w:szCs w:val="24"/>
          <w:lang w:eastAsia="ru-RU"/>
        </w:rPr>
        <w:br/>
        <w:t>комитета природных ресурсов,</w:t>
      </w:r>
      <w:r w:rsidRPr="006F5DC8">
        <w:rPr>
          <w:rFonts w:ascii="Arial" w:eastAsia="Times New Roman" w:hAnsi="Arial" w:cs="Arial"/>
          <w:b/>
          <w:bCs/>
          <w:sz w:val="24"/>
          <w:szCs w:val="24"/>
          <w:lang w:eastAsia="ru-RU"/>
        </w:rPr>
        <w:br/>
        <w:t>лесного хозяйства и экологии</w:t>
      </w:r>
      <w:r w:rsidRPr="006F5DC8">
        <w:rPr>
          <w:rFonts w:ascii="Arial" w:eastAsia="Times New Roman" w:hAnsi="Arial" w:cs="Arial"/>
          <w:b/>
          <w:bCs/>
          <w:sz w:val="24"/>
          <w:szCs w:val="24"/>
          <w:lang w:eastAsia="ru-RU"/>
        </w:rPr>
        <w:br/>
        <w:t>Волгоградской области</w:t>
      </w:r>
      <w:r w:rsidRPr="006F5DC8">
        <w:rPr>
          <w:rFonts w:ascii="Arial" w:eastAsia="Times New Roman" w:hAnsi="Arial" w:cs="Arial"/>
          <w:b/>
          <w:bCs/>
          <w:sz w:val="24"/>
          <w:szCs w:val="24"/>
          <w:lang w:eastAsia="ru-RU"/>
        </w:rPr>
        <w:br/>
        <w:t>по предоставлению государственной</w:t>
      </w:r>
      <w:r w:rsidRPr="006F5DC8">
        <w:rPr>
          <w:rFonts w:ascii="Arial" w:eastAsia="Times New Roman" w:hAnsi="Arial" w:cs="Arial"/>
          <w:b/>
          <w:bCs/>
          <w:sz w:val="24"/>
          <w:szCs w:val="24"/>
          <w:lang w:eastAsia="ru-RU"/>
        </w:rPr>
        <w:br/>
        <w:t>услуги по организации и проведению</w:t>
      </w:r>
      <w:r w:rsidRPr="006F5DC8">
        <w:rPr>
          <w:rFonts w:ascii="Arial" w:eastAsia="Times New Roman" w:hAnsi="Arial" w:cs="Arial"/>
          <w:b/>
          <w:bCs/>
          <w:sz w:val="24"/>
          <w:szCs w:val="24"/>
          <w:lang w:eastAsia="ru-RU"/>
        </w:rPr>
        <w:br/>
        <w:t>государственной экологической</w:t>
      </w:r>
      <w:r w:rsidRPr="006F5DC8">
        <w:rPr>
          <w:rFonts w:ascii="Arial" w:eastAsia="Times New Roman" w:hAnsi="Arial" w:cs="Arial"/>
          <w:b/>
          <w:bCs/>
          <w:sz w:val="24"/>
          <w:szCs w:val="24"/>
          <w:lang w:eastAsia="ru-RU"/>
        </w:rPr>
        <w:br/>
        <w:t>экспертизы объектов регионального</w:t>
      </w:r>
      <w:r w:rsidRPr="006F5DC8">
        <w:rPr>
          <w:rFonts w:ascii="Arial" w:eastAsia="Times New Roman" w:hAnsi="Arial" w:cs="Arial"/>
          <w:b/>
          <w:bCs/>
          <w:sz w:val="24"/>
          <w:szCs w:val="24"/>
          <w:lang w:eastAsia="ru-RU"/>
        </w:rPr>
        <w:br/>
        <w:t>уровня на территории</w:t>
      </w:r>
      <w:r w:rsidRPr="006F5DC8">
        <w:rPr>
          <w:rFonts w:ascii="Arial" w:eastAsia="Times New Roman" w:hAnsi="Arial" w:cs="Arial"/>
          <w:b/>
          <w:bCs/>
          <w:sz w:val="24"/>
          <w:szCs w:val="24"/>
          <w:lang w:eastAsia="ru-RU"/>
        </w:rPr>
        <w:br/>
        <w:t>Волгоградской области</w:t>
      </w:r>
      <w:r w:rsidRPr="006F5DC8">
        <w:rPr>
          <w:rFonts w:ascii="Arial" w:eastAsia="Times New Roman" w:hAnsi="Arial" w:cs="Arial"/>
          <w:b/>
          <w:bCs/>
          <w:sz w:val="24"/>
          <w:szCs w:val="24"/>
          <w:lang w:eastAsia="ru-RU"/>
        </w:rPr>
        <w:br/>
        <w:t>(в ред. приказа комитета</w:t>
      </w:r>
      <w:r w:rsidRPr="006F5DC8">
        <w:rPr>
          <w:rFonts w:ascii="Arial" w:eastAsia="Times New Roman" w:hAnsi="Arial" w:cs="Arial"/>
          <w:b/>
          <w:bCs/>
          <w:sz w:val="24"/>
          <w:szCs w:val="24"/>
          <w:lang w:eastAsia="ru-RU"/>
        </w:rPr>
        <w:br/>
      </w:r>
      <w:r w:rsidRPr="006F5DC8">
        <w:rPr>
          <w:rFonts w:ascii="Arial" w:eastAsia="Times New Roman" w:hAnsi="Arial" w:cs="Arial"/>
          <w:b/>
          <w:bCs/>
          <w:sz w:val="24"/>
          <w:szCs w:val="24"/>
          <w:lang w:eastAsia="ru-RU"/>
        </w:rPr>
        <w:lastRenderedPageBreak/>
        <w:t>природных ресурсов, лесного хозяйства и экологии</w:t>
      </w:r>
      <w:r w:rsidRPr="006F5DC8">
        <w:rPr>
          <w:rFonts w:ascii="Arial" w:eastAsia="Times New Roman" w:hAnsi="Arial" w:cs="Arial"/>
          <w:b/>
          <w:bCs/>
          <w:sz w:val="24"/>
          <w:szCs w:val="24"/>
          <w:lang w:eastAsia="ru-RU"/>
        </w:rPr>
        <w:br/>
        <w:t>Волгоградской области от 26.01.2021 N 132-ОД)</w:t>
      </w:r>
    </w:p>
    <w:p w14:paraId="752510F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r>
      <w:r w:rsidRPr="006F5DC8">
        <w:rPr>
          <w:rFonts w:ascii="Courier New" w:eastAsia="Times New Roman" w:hAnsi="Courier New" w:cs="Courier New"/>
          <w:spacing w:val="-18"/>
          <w:sz w:val="24"/>
          <w:szCs w:val="24"/>
          <w:lang w:eastAsia="ru-RU"/>
        </w:rPr>
        <w:br/>
        <w:t xml:space="preserve">                           ЭКСПЕРТНОЕ ЗАКЛЮЧЕНИЕ </w:t>
      </w:r>
    </w:p>
    <w:p w14:paraId="2A08E3F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члена экспертной комиссии государственной экологической экспертизы </w:t>
      </w:r>
    </w:p>
    <w:p w14:paraId="321E6DE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___________________________________________________________________________</w:t>
      </w:r>
    </w:p>
    <w:p w14:paraId="546ACAFF"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(наименование объекта государственной экологической экспертизы)</w:t>
      </w:r>
    </w:p>
    <w:p w14:paraId="1FFA8C8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___________________________________________________________________________</w:t>
      </w:r>
    </w:p>
    <w:p w14:paraId="69EED6F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(Ф.И.О.)</w:t>
      </w:r>
    </w:p>
    <w:p w14:paraId="0ABA729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"__" ____________ 20__ г.</w:t>
      </w:r>
    </w:p>
    <w:p w14:paraId="2DCBCE8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 xml:space="preserve">    1.   Опись   рассмотренных   материалов,   включая   ответы   заявителя </w:t>
      </w:r>
    </w:p>
    <w:p w14:paraId="7EBF9EB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государственной   экологической  экспертизы  на  официально  представленные </w:t>
      </w:r>
    </w:p>
    <w:p w14:paraId="18387B6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вопросы   и   аргументированные   предложения   по  экологическим  аспектам </w:t>
      </w:r>
    </w:p>
    <w:p w14:paraId="49E28C0F"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реализации объекта экспертизы, поступившие от заинтересованных сторон:</w:t>
      </w:r>
    </w:p>
    <w:p w14:paraId="13240866"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1)</w:t>
      </w:r>
    </w:p>
    <w:p w14:paraId="6862E89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2)</w:t>
      </w:r>
    </w:p>
    <w:p w14:paraId="3581401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3)</w:t>
      </w:r>
    </w:p>
    <w:p w14:paraId="3A84B9C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и т.д.</w:t>
      </w:r>
    </w:p>
    <w:p w14:paraId="10D6DD3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2.  Краткое описание экспертируемого раздела (вопроса) в соответствии с </w:t>
      </w:r>
    </w:p>
    <w:p w14:paraId="1DF107A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индивидуальным заданием:</w:t>
      </w:r>
    </w:p>
    <w:p w14:paraId="42BF83D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3. Экспертная оценка рассмотренного раздела (вопроса):</w:t>
      </w:r>
    </w:p>
    <w:p w14:paraId="483261D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3.1.  Оценка соответствия намечаемой деятельности нормам и требованиям,</w:t>
      </w:r>
    </w:p>
    <w:p w14:paraId="4FE15E69"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установленным  законодательством  Российской  Федерации  в  области  охраны </w:t>
      </w:r>
    </w:p>
    <w:p w14:paraId="13EFB70B"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окружающей среды;</w:t>
      </w:r>
    </w:p>
    <w:p w14:paraId="6E4DCCC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3.2.  Оценка полноты выявления масштабов прогнозируемого воздействия на </w:t>
      </w:r>
    </w:p>
    <w:p w14:paraId="39B4E4F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окружающую  среду  в  результате  осуществления  намечаемой  деятельности и </w:t>
      </w:r>
    </w:p>
    <w:p w14:paraId="6BC01A36"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экологической обоснованности допустимости ее реализации;</w:t>
      </w:r>
    </w:p>
    <w:p w14:paraId="43BA84F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3.3.  Оценка  достаточности  предусмотренных  мер  по охране окружающей </w:t>
      </w:r>
    </w:p>
    <w:p w14:paraId="658B3784"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среды и обеспечению экологической безопасности;</w:t>
      </w:r>
    </w:p>
    <w:p w14:paraId="28DDA99B"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4. Замечания по рассмотренному разделу (вопросу):</w:t>
      </w:r>
    </w:p>
    <w:p w14:paraId="5AC0734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5. Предложения и рекомендации по рассмотренному разделу (вопросу):</w:t>
      </w:r>
    </w:p>
    <w:p w14:paraId="2414429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6. Выводы:</w:t>
      </w:r>
    </w:p>
    <w:p w14:paraId="384A763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при положительном индивидуальном экспертном заключении:</w:t>
      </w:r>
    </w:p>
    <w:p w14:paraId="1BA6D987"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о   соответствии   намечаемой   деятельности   нормам   и  требованиям,</w:t>
      </w:r>
    </w:p>
    <w:p w14:paraId="6AF3E1F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установленным  законодательством  Российской  Федерации  в  области  охраны </w:t>
      </w:r>
    </w:p>
    <w:p w14:paraId="292FA27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окружающей среды;</w:t>
      </w:r>
    </w:p>
    <w:p w14:paraId="237930E9"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о допустимости намечаемого воздействия на окружающую среду;</w:t>
      </w:r>
    </w:p>
    <w:p w14:paraId="7B56278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lastRenderedPageBreak/>
        <w:t>    о возможности реализации объекта экспертизы;</w:t>
      </w:r>
    </w:p>
    <w:p w14:paraId="3337011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при отрицательном индивидуальном экспертном заключении:</w:t>
      </w:r>
    </w:p>
    <w:p w14:paraId="6031BF39"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о   несоответствии   намечаемой   деятельности  нормам  и  требованиям,</w:t>
      </w:r>
    </w:p>
    <w:p w14:paraId="6F81CED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установленным  законодательством  Российской  Федерации  в  области  охраны </w:t>
      </w:r>
    </w:p>
    <w:p w14:paraId="61E7EAF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окружающей среды;</w:t>
      </w:r>
    </w:p>
    <w:p w14:paraId="192EB54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о недопустимости намечаемого воздействия на окружающую среду;</w:t>
      </w:r>
    </w:p>
    <w:p w14:paraId="2FECC4E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о  недопустимости  реализации объекта экспертизы ввиду необеспеченности </w:t>
      </w:r>
    </w:p>
    <w:p w14:paraId="294990A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соблюдения требований экологической безопасности намечаемой деятельности;</w:t>
      </w:r>
    </w:p>
    <w:p w14:paraId="06402BBF"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о  необходимости  доработки  представленных  материалов  по замечаниям,</w:t>
      </w:r>
    </w:p>
    <w:p w14:paraId="66DAEB44"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предложениям и рекомендациям, изложенным в заключении.</w:t>
      </w:r>
    </w:p>
    <w:p w14:paraId="77808856"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r>
      <w:r w:rsidRPr="006F5DC8">
        <w:rPr>
          <w:rFonts w:ascii="Courier New" w:eastAsia="Times New Roman" w:hAnsi="Courier New" w:cs="Courier New"/>
          <w:spacing w:val="-18"/>
          <w:sz w:val="24"/>
          <w:szCs w:val="24"/>
          <w:lang w:eastAsia="ru-RU"/>
        </w:rPr>
        <w:br/>
        <w:t xml:space="preserve">Член экспертной комиссии      ________________               /Фамилия И.О./ </w:t>
      </w:r>
    </w:p>
    <w:p w14:paraId="18FB3605" w14:textId="77777777" w:rsidR="006F5DC8" w:rsidRPr="006F5DC8" w:rsidRDefault="006F5DC8" w:rsidP="006F5DC8">
      <w:pPr>
        <w:spacing w:after="240" w:line="240" w:lineRule="auto"/>
        <w:jc w:val="right"/>
        <w:textAlignment w:val="baseline"/>
        <w:outlineLvl w:val="2"/>
        <w:rPr>
          <w:rFonts w:ascii="Arial" w:eastAsia="Times New Roman" w:hAnsi="Arial" w:cs="Arial"/>
          <w:b/>
          <w:bCs/>
          <w:sz w:val="24"/>
          <w:szCs w:val="24"/>
          <w:lang w:eastAsia="ru-RU"/>
        </w:rPr>
      </w:pPr>
      <w:r w:rsidRPr="006F5DC8">
        <w:rPr>
          <w:rFonts w:ascii="Arial" w:eastAsia="Times New Roman" w:hAnsi="Arial" w:cs="Arial"/>
          <w:b/>
          <w:bCs/>
          <w:sz w:val="24"/>
          <w:szCs w:val="24"/>
          <w:lang w:eastAsia="ru-RU"/>
        </w:rPr>
        <w:br/>
      </w:r>
      <w:r w:rsidRPr="006F5DC8">
        <w:rPr>
          <w:rFonts w:ascii="Arial" w:eastAsia="Times New Roman" w:hAnsi="Arial" w:cs="Arial"/>
          <w:b/>
          <w:bCs/>
          <w:sz w:val="24"/>
          <w:szCs w:val="24"/>
          <w:lang w:eastAsia="ru-RU"/>
        </w:rPr>
        <w:br/>
        <w:t>Приложение 8</w:t>
      </w:r>
      <w:r w:rsidRPr="006F5DC8">
        <w:rPr>
          <w:rFonts w:ascii="Arial" w:eastAsia="Times New Roman" w:hAnsi="Arial" w:cs="Arial"/>
          <w:b/>
          <w:bCs/>
          <w:sz w:val="24"/>
          <w:szCs w:val="24"/>
          <w:lang w:eastAsia="ru-RU"/>
        </w:rPr>
        <w:br/>
        <w:t>к административному регламенту</w:t>
      </w:r>
      <w:r w:rsidRPr="006F5DC8">
        <w:rPr>
          <w:rFonts w:ascii="Arial" w:eastAsia="Times New Roman" w:hAnsi="Arial" w:cs="Arial"/>
          <w:b/>
          <w:bCs/>
          <w:sz w:val="24"/>
          <w:szCs w:val="24"/>
          <w:lang w:eastAsia="ru-RU"/>
        </w:rPr>
        <w:br/>
        <w:t>комитета природных ресурсов,</w:t>
      </w:r>
      <w:r w:rsidRPr="006F5DC8">
        <w:rPr>
          <w:rFonts w:ascii="Arial" w:eastAsia="Times New Roman" w:hAnsi="Arial" w:cs="Arial"/>
          <w:b/>
          <w:bCs/>
          <w:sz w:val="24"/>
          <w:szCs w:val="24"/>
          <w:lang w:eastAsia="ru-RU"/>
        </w:rPr>
        <w:br/>
        <w:t>лесного хозяйства и экологии</w:t>
      </w:r>
      <w:r w:rsidRPr="006F5DC8">
        <w:rPr>
          <w:rFonts w:ascii="Arial" w:eastAsia="Times New Roman" w:hAnsi="Arial" w:cs="Arial"/>
          <w:b/>
          <w:bCs/>
          <w:sz w:val="24"/>
          <w:szCs w:val="24"/>
          <w:lang w:eastAsia="ru-RU"/>
        </w:rPr>
        <w:br/>
        <w:t>Волгоградской области</w:t>
      </w:r>
      <w:r w:rsidRPr="006F5DC8">
        <w:rPr>
          <w:rFonts w:ascii="Arial" w:eastAsia="Times New Roman" w:hAnsi="Arial" w:cs="Arial"/>
          <w:b/>
          <w:bCs/>
          <w:sz w:val="24"/>
          <w:szCs w:val="24"/>
          <w:lang w:eastAsia="ru-RU"/>
        </w:rPr>
        <w:br/>
        <w:t>по предоставлению государственной</w:t>
      </w:r>
      <w:r w:rsidRPr="006F5DC8">
        <w:rPr>
          <w:rFonts w:ascii="Arial" w:eastAsia="Times New Roman" w:hAnsi="Arial" w:cs="Arial"/>
          <w:b/>
          <w:bCs/>
          <w:sz w:val="24"/>
          <w:szCs w:val="24"/>
          <w:lang w:eastAsia="ru-RU"/>
        </w:rPr>
        <w:br/>
        <w:t>услуги по организации и проведению</w:t>
      </w:r>
      <w:r w:rsidRPr="006F5DC8">
        <w:rPr>
          <w:rFonts w:ascii="Arial" w:eastAsia="Times New Roman" w:hAnsi="Arial" w:cs="Arial"/>
          <w:b/>
          <w:bCs/>
          <w:sz w:val="24"/>
          <w:szCs w:val="24"/>
          <w:lang w:eastAsia="ru-RU"/>
        </w:rPr>
        <w:br/>
        <w:t>государственной экологической</w:t>
      </w:r>
      <w:r w:rsidRPr="006F5DC8">
        <w:rPr>
          <w:rFonts w:ascii="Arial" w:eastAsia="Times New Roman" w:hAnsi="Arial" w:cs="Arial"/>
          <w:b/>
          <w:bCs/>
          <w:sz w:val="24"/>
          <w:szCs w:val="24"/>
          <w:lang w:eastAsia="ru-RU"/>
        </w:rPr>
        <w:br/>
        <w:t>экспертизы объектов регионального</w:t>
      </w:r>
      <w:r w:rsidRPr="006F5DC8">
        <w:rPr>
          <w:rFonts w:ascii="Arial" w:eastAsia="Times New Roman" w:hAnsi="Arial" w:cs="Arial"/>
          <w:b/>
          <w:bCs/>
          <w:sz w:val="24"/>
          <w:szCs w:val="24"/>
          <w:lang w:eastAsia="ru-RU"/>
        </w:rPr>
        <w:br/>
        <w:t>уровня на территории</w:t>
      </w:r>
      <w:r w:rsidRPr="006F5DC8">
        <w:rPr>
          <w:rFonts w:ascii="Arial" w:eastAsia="Times New Roman" w:hAnsi="Arial" w:cs="Arial"/>
          <w:b/>
          <w:bCs/>
          <w:sz w:val="24"/>
          <w:szCs w:val="24"/>
          <w:lang w:eastAsia="ru-RU"/>
        </w:rPr>
        <w:br/>
        <w:t>Волгоградской области</w:t>
      </w:r>
    </w:p>
    <w:p w14:paraId="78540B2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 xml:space="preserve">                                   Герб </w:t>
      </w:r>
    </w:p>
    <w:p w14:paraId="4B3C8686"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Волгоградской области </w:t>
      </w:r>
    </w:p>
    <w:p w14:paraId="6C0194B9"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 xml:space="preserve">               КОМИТЕТ ПРИРОДНЫХ РЕСУРСОВ, ЛЕСНОГО ХОЗЯЙСТВА </w:t>
      </w:r>
    </w:p>
    <w:p w14:paraId="13B3797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И ЭКОЛОГИИ ВОЛГОГРАДСКОЙ ОБЛАСТИ </w:t>
      </w:r>
    </w:p>
    <w:p w14:paraId="67469DD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 xml:space="preserve">                 ГОСУДАРСТВЕННАЯ ЭКОЛОГИЧЕСКАЯ ЭКСПЕРТИЗА </w:t>
      </w:r>
    </w:p>
    <w:p w14:paraId="1B215CDB"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r>
      <w:r w:rsidRPr="006F5DC8">
        <w:rPr>
          <w:rFonts w:ascii="Courier New" w:eastAsia="Times New Roman" w:hAnsi="Courier New" w:cs="Courier New"/>
          <w:spacing w:val="-18"/>
          <w:sz w:val="24"/>
          <w:szCs w:val="24"/>
          <w:lang w:eastAsia="ru-RU"/>
        </w:rPr>
        <w:br/>
        <w:t xml:space="preserve">                                               УТВЕРЖДЕНО </w:t>
      </w:r>
    </w:p>
    <w:p w14:paraId="69F3EFAF"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 xml:space="preserve">                                               Приказом комитета </w:t>
      </w:r>
    </w:p>
    <w:p w14:paraId="4E3EFA4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природных ресурсов, лесного </w:t>
      </w:r>
    </w:p>
    <w:p w14:paraId="6113FFE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хозяйства и экологии </w:t>
      </w:r>
    </w:p>
    <w:p w14:paraId="574D552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Волгоградской области </w:t>
      </w:r>
    </w:p>
    <w:p w14:paraId="4CC79167"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от "__" _____ 20__ г. N ____</w:t>
      </w:r>
    </w:p>
    <w:p w14:paraId="1F220206"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r>
      <w:r w:rsidRPr="006F5DC8">
        <w:rPr>
          <w:rFonts w:ascii="Courier New" w:eastAsia="Times New Roman" w:hAnsi="Courier New" w:cs="Courier New"/>
          <w:spacing w:val="-18"/>
          <w:sz w:val="24"/>
          <w:szCs w:val="24"/>
          <w:lang w:eastAsia="ru-RU"/>
        </w:rPr>
        <w:br/>
        <w:t xml:space="preserve">                                ЗАКЛЮЧЕНИЕ </w:t>
      </w:r>
    </w:p>
    <w:p w14:paraId="76B45F57"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lastRenderedPageBreak/>
        <w:t xml:space="preserve">                 ГОСУДАРСТВЕННОЙ ЭКОЛОГИЧЕСКОЙ ЭКСПЕРТИЗЫ </w:t>
      </w:r>
    </w:p>
    <w:p w14:paraId="00BA918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                   N ______ от "__" ____________ 20__ г.</w:t>
      </w:r>
    </w:p>
    <w:p w14:paraId="106DCAE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___________________________________________________________________________</w:t>
      </w:r>
    </w:p>
    <w:p w14:paraId="5F0CBD4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(наименование объекта государственной экологической экспертизы)</w:t>
      </w:r>
    </w:p>
    <w:p w14:paraId="06C54FB4"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r>
      <w:r w:rsidRPr="006F5DC8">
        <w:rPr>
          <w:rFonts w:ascii="Courier New" w:eastAsia="Times New Roman" w:hAnsi="Courier New" w:cs="Courier New"/>
          <w:spacing w:val="-18"/>
          <w:sz w:val="24"/>
          <w:szCs w:val="24"/>
          <w:lang w:eastAsia="ru-RU"/>
        </w:rPr>
        <w:br/>
        <w:t xml:space="preserve">                          ______________ 20__ года </w:t>
      </w:r>
    </w:p>
    <w:p w14:paraId="5A8F698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    Экспертная комиссия, утвержденная приказом комитета природных ресурсов,</w:t>
      </w:r>
    </w:p>
    <w:p w14:paraId="4AD068A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лесного  хозяйства  и  экологии  Волгоградской  области  от  _____  N ___ в </w:t>
      </w:r>
    </w:p>
    <w:p w14:paraId="384B141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составе:</w:t>
      </w:r>
    </w:p>
    <w:p w14:paraId="334DF51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Руководителя комиссии       - звание, должность, Фамилия И.О.</w:t>
      </w:r>
    </w:p>
    <w:p w14:paraId="50C06B8A"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Ответственного секретаря    - должность, Фамилия И.О.</w:t>
      </w:r>
    </w:p>
    <w:p w14:paraId="00EA7477"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Членов комиссии             - звание, должность, Фамилия И.О.</w:t>
      </w:r>
    </w:p>
    <w:p w14:paraId="3D8298DA"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рассмотрела _______________________________________________________________</w:t>
      </w:r>
    </w:p>
    <w:p w14:paraId="562EAFB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(название объекта государственной экологической экспертизы)</w:t>
      </w:r>
    </w:p>
    <w:p w14:paraId="5817366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разработанный(е) __________________________________________________________</w:t>
      </w:r>
    </w:p>
    <w:p w14:paraId="0D8FC99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(название организации, год разработки)</w:t>
      </w:r>
    </w:p>
    <w:p w14:paraId="603679F4"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На рассмотрение представлены: _____________________________________________</w:t>
      </w:r>
    </w:p>
    <w:p w14:paraId="24F17164"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(перечень основных материалов, включая </w:t>
      </w:r>
    </w:p>
    <w:p w14:paraId="5D97C47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согласования государственных органов контроля </w:t>
      </w:r>
    </w:p>
    <w:p w14:paraId="22582F5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надзора, справки, заключения общественной </w:t>
      </w:r>
    </w:p>
    <w:p w14:paraId="2C1C1177"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экспертизы, протоколы общественных слушаний </w:t>
      </w:r>
    </w:p>
    <w:p w14:paraId="4BD6D04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и др.)</w:t>
      </w:r>
    </w:p>
    <w:p w14:paraId="0B02248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Краткое содержание представленных материалов:</w:t>
      </w:r>
    </w:p>
    <w:p w14:paraId="6C3FB02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излагаются   основные   положения   представленной   документации  (для </w:t>
      </w:r>
    </w:p>
    <w:p w14:paraId="6256681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предпроектной и проектной документации - местоположение объекта экспертизы,</w:t>
      </w:r>
    </w:p>
    <w:p w14:paraId="27E5228A"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его  характеристика,  характеристика  выпускаемой  продукции, потребность в </w:t>
      </w:r>
    </w:p>
    <w:p w14:paraId="1C6AC13B"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ресурсах,   природная   характеристика   территории,   перечень   возможных </w:t>
      </w:r>
    </w:p>
    <w:p w14:paraId="4683B7A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ограничений   хозяйственной  деятельности,  предполагаемое  воздействие  на </w:t>
      </w:r>
    </w:p>
    <w:p w14:paraId="46290C2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окружающую    среду,   планируемые   природоохранные   мероприятия   и   их </w:t>
      </w:r>
    </w:p>
    <w:p w14:paraId="2FC444DB"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эффективность, ущерб при реализации намечаемых решений).</w:t>
      </w:r>
    </w:p>
    <w:p w14:paraId="179255B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Экспертная  оценка  объекта государственной экологической экспертизы по </w:t>
      </w:r>
    </w:p>
    <w:p w14:paraId="63EFCE6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разделам (вопросам) экспертируемых материалов:</w:t>
      </w:r>
    </w:p>
    <w:p w14:paraId="01CE661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lastRenderedPageBreak/>
        <w:t xml:space="preserve">    оценка  соответствия  документов  и  (или) документации, обосновывающих </w:t>
      </w:r>
    </w:p>
    <w:p w14:paraId="662E5E6F"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намечаемую   в   связи   с  реализацией  объекта  экологической  экспертизы </w:t>
      </w:r>
    </w:p>
    <w:p w14:paraId="1BE9B46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хозяйственную и иную деятельность, экологическим требованиям, установленным </w:t>
      </w:r>
    </w:p>
    <w:p w14:paraId="6FB98E8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техническими  регламентами  и законодательством в области охраны окружающей </w:t>
      </w:r>
    </w:p>
    <w:p w14:paraId="3C9CDD94"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среды, в целях предотвращения негативного воздействия такой деятельности на </w:t>
      </w:r>
    </w:p>
    <w:p w14:paraId="68ED543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окружающую среду;</w:t>
      </w:r>
    </w:p>
    <w:p w14:paraId="73C415C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оценка  полноты  выявления  масштабов  прогнозируемого  воздействия  на </w:t>
      </w:r>
    </w:p>
    <w:p w14:paraId="4484205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окружающую  среду  в  результате  осуществления  намечаемой  деятельности и </w:t>
      </w:r>
    </w:p>
    <w:p w14:paraId="1BD8F07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экологической  обоснованности  допустимости  ее  реализации (покомпонентная </w:t>
      </w:r>
    </w:p>
    <w:p w14:paraId="6C8CBBD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оценка материалов ОВОС);</w:t>
      </w:r>
    </w:p>
    <w:p w14:paraId="6E0E5DE6"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оценка  достаточности  предусмотренных мер по охране окружающей среды и </w:t>
      </w:r>
    </w:p>
    <w:p w14:paraId="38352F1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обеспечению экологической безопасности;</w:t>
      </w:r>
    </w:p>
    <w:p w14:paraId="6B5BC2B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иное при необходимости.</w:t>
      </w:r>
    </w:p>
    <w:p w14:paraId="3A4AE0D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1.   Замечания   экспертной   комиссии   государственной  экологической </w:t>
      </w:r>
    </w:p>
    <w:p w14:paraId="65A1899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экспертизы   в   случае   отрицательного   заключения   (при  отрицательном </w:t>
      </w:r>
    </w:p>
    <w:p w14:paraId="0127BFF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заключении).</w:t>
      </w:r>
    </w:p>
    <w:p w14:paraId="6CFB5DD6"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2.  Предложения  и  рекомендации  экспертной  комиссии  государственной </w:t>
      </w:r>
    </w:p>
    <w:p w14:paraId="024BBA0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экологической экспертизы.</w:t>
      </w:r>
    </w:p>
    <w:p w14:paraId="2E2D6BE6"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3.   Рекомендуемый   экспертной   комиссией  срок  действия  заключения </w:t>
      </w:r>
    </w:p>
    <w:p w14:paraId="1F9134F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государственной экологической экспертизы.</w:t>
      </w:r>
    </w:p>
    <w:p w14:paraId="20A9D37B"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4. Общая оценка качества представленных материалов.</w:t>
      </w:r>
    </w:p>
    <w:p w14:paraId="2E22D0C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5. Выводы экспертной комиссии государственной экологической экспертизы.</w:t>
      </w:r>
    </w:p>
    <w:p w14:paraId="08B12E6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6.  Подписи  руководителя, ответственного секретаря и членов экспертной </w:t>
      </w:r>
    </w:p>
    <w:p w14:paraId="104CF3EB"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комиссии.</w:t>
      </w:r>
    </w:p>
    <w:p w14:paraId="73362615" w14:textId="77777777" w:rsidR="006F5DC8" w:rsidRPr="006F5DC8" w:rsidRDefault="006F5DC8" w:rsidP="006F5DC8">
      <w:pPr>
        <w:spacing w:after="240" w:line="240" w:lineRule="auto"/>
        <w:jc w:val="right"/>
        <w:textAlignment w:val="baseline"/>
        <w:outlineLvl w:val="2"/>
        <w:rPr>
          <w:rFonts w:ascii="Arial" w:eastAsia="Times New Roman" w:hAnsi="Arial" w:cs="Arial"/>
          <w:b/>
          <w:bCs/>
          <w:sz w:val="24"/>
          <w:szCs w:val="24"/>
          <w:lang w:eastAsia="ru-RU"/>
        </w:rPr>
      </w:pPr>
      <w:r w:rsidRPr="006F5DC8">
        <w:rPr>
          <w:rFonts w:ascii="Arial" w:eastAsia="Times New Roman" w:hAnsi="Arial" w:cs="Arial"/>
          <w:b/>
          <w:bCs/>
          <w:sz w:val="24"/>
          <w:szCs w:val="24"/>
          <w:lang w:eastAsia="ru-RU"/>
        </w:rPr>
        <w:br/>
      </w:r>
      <w:r w:rsidRPr="006F5DC8">
        <w:rPr>
          <w:rFonts w:ascii="Arial" w:eastAsia="Times New Roman" w:hAnsi="Arial" w:cs="Arial"/>
          <w:b/>
          <w:bCs/>
          <w:sz w:val="24"/>
          <w:szCs w:val="24"/>
          <w:lang w:eastAsia="ru-RU"/>
        </w:rPr>
        <w:br/>
        <w:t>Приложение 9</w:t>
      </w:r>
      <w:r w:rsidRPr="006F5DC8">
        <w:rPr>
          <w:rFonts w:ascii="Arial" w:eastAsia="Times New Roman" w:hAnsi="Arial" w:cs="Arial"/>
          <w:b/>
          <w:bCs/>
          <w:sz w:val="24"/>
          <w:szCs w:val="24"/>
          <w:lang w:eastAsia="ru-RU"/>
        </w:rPr>
        <w:br/>
        <w:t>к административному регламенту</w:t>
      </w:r>
      <w:r w:rsidRPr="006F5DC8">
        <w:rPr>
          <w:rFonts w:ascii="Arial" w:eastAsia="Times New Roman" w:hAnsi="Arial" w:cs="Arial"/>
          <w:b/>
          <w:bCs/>
          <w:sz w:val="24"/>
          <w:szCs w:val="24"/>
          <w:lang w:eastAsia="ru-RU"/>
        </w:rPr>
        <w:br/>
        <w:t>комитета природных ресурсов,</w:t>
      </w:r>
      <w:r w:rsidRPr="006F5DC8">
        <w:rPr>
          <w:rFonts w:ascii="Arial" w:eastAsia="Times New Roman" w:hAnsi="Arial" w:cs="Arial"/>
          <w:b/>
          <w:bCs/>
          <w:sz w:val="24"/>
          <w:szCs w:val="24"/>
          <w:lang w:eastAsia="ru-RU"/>
        </w:rPr>
        <w:br/>
        <w:t>лесного хозяйства и экологии</w:t>
      </w:r>
      <w:r w:rsidRPr="006F5DC8">
        <w:rPr>
          <w:rFonts w:ascii="Arial" w:eastAsia="Times New Roman" w:hAnsi="Arial" w:cs="Arial"/>
          <w:b/>
          <w:bCs/>
          <w:sz w:val="24"/>
          <w:szCs w:val="24"/>
          <w:lang w:eastAsia="ru-RU"/>
        </w:rPr>
        <w:br/>
        <w:t>Волгоградской области</w:t>
      </w:r>
      <w:r w:rsidRPr="006F5DC8">
        <w:rPr>
          <w:rFonts w:ascii="Arial" w:eastAsia="Times New Roman" w:hAnsi="Arial" w:cs="Arial"/>
          <w:b/>
          <w:bCs/>
          <w:sz w:val="24"/>
          <w:szCs w:val="24"/>
          <w:lang w:eastAsia="ru-RU"/>
        </w:rPr>
        <w:br/>
        <w:t>по предоставлению государственной</w:t>
      </w:r>
      <w:r w:rsidRPr="006F5DC8">
        <w:rPr>
          <w:rFonts w:ascii="Arial" w:eastAsia="Times New Roman" w:hAnsi="Arial" w:cs="Arial"/>
          <w:b/>
          <w:bCs/>
          <w:sz w:val="24"/>
          <w:szCs w:val="24"/>
          <w:lang w:eastAsia="ru-RU"/>
        </w:rPr>
        <w:br/>
        <w:t>услуги по организации и проведению</w:t>
      </w:r>
      <w:r w:rsidRPr="006F5DC8">
        <w:rPr>
          <w:rFonts w:ascii="Arial" w:eastAsia="Times New Roman" w:hAnsi="Arial" w:cs="Arial"/>
          <w:b/>
          <w:bCs/>
          <w:sz w:val="24"/>
          <w:szCs w:val="24"/>
          <w:lang w:eastAsia="ru-RU"/>
        </w:rPr>
        <w:br/>
        <w:t>государственной экологической</w:t>
      </w:r>
      <w:r w:rsidRPr="006F5DC8">
        <w:rPr>
          <w:rFonts w:ascii="Arial" w:eastAsia="Times New Roman" w:hAnsi="Arial" w:cs="Arial"/>
          <w:b/>
          <w:bCs/>
          <w:sz w:val="24"/>
          <w:szCs w:val="24"/>
          <w:lang w:eastAsia="ru-RU"/>
        </w:rPr>
        <w:br/>
        <w:t>экспертизы объектов регионального</w:t>
      </w:r>
      <w:r w:rsidRPr="006F5DC8">
        <w:rPr>
          <w:rFonts w:ascii="Arial" w:eastAsia="Times New Roman" w:hAnsi="Arial" w:cs="Arial"/>
          <w:b/>
          <w:bCs/>
          <w:sz w:val="24"/>
          <w:szCs w:val="24"/>
          <w:lang w:eastAsia="ru-RU"/>
        </w:rPr>
        <w:br/>
        <w:t>уровня на территории</w:t>
      </w:r>
      <w:r w:rsidRPr="006F5DC8">
        <w:rPr>
          <w:rFonts w:ascii="Arial" w:eastAsia="Times New Roman" w:hAnsi="Arial" w:cs="Arial"/>
          <w:b/>
          <w:bCs/>
          <w:sz w:val="24"/>
          <w:szCs w:val="24"/>
          <w:lang w:eastAsia="ru-RU"/>
        </w:rPr>
        <w:br/>
        <w:t>Волгоградской области</w:t>
      </w:r>
    </w:p>
    <w:p w14:paraId="7F5FD7C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lastRenderedPageBreak/>
        <w:br/>
        <w:t xml:space="preserve">                          ОСОБОЕ МНЕНИЕ ЭКСПЕРТА </w:t>
      </w:r>
    </w:p>
    <w:p w14:paraId="1AE6F47F"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члена экспертной комиссии государственной экологической экспертизы </w:t>
      </w:r>
    </w:p>
    <w:p w14:paraId="293E6CF4"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___________________________________________________________________________</w:t>
      </w:r>
    </w:p>
    <w:p w14:paraId="5AE684B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(наименование объекта государственной экологической экспертизы)</w:t>
      </w:r>
    </w:p>
    <w:p w14:paraId="587D28A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"__" ____________ 20__ г.                                              ____</w:t>
      </w:r>
    </w:p>
    <w:p w14:paraId="548E85C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r>
      <w:r w:rsidRPr="006F5DC8">
        <w:rPr>
          <w:rFonts w:ascii="Courier New" w:eastAsia="Times New Roman" w:hAnsi="Courier New" w:cs="Courier New"/>
          <w:spacing w:val="-18"/>
          <w:sz w:val="24"/>
          <w:szCs w:val="24"/>
          <w:lang w:eastAsia="ru-RU"/>
        </w:rPr>
        <w:br/>
        <w:t xml:space="preserve">    В  свободной  форме,  кратко,  четко и обоснованно излагается мнение, в </w:t>
      </w:r>
    </w:p>
    <w:p w14:paraId="7AAE488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котором указывается, с чем не согласен эксперт.</w:t>
      </w:r>
    </w:p>
    <w:p w14:paraId="0B224AB4"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r>
      <w:r w:rsidRPr="006F5DC8">
        <w:rPr>
          <w:rFonts w:ascii="Courier New" w:eastAsia="Times New Roman" w:hAnsi="Courier New" w:cs="Courier New"/>
          <w:spacing w:val="-18"/>
          <w:sz w:val="24"/>
          <w:szCs w:val="24"/>
          <w:lang w:eastAsia="ru-RU"/>
        </w:rPr>
        <w:br/>
        <w:t xml:space="preserve">Член экспертной комиссии          ____________________ /Фамилия И.О./ </w:t>
      </w:r>
    </w:p>
    <w:p w14:paraId="3D988A12" w14:textId="77777777" w:rsidR="006F5DC8" w:rsidRPr="006F5DC8" w:rsidRDefault="006F5DC8" w:rsidP="006F5DC8">
      <w:pPr>
        <w:spacing w:after="240" w:line="240" w:lineRule="auto"/>
        <w:jc w:val="right"/>
        <w:textAlignment w:val="baseline"/>
        <w:outlineLvl w:val="2"/>
        <w:rPr>
          <w:rFonts w:ascii="Arial" w:eastAsia="Times New Roman" w:hAnsi="Arial" w:cs="Arial"/>
          <w:b/>
          <w:bCs/>
          <w:sz w:val="24"/>
          <w:szCs w:val="24"/>
          <w:lang w:eastAsia="ru-RU"/>
        </w:rPr>
      </w:pPr>
      <w:r w:rsidRPr="006F5DC8">
        <w:rPr>
          <w:rFonts w:ascii="Arial" w:eastAsia="Times New Roman" w:hAnsi="Arial" w:cs="Arial"/>
          <w:b/>
          <w:bCs/>
          <w:sz w:val="24"/>
          <w:szCs w:val="24"/>
          <w:lang w:eastAsia="ru-RU"/>
        </w:rPr>
        <w:br/>
      </w:r>
      <w:r w:rsidRPr="006F5DC8">
        <w:rPr>
          <w:rFonts w:ascii="Arial" w:eastAsia="Times New Roman" w:hAnsi="Arial" w:cs="Arial"/>
          <w:b/>
          <w:bCs/>
          <w:sz w:val="24"/>
          <w:szCs w:val="24"/>
          <w:lang w:eastAsia="ru-RU"/>
        </w:rPr>
        <w:br/>
        <w:t>Приложение 10</w:t>
      </w:r>
      <w:r w:rsidRPr="006F5DC8">
        <w:rPr>
          <w:rFonts w:ascii="Arial" w:eastAsia="Times New Roman" w:hAnsi="Arial" w:cs="Arial"/>
          <w:b/>
          <w:bCs/>
          <w:sz w:val="24"/>
          <w:szCs w:val="24"/>
          <w:lang w:eastAsia="ru-RU"/>
        </w:rPr>
        <w:br/>
        <w:t>к административному регламенту</w:t>
      </w:r>
      <w:r w:rsidRPr="006F5DC8">
        <w:rPr>
          <w:rFonts w:ascii="Arial" w:eastAsia="Times New Roman" w:hAnsi="Arial" w:cs="Arial"/>
          <w:b/>
          <w:bCs/>
          <w:sz w:val="24"/>
          <w:szCs w:val="24"/>
          <w:lang w:eastAsia="ru-RU"/>
        </w:rPr>
        <w:br/>
        <w:t>комитета природных ресурсов,</w:t>
      </w:r>
      <w:r w:rsidRPr="006F5DC8">
        <w:rPr>
          <w:rFonts w:ascii="Arial" w:eastAsia="Times New Roman" w:hAnsi="Arial" w:cs="Arial"/>
          <w:b/>
          <w:bCs/>
          <w:sz w:val="24"/>
          <w:szCs w:val="24"/>
          <w:lang w:eastAsia="ru-RU"/>
        </w:rPr>
        <w:br/>
        <w:t>лесного хозяйства и экологии</w:t>
      </w:r>
      <w:r w:rsidRPr="006F5DC8">
        <w:rPr>
          <w:rFonts w:ascii="Arial" w:eastAsia="Times New Roman" w:hAnsi="Arial" w:cs="Arial"/>
          <w:b/>
          <w:bCs/>
          <w:sz w:val="24"/>
          <w:szCs w:val="24"/>
          <w:lang w:eastAsia="ru-RU"/>
        </w:rPr>
        <w:br/>
        <w:t>Волгоградской области</w:t>
      </w:r>
      <w:r w:rsidRPr="006F5DC8">
        <w:rPr>
          <w:rFonts w:ascii="Arial" w:eastAsia="Times New Roman" w:hAnsi="Arial" w:cs="Arial"/>
          <w:b/>
          <w:bCs/>
          <w:sz w:val="24"/>
          <w:szCs w:val="24"/>
          <w:lang w:eastAsia="ru-RU"/>
        </w:rPr>
        <w:br/>
        <w:t>по предоставлению государственной</w:t>
      </w:r>
      <w:r w:rsidRPr="006F5DC8">
        <w:rPr>
          <w:rFonts w:ascii="Arial" w:eastAsia="Times New Roman" w:hAnsi="Arial" w:cs="Arial"/>
          <w:b/>
          <w:bCs/>
          <w:sz w:val="24"/>
          <w:szCs w:val="24"/>
          <w:lang w:eastAsia="ru-RU"/>
        </w:rPr>
        <w:br/>
        <w:t>услуги по организации и проведению</w:t>
      </w:r>
      <w:r w:rsidRPr="006F5DC8">
        <w:rPr>
          <w:rFonts w:ascii="Arial" w:eastAsia="Times New Roman" w:hAnsi="Arial" w:cs="Arial"/>
          <w:b/>
          <w:bCs/>
          <w:sz w:val="24"/>
          <w:szCs w:val="24"/>
          <w:lang w:eastAsia="ru-RU"/>
        </w:rPr>
        <w:br/>
        <w:t>государственной экологической</w:t>
      </w:r>
      <w:r w:rsidRPr="006F5DC8">
        <w:rPr>
          <w:rFonts w:ascii="Arial" w:eastAsia="Times New Roman" w:hAnsi="Arial" w:cs="Arial"/>
          <w:b/>
          <w:bCs/>
          <w:sz w:val="24"/>
          <w:szCs w:val="24"/>
          <w:lang w:eastAsia="ru-RU"/>
        </w:rPr>
        <w:br/>
        <w:t>экспертизы объектов регионального</w:t>
      </w:r>
      <w:r w:rsidRPr="006F5DC8">
        <w:rPr>
          <w:rFonts w:ascii="Arial" w:eastAsia="Times New Roman" w:hAnsi="Arial" w:cs="Arial"/>
          <w:b/>
          <w:bCs/>
          <w:sz w:val="24"/>
          <w:szCs w:val="24"/>
          <w:lang w:eastAsia="ru-RU"/>
        </w:rPr>
        <w:br/>
        <w:t>уровня на территории</w:t>
      </w:r>
      <w:r w:rsidRPr="006F5DC8">
        <w:rPr>
          <w:rFonts w:ascii="Arial" w:eastAsia="Times New Roman" w:hAnsi="Arial" w:cs="Arial"/>
          <w:b/>
          <w:bCs/>
          <w:sz w:val="24"/>
          <w:szCs w:val="24"/>
          <w:lang w:eastAsia="ru-RU"/>
        </w:rPr>
        <w:br/>
        <w:t>Волгоградской области</w:t>
      </w:r>
    </w:p>
    <w:p w14:paraId="1FF5B499"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 xml:space="preserve">    Справка о соблюдении организационно-правовых требований проведения </w:t>
      </w:r>
    </w:p>
    <w:p w14:paraId="301E262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государственной экологической экспертизы </w:t>
      </w:r>
    </w:p>
    <w:p w14:paraId="0FAB68F6"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___________________________________________________________________________</w:t>
      </w:r>
    </w:p>
    <w:p w14:paraId="3DE66C5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(наименование объекта государственной экологической экспертизы)</w:t>
      </w:r>
    </w:p>
    <w:p w14:paraId="4BD68684"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r>
      <w:r w:rsidRPr="006F5DC8">
        <w:rPr>
          <w:rFonts w:ascii="Courier New" w:eastAsia="Times New Roman" w:hAnsi="Courier New" w:cs="Courier New"/>
          <w:spacing w:val="-18"/>
          <w:sz w:val="24"/>
          <w:szCs w:val="24"/>
          <w:lang w:eastAsia="ru-RU"/>
        </w:rPr>
        <w:br/>
        <w:t>    Материалы по объекту __________________________________________________</w:t>
      </w:r>
    </w:p>
    <w:p w14:paraId="7FF35209"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(наименование объекта государственной </w:t>
      </w:r>
    </w:p>
    <w:p w14:paraId="349F2C8A"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экологической экспертизы)</w:t>
      </w:r>
    </w:p>
    <w:p w14:paraId="597C7AFB"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были  представлены  на  государственную  экологическую экспертизу в комитет </w:t>
      </w:r>
    </w:p>
    <w:p w14:paraId="1786C8A7"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природных  ресурсов,  лесного  хозяйства  и  экологии Волгоградской области </w:t>
      </w:r>
    </w:p>
    <w:p w14:paraId="28CC5D8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Заявителем государственной экологической экспертизы _________ "__" ________</w:t>
      </w:r>
    </w:p>
    <w:p w14:paraId="432BBF2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20__ г. вх. N ____.</w:t>
      </w:r>
    </w:p>
    <w:p w14:paraId="005047B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После   проверки   материалов   на   соответствие  требованиям  ст.  14 </w:t>
      </w:r>
    </w:p>
    <w:p w14:paraId="22DBA1C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lastRenderedPageBreak/>
        <w:t xml:space="preserve">Федерального  закона  от  23  ноября  1995  г.  N  174-ФЗ "Об экологической </w:t>
      </w:r>
    </w:p>
    <w:p w14:paraId="5ED92907"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экспертизе"   в   адрес  Заявителя  было  направлено  письмо-уведомление  о </w:t>
      </w:r>
    </w:p>
    <w:p w14:paraId="4C07D77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комплектности (некомплектности) материалов от "__" ________ 20__ г. N ____.</w:t>
      </w:r>
    </w:p>
    <w:p w14:paraId="63E10B7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Материалы  были  укомплектованы  в  установленный  срок  (вх. N от "__"</w:t>
      </w:r>
    </w:p>
    <w:p w14:paraId="4B812F37"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_______ 20__ г.).</w:t>
      </w:r>
    </w:p>
    <w:p w14:paraId="35FD3529"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После  определения  стоимости проведения экспертизы комитетом природных </w:t>
      </w:r>
    </w:p>
    <w:p w14:paraId="4DED3A1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ресурсов,  лесного  хозяйства  и  экологии  Волгоградской области Заявителю </w:t>
      </w:r>
    </w:p>
    <w:p w14:paraId="20DB4AA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государственной  экологической экспертизы была направлена смета расходов на </w:t>
      </w:r>
    </w:p>
    <w:p w14:paraId="17CC5DB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проведение государственной экологической экспертизы.</w:t>
      </w:r>
    </w:p>
    <w:p w14:paraId="1632DB1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Оплата  счета  Заявителем государственной экологической экспертизы была </w:t>
      </w:r>
    </w:p>
    <w:p w14:paraId="380AE28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произведена "__" _____________ 20__ г.</w:t>
      </w:r>
    </w:p>
    <w:p w14:paraId="14A06C1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Состав экспертной комиссии, срок проведения экспертизы (_____ месяца) и </w:t>
      </w:r>
    </w:p>
    <w:p w14:paraId="695EB60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задание  на  проведение государственной экологической экспертизы утверждены </w:t>
      </w:r>
    </w:p>
    <w:p w14:paraId="7179C29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приказом   комитета   природных  ресурсов,  лесного  хозяйства  и  экологии </w:t>
      </w:r>
    </w:p>
    <w:p w14:paraId="672B26D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Волгоградской  области  от "__" _________________ 20__  г. ___________ "Об </w:t>
      </w:r>
    </w:p>
    <w:p w14:paraId="7D7D2BD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организации и проведении государственной экологической экспертизы </w:t>
      </w:r>
    </w:p>
    <w:p w14:paraId="4606CF7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"________________________________________________________________________".</w:t>
      </w:r>
    </w:p>
    <w:p w14:paraId="0E52AAE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(наименование объекта государственной экологической экспертизы)</w:t>
      </w:r>
    </w:p>
    <w:p w14:paraId="1472439F"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Организационное    заседание    экспертной   комиссии   государственной </w:t>
      </w:r>
    </w:p>
    <w:p w14:paraId="7E98E1FB"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экологической  экспертизы,  в  ходе  которого были обсуждены представленные </w:t>
      </w:r>
    </w:p>
    <w:p w14:paraId="4A22555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материалы,   обоснования  и  уточнен  календарный  план  работы  экспертной </w:t>
      </w:r>
    </w:p>
    <w:p w14:paraId="2231C24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комиссии, состоялось "__" _________ 20__ г.</w:t>
      </w:r>
    </w:p>
    <w:p w14:paraId="69F7E4E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Заключения,    подготовленные   членами   экспертной   комиссии,   были </w:t>
      </w:r>
    </w:p>
    <w:p w14:paraId="661659F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рассмотрены  на  рабочих  заседаниях,  состоявшихся  "__" ___________, "__"</w:t>
      </w:r>
    </w:p>
    <w:p w14:paraId="028590C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___________, "__" ___________ 20__ г.</w:t>
      </w:r>
    </w:p>
    <w:p w14:paraId="5910D3E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На   основании   индивидуальных   экспертных  заключений  руководителем </w:t>
      </w:r>
    </w:p>
    <w:p w14:paraId="759F019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экспертной  комиссии  совместно  с ответственным секретарем был подготовлен </w:t>
      </w:r>
    </w:p>
    <w:p w14:paraId="700BF9A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проект заключения экспертной комиссии.</w:t>
      </w:r>
    </w:p>
    <w:p w14:paraId="1676788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Заключительное  заседание  экспертной  комиссии, посвященное обсуждению </w:t>
      </w:r>
    </w:p>
    <w:p w14:paraId="59FAB7A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проекта заключения экспертной комиссии, состоялось "__" ___________ 20__ г.</w:t>
      </w:r>
    </w:p>
    <w:p w14:paraId="02651928"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На заседании положительное/отрицательное заключение экспертной комиссии </w:t>
      </w:r>
    </w:p>
    <w:p w14:paraId="7B82B49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lastRenderedPageBreak/>
        <w:t xml:space="preserve">было  подписано  руководителем  комиссии,  ответственным секретарем и всеми </w:t>
      </w:r>
    </w:p>
    <w:p w14:paraId="60564937"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экспертами.  Особых  мнений  нет.  Работа  экспертной  комиссии завершена в </w:t>
      </w:r>
    </w:p>
    <w:p w14:paraId="69439D6B"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установленный приказом срок.</w:t>
      </w:r>
    </w:p>
    <w:p w14:paraId="61FAF4E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    Комитетом    природных   ресурсов,   лесного   хозяйства   и   экологии </w:t>
      </w:r>
    </w:p>
    <w:p w14:paraId="739306E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Волгоградской   области   подготовлен   проект   приказа   об   утверждении </w:t>
      </w:r>
    </w:p>
    <w:p w14:paraId="6A7BDD52"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положительного/отрицательного      заключения      экспертной      комиссии </w:t>
      </w:r>
    </w:p>
    <w:p w14:paraId="2CE68F19"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государственной экологической экспертизы, который направлен на согласование </w:t>
      </w:r>
    </w:p>
    <w:p w14:paraId="240C72A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в установленном порядке.</w:t>
      </w:r>
    </w:p>
    <w:p w14:paraId="0C97F9F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Государственная экологическая экспертиза ______________________________</w:t>
      </w:r>
    </w:p>
    <w:p w14:paraId="3D5E400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___________________________________________________________________________</w:t>
      </w:r>
    </w:p>
    <w:p w14:paraId="63CAC2E0"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(наименование объекта государственной экологической экспертизы)</w:t>
      </w:r>
    </w:p>
    <w:p w14:paraId="74A2FB04"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организована  и  проведена  с  соблюдением Федерального закона от 23 ноября </w:t>
      </w:r>
    </w:p>
    <w:p w14:paraId="2B84BB05"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1995  г. N 174-ФЗ "Об экологической экспертизе", Положения об организации и </w:t>
      </w:r>
    </w:p>
    <w:p w14:paraId="1E077E51"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проведении  государственной экологической экспертизы объектов регионального </w:t>
      </w:r>
    </w:p>
    <w:p w14:paraId="2085B88D"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уровня  на  территории  Волгоградской области, утвержденного постановлением </w:t>
      </w:r>
    </w:p>
    <w:p w14:paraId="4505CBDE"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Главы Администрации Волгоградской области от 28 апреля 2007 г. N 682.</w:t>
      </w:r>
    </w:p>
    <w:p w14:paraId="0A6AEAE7"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r>
      <w:r w:rsidRPr="006F5DC8">
        <w:rPr>
          <w:rFonts w:ascii="Courier New" w:eastAsia="Times New Roman" w:hAnsi="Courier New" w:cs="Courier New"/>
          <w:spacing w:val="-18"/>
          <w:sz w:val="24"/>
          <w:szCs w:val="24"/>
          <w:lang w:eastAsia="ru-RU"/>
        </w:rPr>
        <w:br/>
        <w:t xml:space="preserve">Начальник отдела </w:t>
      </w:r>
    </w:p>
    <w:p w14:paraId="42C25EEF"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 xml:space="preserve">государственной экологической </w:t>
      </w:r>
    </w:p>
    <w:p w14:paraId="35C0C773"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экспертизы                          __________________ Фамилия И.О.</w:t>
      </w:r>
    </w:p>
    <w:p w14:paraId="3FB04B56"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br/>
        <w:t xml:space="preserve">Ответственный секретарь </w:t>
      </w:r>
    </w:p>
    <w:p w14:paraId="694703CC" w14:textId="77777777" w:rsidR="006F5DC8" w:rsidRPr="006F5DC8" w:rsidRDefault="006F5DC8" w:rsidP="006F5DC8">
      <w:pPr>
        <w:spacing w:after="0" w:line="240" w:lineRule="auto"/>
        <w:textAlignment w:val="baseline"/>
        <w:rPr>
          <w:rFonts w:ascii="Courier New" w:eastAsia="Times New Roman" w:hAnsi="Courier New" w:cs="Courier New"/>
          <w:spacing w:val="-18"/>
          <w:sz w:val="24"/>
          <w:szCs w:val="24"/>
          <w:lang w:eastAsia="ru-RU"/>
        </w:rPr>
      </w:pPr>
      <w:r w:rsidRPr="006F5DC8">
        <w:rPr>
          <w:rFonts w:ascii="Courier New" w:eastAsia="Times New Roman" w:hAnsi="Courier New" w:cs="Courier New"/>
          <w:spacing w:val="-18"/>
          <w:sz w:val="24"/>
          <w:szCs w:val="24"/>
          <w:lang w:eastAsia="ru-RU"/>
        </w:rPr>
        <w:t>экспертной комиссии                 __________________ Фамилия И.О.</w:t>
      </w:r>
    </w:p>
    <w:p w14:paraId="2A5AF02F" w14:textId="77777777" w:rsidR="00844AF5" w:rsidRPr="006F5DC8" w:rsidRDefault="00844AF5"/>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ormattext">
    <w:name w:val="formattext"/>
    <w:basedOn w:val="a"/>
    <w:rsid w:val="006F5DC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3">
    <w:name w:val="Hyperlink"/>
    <w:basedOn w:val="a0"/>
    <w:uiPriority w:val="99"/>
    <w:semiHidden/>
    <w:unhideWhenUsed/>
    <w:rsid w:val="006F5DC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