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D3703EE" w14:textId="77777777" w:rsidR="003D0245" w:rsidRPr="003D0245" w:rsidRDefault="003D0245" w:rsidP="003D0245">
      <w:pPr>
        <w:pStyle w:val="2"/>
        <w:spacing w:before="0" w:beforeAutospacing="0" w:after="240" w:afterAutospacing="0"/>
        <w:jc w:val="center"/>
        <w:textAlignment w:val="baseline"/>
        <w:rPr>
          <w:rFonts w:ascii="Arial" w:hAnsi="Arial" w:cs="Arial"/>
          <w:sz w:val="24"/>
          <w:szCs w:val="24"/>
        </w:rPr>
      </w:pPr>
      <w:r w:rsidRPr="003D0245">
        <w:rPr>
          <w:rFonts w:ascii="Arial" w:hAnsi="Arial" w:cs="Arial"/>
          <w:sz w:val="24"/>
          <w:szCs w:val="24"/>
        </w:rPr>
        <w:br/>
        <w:t>МИНИСТЕРСТВО ЭКОЛОГИИ И ПРИРОДНЫХ РЕСУРСОВ РЕСПУБЛИКИ КРЫМ</w:t>
      </w:r>
      <w:r w:rsidRPr="003D0245">
        <w:rPr>
          <w:rFonts w:ascii="Arial" w:hAnsi="Arial" w:cs="Arial"/>
          <w:sz w:val="24"/>
          <w:szCs w:val="24"/>
        </w:rPr>
        <w:br/>
      </w:r>
      <w:r w:rsidRPr="003D0245">
        <w:rPr>
          <w:rFonts w:ascii="Arial" w:hAnsi="Arial" w:cs="Arial"/>
          <w:sz w:val="24"/>
          <w:szCs w:val="24"/>
        </w:rPr>
        <w:br/>
        <w:t>ПРИКАЗ</w:t>
      </w:r>
      <w:r w:rsidRPr="003D0245">
        <w:rPr>
          <w:rFonts w:ascii="Arial" w:hAnsi="Arial" w:cs="Arial"/>
          <w:sz w:val="24"/>
          <w:szCs w:val="24"/>
        </w:rPr>
        <w:br/>
      </w:r>
      <w:r w:rsidRPr="003D0245">
        <w:rPr>
          <w:rFonts w:ascii="Arial" w:hAnsi="Arial" w:cs="Arial"/>
          <w:sz w:val="24"/>
          <w:szCs w:val="24"/>
        </w:rPr>
        <w:br/>
        <w:t>от 9 декабря 2014 года N 388</w:t>
      </w:r>
      <w:r w:rsidRPr="003D0245">
        <w:rPr>
          <w:rFonts w:ascii="Arial" w:hAnsi="Arial" w:cs="Arial"/>
          <w:sz w:val="24"/>
          <w:szCs w:val="24"/>
        </w:rPr>
        <w:br/>
      </w:r>
      <w:r w:rsidRPr="003D0245">
        <w:rPr>
          <w:rFonts w:ascii="Arial" w:hAnsi="Arial" w:cs="Arial"/>
          <w:sz w:val="24"/>
          <w:szCs w:val="24"/>
        </w:rPr>
        <w:br/>
      </w:r>
      <w:r w:rsidRPr="003D0245">
        <w:rPr>
          <w:rFonts w:ascii="Arial" w:hAnsi="Arial" w:cs="Arial"/>
          <w:sz w:val="24"/>
          <w:szCs w:val="24"/>
        </w:rPr>
        <w:br/>
        <w:t>Об утверждении Административного регламента предоставления государственной услуги по организации и проведению государственной экологической экспертизы объектов регионального уровня Министерством экологии и природных ресурсов Республики Крым</w:t>
      </w:r>
    </w:p>
    <w:p w14:paraId="529E941B" w14:textId="77777777" w:rsidR="003D0245" w:rsidRPr="003D0245" w:rsidRDefault="003D0245" w:rsidP="003D0245">
      <w:pPr>
        <w:pStyle w:val="formattext"/>
        <w:spacing w:before="0" w:beforeAutospacing="0" w:after="0" w:afterAutospacing="0"/>
        <w:jc w:val="center"/>
        <w:textAlignment w:val="baseline"/>
        <w:rPr>
          <w:rFonts w:ascii="Arial" w:hAnsi="Arial" w:cs="Arial"/>
        </w:rPr>
      </w:pPr>
      <w:r w:rsidRPr="003D0245">
        <w:rPr>
          <w:rFonts w:ascii="Arial" w:hAnsi="Arial" w:cs="Arial"/>
        </w:rPr>
        <w:t>(с изменениями на 25 июня 2021 года)</w:t>
      </w:r>
    </w:p>
    <w:p w14:paraId="28A4B710" w14:textId="77777777" w:rsidR="003D0245" w:rsidRPr="003D0245" w:rsidRDefault="003D0245" w:rsidP="003D0245">
      <w:pPr>
        <w:pStyle w:val="formattext"/>
        <w:spacing w:before="0" w:beforeAutospacing="0" w:after="0" w:afterAutospacing="0"/>
        <w:jc w:val="center"/>
        <w:textAlignment w:val="baseline"/>
        <w:rPr>
          <w:rFonts w:ascii="Arial" w:hAnsi="Arial" w:cs="Arial"/>
        </w:rPr>
      </w:pPr>
      <w:r w:rsidRPr="003D0245">
        <w:rPr>
          <w:rFonts w:ascii="Arial" w:hAnsi="Arial" w:cs="Arial"/>
        </w:rPr>
        <w:t>(в ред. </w:t>
      </w:r>
      <w:r w:rsidRPr="003D0245">
        <w:rPr>
          <w:rFonts w:ascii="Arial" w:eastAsiaTheme="majorEastAsia" w:hAnsi="Arial" w:cs="Arial"/>
        </w:rPr>
        <w:t>Приказов Министерства экологии и природных ресурсов Республики Крым от 27.01.2015 N 62</w:t>
      </w:r>
      <w:r w:rsidRPr="003D0245">
        <w:rPr>
          <w:rFonts w:ascii="Arial" w:hAnsi="Arial" w:cs="Arial"/>
        </w:rPr>
        <w:t>, </w:t>
      </w:r>
      <w:r w:rsidRPr="003D0245">
        <w:rPr>
          <w:rFonts w:ascii="Arial" w:eastAsiaTheme="majorEastAsia" w:hAnsi="Arial" w:cs="Arial"/>
        </w:rPr>
        <w:t>от 31.08.2015 N 771</w:t>
      </w:r>
      <w:r w:rsidRPr="003D0245">
        <w:rPr>
          <w:rFonts w:ascii="Arial" w:hAnsi="Arial" w:cs="Arial"/>
        </w:rPr>
        <w:t>, </w:t>
      </w:r>
      <w:r w:rsidRPr="003D0245">
        <w:rPr>
          <w:rFonts w:ascii="Arial" w:eastAsiaTheme="majorEastAsia" w:hAnsi="Arial" w:cs="Arial"/>
        </w:rPr>
        <w:t>от 01.12.2015 N 1238</w:t>
      </w:r>
      <w:r w:rsidRPr="003D0245">
        <w:rPr>
          <w:rFonts w:ascii="Arial" w:hAnsi="Arial" w:cs="Arial"/>
        </w:rPr>
        <w:t>, </w:t>
      </w:r>
      <w:r w:rsidRPr="003D0245">
        <w:rPr>
          <w:rFonts w:ascii="Arial" w:eastAsiaTheme="majorEastAsia" w:hAnsi="Arial" w:cs="Arial"/>
        </w:rPr>
        <w:t>от 16.05.2016 N 882</w:t>
      </w:r>
      <w:r w:rsidRPr="003D0245">
        <w:rPr>
          <w:rFonts w:ascii="Arial" w:hAnsi="Arial" w:cs="Arial"/>
        </w:rPr>
        <w:t>, </w:t>
      </w:r>
      <w:r w:rsidRPr="003D0245">
        <w:rPr>
          <w:rFonts w:ascii="Arial" w:eastAsiaTheme="majorEastAsia" w:hAnsi="Arial" w:cs="Arial"/>
        </w:rPr>
        <w:t>от 22.07.2016 N 1500</w:t>
      </w:r>
      <w:r w:rsidRPr="003D0245">
        <w:rPr>
          <w:rFonts w:ascii="Arial" w:hAnsi="Arial" w:cs="Arial"/>
        </w:rPr>
        <w:t>, </w:t>
      </w:r>
      <w:r w:rsidRPr="003D0245">
        <w:rPr>
          <w:rFonts w:ascii="Arial" w:eastAsiaTheme="majorEastAsia" w:hAnsi="Arial" w:cs="Arial"/>
        </w:rPr>
        <w:t>от 14.03.2017 N 540</w:t>
      </w:r>
      <w:r w:rsidRPr="003D0245">
        <w:rPr>
          <w:rFonts w:ascii="Arial" w:hAnsi="Arial" w:cs="Arial"/>
        </w:rPr>
        <w:t>, </w:t>
      </w:r>
      <w:r w:rsidRPr="003D0245">
        <w:rPr>
          <w:rFonts w:ascii="Arial" w:eastAsiaTheme="majorEastAsia" w:hAnsi="Arial" w:cs="Arial"/>
        </w:rPr>
        <w:t>от 26.03.2019 N 465</w:t>
      </w:r>
      <w:r w:rsidRPr="003D0245">
        <w:rPr>
          <w:rFonts w:ascii="Arial" w:hAnsi="Arial" w:cs="Arial"/>
        </w:rPr>
        <w:t>, </w:t>
      </w:r>
      <w:r w:rsidRPr="003D0245">
        <w:rPr>
          <w:rFonts w:ascii="Arial" w:eastAsiaTheme="majorEastAsia" w:hAnsi="Arial" w:cs="Arial"/>
        </w:rPr>
        <w:t>от 25.06.2021 N 836</w:t>
      </w:r>
      <w:r w:rsidRPr="003D0245">
        <w:rPr>
          <w:rFonts w:ascii="Arial" w:hAnsi="Arial" w:cs="Arial"/>
        </w:rPr>
        <w:t>)</w:t>
      </w:r>
    </w:p>
    <w:p w14:paraId="520F9FD4" w14:textId="77777777" w:rsidR="003D0245" w:rsidRPr="003D0245" w:rsidRDefault="003D0245" w:rsidP="003D0245">
      <w:pPr>
        <w:pStyle w:val="formattext"/>
        <w:spacing w:before="0" w:beforeAutospacing="0" w:after="0" w:afterAutospacing="0"/>
        <w:textAlignment w:val="baseline"/>
        <w:rPr>
          <w:rFonts w:ascii="Arial" w:hAnsi="Arial" w:cs="Arial"/>
        </w:rPr>
      </w:pPr>
      <w:r w:rsidRPr="003D0245">
        <w:rPr>
          <w:rFonts w:ascii="Arial" w:hAnsi="Arial" w:cs="Arial"/>
        </w:rPr>
        <w:br/>
      </w:r>
      <w:r w:rsidRPr="003D0245">
        <w:rPr>
          <w:rFonts w:ascii="Arial" w:hAnsi="Arial" w:cs="Arial"/>
        </w:rPr>
        <w:br/>
      </w:r>
    </w:p>
    <w:p w14:paraId="3C7358A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Руководствуясь </w:t>
      </w:r>
      <w:r w:rsidRPr="003D0245">
        <w:rPr>
          <w:rFonts w:ascii="Arial" w:eastAsiaTheme="majorEastAsia" w:hAnsi="Arial" w:cs="Arial"/>
        </w:rPr>
        <w:t>Федеральным законом от 10.01.2002 N 7-ФЗ "Об охране окружающей среды"</w:t>
      </w:r>
      <w:r w:rsidRPr="003D0245">
        <w:rPr>
          <w:rFonts w:ascii="Arial" w:hAnsi="Arial" w:cs="Arial"/>
        </w:rPr>
        <w:t>, Федеральным законом Российской Федерации </w:t>
      </w:r>
      <w:r w:rsidRPr="003D0245">
        <w:rPr>
          <w:rFonts w:ascii="Arial" w:eastAsiaTheme="majorEastAsia" w:hAnsi="Arial" w:cs="Arial"/>
        </w:rPr>
        <w:t>от 27.07.2010 N 210-ФЗ "Об организации предоставления государственных и муниципальных услуг"</w:t>
      </w:r>
      <w:r w:rsidRPr="003D0245">
        <w:rPr>
          <w:rFonts w:ascii="Arial" w:hAnsi="Arial" w:cs="Arial"/>
        </w:rPr>
        <w:t>, в соответствии с </w:t>
      </w:r>
      <w:r w:rsidRPr="003D0245">
        <w:rPr>
          <w:rFonts w:ascii="Arial" w:eastAsiaTheme="majorEastAsia" w:hAnsi="Arial" w:cs="Arial"/>
        </w:rPr>
        <w:t>Положением о Министерстве экологии и природных ресурсов Республики Крым</w:t>
      </w:r>
      <w:r w:rsidRPr="003D0245">
        <w:rPr>
          <w:rFonts w:ascii="Arial" w:hAnsi="Arial" w:cs="Arial"/>
        </w:rPr>
        <w:t>, утвержденным </w:t>
      </w:r>
      <w:r w:rsidRPr="003D0245">
        <w:rPr>
          <w:rFonts w:ascii="Arial" w:eastAsiaTheme="majorEastAsia" w:hAnsi="Arial" w:cs="Arial"/>
        </w:rPr>
        <w:t>постановлением Совета министров Республики Крым от 24.06.2014 N 136</w:t>
      </w:r>
      <w:r w:rsidRPr="003D0245">
        <w:rPr>
          <w:rFonts w:ascii="Arial" w:hAnsi="Arial" w:cs="Arial"/>
        </w:rPr>
        <w:t> (в редакции </w:t>
      </w:r>
      <w:r w:rsidRPr="003D0245">
        <w:rPr>
          <w:rFonts w:ascii="Arial" w:eastAsiaTheme="majorEastAsia" w:hAnsi="Arial" w:cs="Arial"/>
        </w:rPr>
        <w:t>постановления Совета министров Республики Крым от 17.11.2014 N 455</w:t>
      </w:r>
      <w:r w:rsidRPr="003D0245">
        <w:rPr>
          <w:rFonts w:ascii="Arial" w:hAnsi="Arial" w:cs="Arial"/>
        </w:rPr>
        <w:t>), </w:t>
      </w:r>
      <w:r w:rsidRPr="003D0245">
        <w:rPr>
          <w:rFonts w:ascii="Arial" w:eastAsiaTheme="majorEastAsia" w:hAnsi="Arial" w:cs="Arial"/>
        </w:rPr>
        <w:t>Постановлением Совета министров Республики Крым от 07.10.2014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sidRPr="003D0245">
        <w:rPr>
          <w:rFonts w:ascii="Arial" w:hAnsi="Arial" w:cs="Arial"/>
        </w:rPr>
        <w:t>, приказываю:</w:t>
      </w:r>
      <w:r w:rsidRPr="003D0245">
        <w:rPr>
          <w:rFonts w:ascii="Arial" w:hAnsi="Arial" w:cs="Arial"/>
        </w:rPr>
        <w:br/>
      </w:r>
    </w:p>
    <w:p w14:paraId="301C502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93B3045"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 Утвердить прилагаемый Административный регламент предоставления государственной услуги по организации и проведению государственной экологической экспертизы объектов регионального уровня Министерством экологии и природных ресурсов Республики Крым (далее - Административный регламент).</w:t>
      </w:r>
      <w:r w:rsidRPr="003D0245">
        <w:rPr>
          <w:rFonts w:ascii="Arial" w:hAnsi="Arial" w:cs="Arial"/>
        </w:rPr>
        <w:br/>
      </w:r>
    </w:p>
    <w:p w14:paraId="7EB7B3E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87ED51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2. Управлению информационно-аналитической деятельности и мониторинга состояния окружающей природной среды (</w:t>
      </w:r>
      <w:proofErr w:type="spellStart"/>
      <w:r w:rsidRPr="003D0245">
        <w:rPr>
          <w:rFonts w:ascii="Arial" w:hAnsi="Arial" w:cs="Arial"/>
        </w:rPr>
        <w:t>Езерницкому</w:t>
      </w:r>
      <w:proofErr w:type="spellEnd"/>
      <w:r w:rsidRPr="003D0245">
        <w:rPr>
          <w:rFonts w:ascii="Arial" w:hAnsi="Arial" w:cs="Arial"/>
        </w:rPr>
        <w:t xml:space="preserve"> Е.В.) обеспечить размещение настоящего приказа на официальном сайте Министерства экологии и природных ресурсов Республики Крым.</w:t>
      </w:r>
      <w:r w:rsidRPr="003D0245">
        <w:rPr>
          <w:rFonts w:ascii="Arial" w:hAnsi="Arial" w:cs="Arial"/>
        </w:rPr>
        <w:br/>
      </w:r>
    </w:p>
    <w:p w14:paraId="64C23B42"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A6833A3"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3. Настоящий Административный регламент вступает в силу с 1 января 2015 года.</w:t>
      </w:r>
      <w:r w:rsidRPr="003D0245">
        <w:rPr>
          <w:rFonts w:ascii="Arial" w:hAnsi="Arial" w:cs="Arial"/>
        </w:rPr>
        <w:br/>
      </w:r>
    </w:p>
    <w:p w14:paraId="5A91B3D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2ACAE06"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lastRenderedPageBreak/>
        <w:t xml:space="preserve">4. Контроль за исполнением настоящего приказа возложить на заместителя министра - заместителя Главного государственного инспектора Республики Крым Яценко </w:t>
      </w:r>
      <w:proofErr w:type="gramStart"/>
      <w:r w:rsidRPr="003D0245">
        <w:rPr>
          <w:rFonts w:ascii="Arial" w:hAnsi="Arial" w:cs="Arial"/>
        </w:rPr>
        <w:t>А.Ю.</w:t>
      </w:r>
      <w:proofErr w:type="gramEnd"/>
      <w:r w:rsidRPr="003D0245">
        <w:rPr>
          <w:rFonts w:ascii="Arial" w:hAnsi="Arial" w:cs="Arial"/>
        </w:rPr>
        <w:br/>
      </w:r>
    </w:p>
    <w:p w14:paraId="559CE622" w14:textId="77777777" w:rsidR="003D0245" w:rsidRPr="003D0245" w:rsidRDefault="003D0245" w:rsidP="003D0245">
      <w:pPr>
        <w:pStyle w:val="formattext"/>
        <w:spacing w:before="0" w:beforeAutospacing="0" w:after="0" w:afterAutospacing="0"/>
        <w:jc w:val="right"/>
        <w:textAlignment w:val="baseline"/>
        <w:rPr>
          <w:rFonts w:ascii="Arial" w:hAnsi="Arial" w:cs="Arial"/>
        </w:rPr>
      </w:pPr>
      <w:r w:rsidRPr="003D0245">
        <w:rPr>
          <w:rFonts w:ascii="Arial" w:hAnsi="Arial" w:cs="Arial"/>
        </w:rPr>
        <w:br/>
      </w:r>
      <w:r w:rsidRPr="003D0245">
        <w:rPr>
          <w:rFonts w:ascii="Arial" w:hAnsi="Arial" w:cs="Arial"/>
        </w:rPr>
        <w:br/>
        <w:t>Министр</w:t>
      </w:r>
      <w:r w:rsidRPr="003D0245">
        <w:rPr>
          <w:rFonts w:ascii="Arial" w:hAnsi="Arial" w:cs="Arial"/>
        </w:rPr>
        <w:br/>
        <w:t>Г.П.НАРАЕВ</w:t>
      </w:r>
    </w:p>
    <w:p w14:paraId="7F358AE7" w14:textId="77777777" w:rsidR="003D0245" w:rsidRPr="003D0245" w:rsidRDefault="003D0245" w:rsidP="003D0245">
      <w:pPr>
        <w:pStyle w:val="2"/>
        <w:spacing w:before="0" w:beforeAutospacing="0" w:after="240" w:afterAutospacing="0"/>
        <w:jc w:val="right"/>
        <w:textAlignment w:val="baseline"/>
        <w:rPr>
          <w:rFonts w:ascii="Arial" w:hAnsi="Arial" w:cs="Arial"/>
          <w:sz w:val="24"/>
          <w:szCs w:val="24"/>
        </w:rPr>
      </w:pPr>
      <w:r w:rsidRPr="003D0245">
        <w:rPr>
          <w:rFonts w:ascii="Arial" w:hAnsi="Arial" w:cs="Arial"/>
          <w:sz w:val="24"/>
          <w:szCs w:val="24"/>
        </w:rPr>
        <w:br/>
      </w:r>
      <w:r w:rsidRPr="003D0245">
        <w:rPr>
          <w:rFonts w:ascii="Arial" w:hAnsi="Arial" w:cs="Arial"/>
          <w:sz w:val="24"/>
          <w:szCs w:val="24"/>
        </w:rPr>
        <w:br/>
        <w:t>Приложение</w:t>
      </w:r>
      <w:r w:rsidRPr="003D0245">
        <w:rPr>
          <w:rFonts w:ascii="Arial" w:hAnsi="Arial" w:cs="Arial"/>
          <w:sz w:val="24"/>
          <w:szCs w:val="24"/>
        </w:rPr>
        <w:br/>
        <w:t>к приказу</w:t>
      </w:r>
      <w:r w:rsidRPr="003D0245">
        <w:rPr>
          <w:rFonts w:ascii="Arial" w:hAnsi="Arial" w:cs="Arial"/>
          <w:sz w:val="24"/>
          <w:szCs w:val="24"/>
        </w:rPr>
        <w:br/>
        <w:t>Министерства экологии</w:t>
      </w:r>
      <w:r w:rsidRPr="003D0245">
        <w:rPr>
          <w:rFonts w:ascii="Arial" w:hAnsi="Arial" w:cs="Arial"/>
          <w:sz w:val="24"/>
          <w:szCs w:val="24"/>
        </w:rPr>
        <w:br/>
        <w:t>и природных ресурсов</w:t>
      </w:r>
      <w:r w:rsidRPr="003D0245">
        <w:rPr>
          <w:rFonts w:ascii="Arial" w:hAnsi="Arial" w:cs="Arial"/>
          <w:sz w:val="24"/>
          <w:szCs w:val="24"/>
        </w:rPr>
        <w:br/>
        <w:t>Республики Крым</w:t>
      </w:r>
      <w:r w:rsidRPr="003D0245">
        <w:rPr>
          <w:rFonts w:ascii="Arial" w:hAnsi="Arial" w:cs="Arial"/>
          <w:sz w:val="24"/>
          <w:szCs w:val="24"/>
        </w:rPr>
        <w:br/>
        <w:t>от 09.12.2014 N 388</w:t>
      </w:r>
    </w:p>
    <w:p w14:paraId="441EB6FB" w14:textId="77777777" w:rsidR="003D0245" w:rsidRPr="003D0245" w:rsidRDefault="003D0245" w:rsidP="003D0245">
      <w:pPr>
        <w:pStyle w:val="headertext"/>
        <w:spacing w:before="0" w:beforeAutospacing="0" w:after="240" w:afterAutospacing="0"/>
        <w:jc w:val="center"/>
        <w:textAlignment w:val="baseline"/>
        <w:rPr>
          <w:rFonts w:ascii="Arial" w:hAnsi="Arial" w:cs="Arial"/>
          <w:b/>
          <w:bCs/>
        </w:rPr>
      </w:pPr>
      <w:r w:rsidRPr="003D0245">
        <w:rPr>
          <w:rFonts w:ascii="Arial" w:hAnsi="Arial" w:cs="Arial"/>
          <w:b/>
          <w:bCs/>
        </w:rPr>
        <w:br/>
      </w:r>
      <w:r w:rsidRPr="003D0245">
        <w:rPr>
          <w:rFonts w:ascii="Arial" w:hAnsi="Arial" w:cs="Arial"/>
          <w:b/>
          <w:bCs/>
        </w:rPr>
        <w:br/>
        <w:t>АДМИНИСТРАТИВНЫЙ РЕГЛАМЕНТ ПРЕДОСТАВЛЕНИЯ ГОСУДАРСТВЕННОЙ УСЛУГИ ПО ОРГАНИЗАЦИИ И ПРОВЕДЕНИЮ ГОСУДАРСТВЕННОЙ ЭКОЛОГИЧЕСКОЙ ЭКСПЕРТИЗЫ ОБЪЕКТОВ РЕГИОНАЛЬНОГО УРОВНЯ МИНИСТЕРСТВОМ ЭКОЛОГИИ И ПРИРОДНЫХ РЕСУРСОВ РЕСПУБЛИКИ КРЫМ</w:t>
      </w:r>
    </w:p>
    <w:p w14:paraId="695E86C9" w14:textId="77777777" w:rsidR="003D0245" w:rsidRPr="003D0245" w:rsidRDefault="003D0245" w:rsidP="003D0245">
      <w:pPr>
        <w:pStyle w:val="formattext"/>
        <w:spacing w:before="0" w:beforeAutospacing="0" w:after="0" w:afterAutospacing="0"/>
        <w:jc w:val="center"/>
        <w:textAlignment w:val="baseline"/>
        <w:rPr>
          <w:rFonts w:ascii="Arial" w:hAnsi="Arial" w:cs="Arial"/>
        </w:rPr>
      </w:pPr>
      <w:r w:rsidRPr="003D0245">
        <w:rPr>
          <w:rFonts w:ascii="Arial" w:hAnsi="Arial" w:cs="Arial"/>
        </w:rPr>
        <w:t>(в ред. </w:t>
      </w:r>
      <w:r w:rsidRPr="003D0245">
        <w:rPr>
          <w:rFonts w:ascii="Arial" w:eastAsiaTheme="majorEastAsia" w:hAnsi="Arial" w:cs="Arial"/>
        </w:rPr>
        <w:t>Приказа Министерства экологии и природных ресурсов Республики Крым от 25.06.2021 N 836</w:t>
      </w:r>
      <w:r w:rsidRPr="003D0245">
        <w:rPr>
          <w:rFonts w:ascii="Arial" w:hAnsi="Arial" w:cs="Arial"/>
        </w:rPr>
        <w:t>)</w:t>
      </w:r>
    </w:p>
    <w:p w14:paraId="6A65B16C" w14:textId="77777777" w:rsidR="003D0245" w:rsidRPr="003D0245" w:rsidRDefault="003D0245" w:rsidP="003D0245">
      <w:pPr>
        <w:pStyle w:val="3"/>
        <w:spacing w:before="0" w:beforeAutospacing="0" w:after="240" w:afterAutospacing="0"/>
        <w:jc w:val="center"/>
        <w:textAlignment w:val="baseline"/>
        <w:rPr>
          <w:rFonts w:ascii="Arial" w:hAnsi="Arial" w:cs="Arial"/>
          <w:sz w:val="24"/>
          <w:szCs w:val="24"/>
        </w:rPr>
      </w:pPr>
      <w:r w:rsidRPr="003D0245">
        <w:rPr>
          <w:rFonts w:ascii="Arial" w:hAnsi="Arial" w:cs="Arial"/>
          <w:sz w:val="24"/>
          <w:szCs w:val="24"/>
        </w:rPr>
        <w:br/>
      </w:r>
      <w:r w:rsidRPr="003D0245">
        <w:rPr>
          <w:rFonts w:ascii="Arial" w:hAnsi="Arial" w:cs="Arial"/>
          <w:sz w:val="24"/>
          <w:szCs w:val="24"/>
        </w:rPr>
        <w:br/>
      </w:r>
      <w:r w:rsidRPr="003D0245">
        <w:rPr>
          <w:rFonts w:ascii="Arial" w:hAnsi="Arial" w:cs="Arial"/>
          <w:sz w:val="24"/>
          <w:szCs w:val="24"/>
        </w:rPr>
        <w:br/>
        <w:t>I. Общие положения</w:t>
      </w:r>
    </w:p>
    <w:p w14:paraId="5A54655C" w14:textId="77777777" w:rsidR="003D0245" w:rsidRPr="003D0245" w:rsidRDefault="003D0245" w:rsidP="003D0245">
      <w:pPr>
        <w:pStyle w:val="4"/>
        <w:spacing w:before="0" w:after="240"/>
        <w:jc w:val="center"/>
        <w:textAlignment w:val="baseline"/>
        <w:rPr>
          <w:rFonts w:ascii="Arial" w:hAnsi="Arial" w:cs="Arial"/>
          <w:color w:val="auto"/>
          <w:sz w:val="24"/>
          <w:szCs w:val="24"/>
        </w:rPr>
      </w:pPr>
      <w:r w:rsidRPr="003D0245">
        <w:rPr>
          <w:rFonts w:ascii="Arial" w:hAnsi="Arial" w:cs="Arial"/>
          <w:color w:val="auto"/>
        </w:rPr>
        <w:br/>
      </w:r>
      <w:r w:rsidRPr="003D0245">
        <w:rPr>
          <w:rFonts w:ascii="Arial" w:hAnsi="Arial" w:cs="Arial"/>
          <w:color w:val="auto"/>
        </w:rPr>
        <w:br/>
        <w:t>Предмет регулирования административного регламента</w:t>
      </w:r>
    </w:p>
    <w:p w14:paraId="72C14E30"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CE18A7C"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 Административный регламент предоставления государственной услуги по организации и проведению государственной экологической экспертизы объектов регионального уровня Министерством экологии и природных ресурсов Республики Крым (далее - административный регламент) разработан на основании Федерального закона Российской Федерации </w:t>
      </w:r>
      <w:r w:rsidRPr="003D0245">
        <w:rPr>
          <w:rFonts w:ascii="Arial" w:eastAsiaTheme="majorEastAsia" w:hAnsi="Arial" w:cs="Arial"/>
        </w:rPr>
        <w:t>от 27 июля 2010 года N 210-ФЗ "Об организации предоставления государственных и муниципальных услуг"</w:t>
      </w:r>
      <w:r w:rsidRPr="003D0245">
        <w:rPr>
          <w:rFonts w:ascii="Arial" w:hAnsi="Arial" w:cs="Arial"/>
        </w:rPr>
        <w:t>, </w:t>
      </w:r>
      <w:r w:rsidRPr="003D0245">
        <w:rPr>
          <w:rFonts w:ascii="Arial" w:eastAsiaTheme="majorEastAsia" w:hAnsi="Arial" w:cs="Arial"/>
        </w:rPr>
        <w:t>постановления Совета министров Республики Крым от 7 октября 2014 года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sidRPr="003D0245">
        <w:rPr>
          <w:rFonts w:ascii="Arial" w:hAnsi="Arial" w:cs="Arial"/>
        </w:rPr>
        <w:t>, определяет сроки и последовательность действий при предоставлении Министерством экологии и природных ресурсов Республики Крым (далее - Министерство) государственной услуги по организации и проведению государственной экологической экспертизы объектов регионального уровня.</w:t>
      </w:r>
      <w:r w:rsidRPr="003D0245">
        <w:rPr>
          <w:rFonts w:ascii="Arial" w:hAnsi="Arial" w:cs="Arial"/>
        </w:rPr>
        <w:br/>
      </w:r>
    </w:p>
    <w:p w14:paraId="738AAB68"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9DEB86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lastRenderedPageBreak/>
        <w:t>Административный регламент также устанавливает порядок взаимодействия между структурными подразделениями Министерства, их должностными лицами, взаимодействия Министерства с заявителями, иными органами государственной власти и местного самоуправления и организациями при предоставлении государственной услуги.</w:t>
      </w:r>
      <w:r w:rsidRPr="003D0245">
        <w:rPr>
          <w:rFonts w:ascii="Arial" w:hAnsi="Arial" w:cs="Arial"/>
        </w:rPr>
        <w:br/>
      </w:r>
    </w:p>
    <w:p w14:paraId="60563358"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Круг заявителей</w:t>
      </w:r>
    </w:p>
    <w:p w14:paraId="65FC999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69C77B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2. Заявителями при предоставлении государственной услуги по организации и проведению государственной экологической экспертизы (далее - государственная услуга) являются физические, юридические лица либо их уполномоченные представители, обратившиеся с заявлением о предоставлении государственной услуги (далее - заявитель).</w:t>
      </w:r>
      <w:r w:rsidRPr="003D0245">
        <w:rPr>
          <w:rFonts w:ascii="Arial" w:hAnsi="Arial" w:cs="Arial"/>
        </w:rPr>
        <w:br/>
      </w:r>
    </w:p>
    <w:p w14:paraId="5BAA779B"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5BB6F5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Уполномоченные представители заявителя, представляющие его интересы, могут действовать на основании доверенности, оформленной в соответствии с законодательством Российской Федерации, либо заверенной копии такой доверенности.</w:t>
      </w:r>
      <w:r w:rsidRPr="003D0245">
        <w:rPr>
          <w:rFonts w:ascii="Arial" w:hAnsi="Arial" w:cs="Arial"/>
        </w:rPr>
        <w:br/>
      </w:r>
    </w:p>
    <w:p w14:paraId="72AC3EDD"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4F49CB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В целях удостоверения личности заявителя, а также его уполномоченного представителя представление документа, удостоверяющего личность, либо копии такого документа, заверенной в соответствии с законодательством Российской Федерации, обязательно.</w:t>
      </w:r>
      <w:r w:rsidRPr="003D0245">
        <w:rPr>
          <w:rFonts w:ascii="Arial" w:hAnsi="Arial" w:cs="Arial"/>
        </w:rPr>
        <w:br/>
      </w:r>
    </w:p>
    <w:p w14:paraId="472C2E9B"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504D74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2.1. При предоставлении государственной услуги правами и обязанностями заявителя в отношении объектов, указанных в подпунктах 1, 2 статьи 12 </w:t>
      </w:r>
      <w:r w:rsidRPr="003D0245">
        <w:rPr>
          <w:rFonts w:ascii="Arial" w:eastAsiaTheme="majorEastAsia" w:hAnsi="Arial" w:cs="Arial"/>
        </w:rPr>
        <w:t>Федерального закона от 23 ноября 1995 года N 174-ФЗ "Об экологической экспертизе"</w:t>
      </w:r>
      <w:r w:rsidRPr="003D0245">
        <w:rPr>
          <w:rFonts w:ascii="Arial" w:hAnsi="Arial" w:cs="Arial"/>
        </w:rPr>
        <w:t> (далее - Федеральный закон N 174-ФЗ), обладают лица, наделенные правами и обязанностями по разработке проектов нормативно-технических и инструктивно-методических документов в области охраны окружающей среды, утверждаемых органами государственной власти субъектов Российской Федерации, проектов целевых программ субъектов Российской Федерации, предусматривающих строительство и эксплуатацию объектов хозяйственной деятельности, оказывающих воздействие на окружающую среду, в части размещения таких объектов с учетом режима охраны природных объектов.</w:t>
      </w:r>
      <w:r w:rsidRPr="003D0245">
        <w:rPr>
          <w:rFonts w:ascii="Arial" w:hAnsi="Arial" w:cs="Arial"/>
        </w:rPr>
        <w:br/>
      </w:r>
    </w:p>
    <w:p w14:paraId="25C2EED9"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Требования к порядку информирования о предоставлении государственной услуги</w:t>
      </w:r>
    </w:p>
    <w:p w14:paraId="4251B59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3AFB1D3"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3. Порядок получения информации по вопросам предоставления государственной услуги:</w:t>
      </w:r>
      <w:r w:rsidRPr="003D0245">
        <w:rPr>
          <w:rFonts w:ascii="Arial" w:hAnsi="Arial" w:cs="Arial"/>
        </w:rPr>
        <w:br/>
      </w:r>
    </w:p>
    <w:p w14:paraId="1645DB4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0FABED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lastRenderedPageBreak/>
        <w:t>1) публичное письменное консультирование (посредством размещения информации):</w:t>
      </w:r>
      <w:r w:rsidRPr="003D0245">
        <w:rPr>
          <w:rFonts w:ascii="Arial" w:hAnsi="Arial" w:cs="Arial"/>
        </w:rPr>
        <w:br/>
      </w:r>
    </w:p>
    <w:p w14:paraId="7E7700F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66DB21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на официальном веб-сайте Министерства;</w:t>
      </w:r>
      <w:r w:rsidRPr="003D0245">
        <w:rPr>
          <w:rFonts w:ascii="Arial" w:hAnsi="Arial" w:cs="Arial"/>
        </w:rPr>
        <w:br/>
      </w:r>
    </w:p>
    <w:p w14:paraId="29550D05"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EE1404C"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3D0245">
        <w:rPr>
          <w:rFonts w:ascii="Arial" w:hAnsi="Arial" w:cs="Arial"/>
        </w:rPr>
        <w:br/>
      </w:r>
    </w:p>
    <w:p w14:paraId="626C886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8B9239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на информационных стендах в месте предоставления государственной услуги;</w:t>
      </w:r>
      <w:r w:rsidRPr="003D0245">
        <w:rPr>
          <w:rFonts w:ascii="Arial" w:hAnsi="Arial" w:cs="Arial"/>
        </w:rPr>
        <w:br/>
      </w:r>
    </w:p>
    <w:p w14:paraId="7196573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F9C448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2) индивидуальное консультирование по справочным телефонным номерам Министерства;</w:t>
      </w:r>
      <w:r w:rsidRPr="003D0245">
        <w:rPr>
          <w:rFonts w:ascii="Arial" w:hAnsi="Arial" w:cs="Arial"/>
        </w:rPr>
        <w:br/>
      </w:r>
    </w:p>
    <w:p w14:paraId="18FDB268"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7B1FE9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sidRPr="003D0245">
        <w:rPr>
          <w:rFonts w:ascii="Arial" w:hAnsi="Arial" w:cs="Arial"/>
        </w:rPr>
        <w:br/>
      </w:r>
    </w:p>
    <w:p w14:paraId="6280091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4EABB2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4) посредством индивидуального устного информирования.</w:t>
      </w:r>
      <w:r w:rsidRPr="003D0245">
        <w:rPr>
          <w:rFonts w:ascii="Arial" w:hAnsi="Arial" w:cs="Arial"/>
        </w:rPr>
        <w:br/>
      </w:r>
    </w:p>
    <w:p w14:paraId="1C1BDA82"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39A7E4C"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4.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Министерства,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Министерством.</w:t>
      </w:r>
      <w:r w:rsidRPr="003D0245">
        <w:rPr>
          <w:rFonts w:ascii="Arial" w:hAnsi="Arial" w:cs="Arial"/>
        </w:rPr>
        <w:br/>
      </w:r>
    </w:p>
    <w:p w14:paraId="08EC17F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460C116"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На информационных стендах Министерства в местах предоставления государственной услуги размещается следующая информация:</w:t>
      </w:r>
      <w:r w:rsidRPr="003D0245">
        <w:rPr>
          <w:rFonts w:ascii="Arial" w:hAnsi="Arial" w:cs="Arial"/>
        </w:rPr>
        <w:br/>
      </w:r>
    </w:p>
    <w:p w14:paraId="6EDC5F1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738664C"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исчерпывающая информация о порядке предоставления государственной услуги;</w:t>
      </w:r>
      <w:r w:rsidRPr="003D0245">
        <w:rPr>
          <w:rFonts w:ascii="Arial" w:hAnsi="Arial" w:cs="Arial"/>
        </w:rPr>
        <w:br/>
      </w:r>
    </w:p>
    <w:p w14:paraId="69B937F7"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1A4EE1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выдержки из административного регламента и приложения к нему;</w:t>
      </w:r>
      <w:r w:rsidRPr="003D0245">
        <w:rPr>
          <w:rFonts w:ascii="Arial" w:hAnsi="Arial" w:cs="Arial"/>
        </w:rPr>
        <w:br/>
      </w:r>
    </w:p>
    <w:p w14:paraId="2F4E2599"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4051820"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номера кабинетов, в которых предоставляется государственная услуга;</w:t>
      </w:r>
      <w:r w:rsidRPr="003D0245">
        <w:rPr>
          <w:rFonts w:ascii="Arial" w:hAnsi="Arial" w:cs="Arial"/>
        </w:rPr>
        <w:br/>
      </w:r>
    </w:p>
    <w:p w14:paraId="327B7C26"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6568AFB"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lastRenderedPageBreak/>
        <w:t>- фамилии, имена, отчества (последние - при наличии) и должности соответствующих должностных лиц, режим приема ими заявителей;</w:t>
      </w:r>
      <w:r w:rsidRPr="003D0245">
        <w:rPr>
          <w:rFonts w:ascii="Arial" w:hAnsi="Arial" w:cs="Arial"/>
        </w:rPr>
        <w:br/>
      </w:r>
    </w:p>
    <w:p w14:paraId="011E9C79"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E6586E8"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выдержки из нормативных правовых актов по наиболее часто задаваемым вопросам;</w:t>
      </w:r>
      <w:r w:rsidRPr="003D0245">
        <w:rPr>
          <w:rFonts w:ascii="Arial" w:hAnsi="Arial" w:cs="Arial"/>
        </w:rPr>
        <w:br/>
      </w:r>
    </w:p>
    <w:p w14:paraId="67F5278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2FB5D8C"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3D0245">
        <w:rPr>
          <w:rFonts w:ascii="Arial" w:hAnsi="Arial" w:cs="Arial"/>
        </w:rPr>
        <w:br/>
      </w:r>
    </w:p>
    <w:p w14:paraId="404095A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8BB1B8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формы заявлений;</w:t>
      </w:r>
      <w:r w:rsidRPr="003D0245">
        <w:rPr>
          <w:rFonts w:ascii="Arial" w:hAnsi="Arial" w:cs="Arial"/>
        </w:rPr>
        <w:br/>
      </w:r>
    </w:p>
    <w:p w14:paraId="0D1C431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047A26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перечень оснований для отказа в предоставлении государственной услуги;</w:t>
      </w:r>
      <w:r w:rsidRPr="003D0245">
        <w:rPr>
          <w:rFonts w:ascii="Arial" w:hAnsi="Arial" w:cs="Arial"/>
        </w:rPr>
        <w:br/>
      </w:r>
    </w:p>
    <w:p w14:paraId="272E0E5B"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CE970BB"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порядок обжалования решений, действий или бездействия должностных лиц, предоставляющих государственную услугу.</w:t>
      </w:r>
      <w:r w:rsidRPr="003D0245">
        <w:rPr>
          <w:rFonts w:ascii="Arial" w:hAnsi="Arial" w:cs="Arial"/>
        </w:rPr>
        <w:br/>
      </w:r>
    </w:p>
    <w:p w14:paraId="12968E3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4DA135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5.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w:t>
      </w:r>
      <w:r w:rsidRPr="003D0245">
        <w:rPr>
          <w:rFonts w:ascii="Arial" w:hAnsi="Arial" w:cs="Arial"/>
        </w:rPr>
        <w:br/>
      </w:r>
    </w:p>
    <w:p w14:paraId="2D23EDA2"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6602635"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6. Индивидуальное консультирование по почте (по электронной почте).</w:t>
      </w:r>
      <w:r w:rsidRPr="003D0245">
        <w:rPr>
          <w:rFonts w:ascii="Arial" w:hAnsi="Arial" w:cs="Arial"/>
        </w:rPr>
        <w:br/>
      </w:r>
    </w:p>
    <w:p w14:paraId="41A6AE99"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284FA46"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Министерства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 в срок, установленный законодательством Российской Федерации). Датой получения обращения является дата регистрации входящего обращения в Министерство.</w:t>
      </w:r>
      <w:r w:rsidRPr="003D0245">
        <w:rPr>
          <w:rFonts w:ascii="Arial" w:hAnsi="Arial" w:cs="Arial"/>
        </w:rPr>
        <w:br/>
      </w:r>
    </w:p>
    <w:p w14:paraId="32822F57"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75EE343"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7. Время ожидания заявителя при индивидуальном консультировании при личном обращении не должно превышать 15 минут.</w:t>
      </w:r>
      <w:r w:rsidRPr="003D0245">
        <w:rPr>
          <w:rFonts w:ascii="Arial" w:hAnsi="Arial" w:cs="Arial"/>
        </w:rPr>
        <w:br/>
      </w:r>
    </w:p>
    <w:p w14:paraId="1E416632"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DFA525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При личном обращении каждого заявителя индивидуальное консультирование должностным лицом Министерства не должно превышать 10 минут.</w:t>
      </w:r>
      <w:r w:rsidRPr="003D0245">
        <w:rPr>
          <w:rFonts w:ascii="Arial" w:hAnsi="Arial" w:cs="Arial"/>
        </w:rPr>
        <w:br/>
      </w:r>
    </w:p>
    <w:p w14:paraId="1736E7E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06C014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lastRenderedPageBreak/>
        <w:t>8. Должностное лицо Министерства, предоставляющего государственную услугу:</w:t>
      </w:r>
      <w:r w:rsidRPr="003D0245">
        <w:rPr>
          <w:rFonts w:ascii="Arial" w:hAnsi="Arial" w:cs="Arial"/>
        </w:rPr>
        <w:br/>
      </w:r>
    </w:p>
    <w:p w14:paraId="3A7AEC7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8CF91D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вопрос, заданный при телефонном обращении,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3D0245">
        <w:rPr>
          <w:rFonts w:ascii="Arial" w:hAnsi="Arial" w:cs="Arial"/>
        </w:rPr>
        <w:br/>
      </w:r>
    </w:p>
    <w:p w14:paraId="6E1AA671"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F7025E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при ответе на телефонные звонки, устные и письменные обращения должно отвечать вежливо и корректно;</w:t>
      </w:r>
      <w:r w:rsidRPr="003D0245">
        <w:rPr>
          <w:rFonts w:ascii="Arial" w:hAnsi="Arial" w:cs="Arial"/>
        </w:rPr>
        <w:br/>
      </w:r>
    </w:p>
    <w:p w14:paraId="5C69E0B5"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4DE73E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при ответе на телефонные звонки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3D0245">
        <w:rPr>
          <w:rFonts w:ascii="Arial" w:hAnsi="Arial" w:cs="Arial"/>
        </w:rPr>
        <w:br/>
      </w:r>
    </w:p>
    <w:p w14:paraId="4510E07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3814CD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ответы на письменные обращения даются в простой, четкой и понятной форме в письменном виде и должны содержать:</w:t>
      </w:r>
      <w:r w:rsidRPr="003D0245">
        <w:rPr>
          <w:rFonts w:ascii="Arial" w:hAnsi="Arial" w:cs="Arial"/>
        </w:rPr>
        <w:br/>
      </w:r>
    </w:p>
    <w:p w14:paraId="026DB2B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56EE64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ответы на поставленные вопросы;</w:t>
      </w:r>
      <w:r w:rsidRPr="003D0245">
        <w:rPr>
          <w:rFonts w:ascii="Arial" w:hAnsi="Arial" w:cs="Arial"/>
        </w:rPr>
        <w:br/>
      </w:r>
    </w:p>
    <w:p w14:paraId="4A8642E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BC0D54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должность, фамилию и инициалы лица, подписавшего ответ;</w:t>
      </w:r>
      <w:r w:rsidRPr="003D0245">
        <w:rPr>
          <w:rFonts w:ascii="Arial" w:hAnsi="Arial" w:cs="Arial"/>
        </w:rPr>
        <w:br/>
      </w:r>
    </w:p>
    <w:p w14:paraId="4FC3FF2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D216C7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фамилию и инициалы исполнителя;</w:t>
      </w:r>
      <w:r w:rsidRPr="003D0245">
        <w:rPr>
          <w:rFonts w:ascii="Arial" w:hAnsi="Arial" w:cs="Arial"/>
        </w:rPr>
        <w:br/>
      </w:r>
    </w:p>
    <w:p w14:paraId="764BDD0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76AA19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номер телефона исполнителя;</w:t>
      </w:r>
      <w:r w:rsidRPr="003D0245">
        <w:rPr>
          <w:rFonts w:ascii="Arial" w:hAnsi="Arial" w:cs="Arial"/>
        </w:rPr>
        <w:br/>
      </w:r>
    </w:p>
    <w:p w14:paraId="30C70909"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EB2618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3D0245">
        <w:rPr>
          <w:rFonts w:ascii="Arial" w:hAnsi="Arial" w:cs="Arial"/>
        </w:rPr>
        <w:br/>
      </w:r>
    </w:p>
    <w:p w14:paraId="7C5562C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2BB05C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9. На ЕПГУ, РПГУ и официальном сайте Министерства размещается следующая информация:</w:t>
      </w:r>
      <w:r w:rsidRPr="003D0245">
        <w:rPr>
          <w:rFonts w:ascii="Arial" w:hAnsi="Arial" w:cs="Arial"/>
        </w:rPr>
        <w:br/>
      </w:r>
    </w:p>
    <w:p w14:paraId="0BD9271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4BE679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Крым для предоставления государственной услуги, </w:t>
      </w:r>
      <w:r w:rsidRPr="003D0245">
        <w:rPr>
          <w:rFonts w:ascii="Arial" w:hAnsi="Arial" w:cs="Arial"/>
        </w:rPr>
        <w:lastRenderedPageBreak/>
        <w:t>у заявителя;</w:t>
      </w:r>
      <w:r w:rsidRPr="003D0245">
        <w:rPr>
          <w:rFonts w:ascii="Arial" w:hAnsi="Arial" w:cs="Arial"/>
        </w:rPr>
        <w:br/>
      </w:r>
    </w:p>
    <w:p w14:paraId="3797EBF6"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A43FE6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отказ в предоставлении государственной услуги, если основания отказа не предусмотрены нормативными правовыми актами Российской Федерации, нормативными правовыми актами Республики Крым;</w:t>
      </w:r>
      <w:r w:rsidRPr="003D0245">
        <w:rPr>
          <w:rFonts w:ascii="Arial" w:hAnsi="Arial" w:cs="Arial"/>
        </w:rPr>
        <w:br/>
      </w:r>
    </w:p>
    <w:p w14:paraId="7D82AA0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8C2944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Крым;</w:t>
      </w:r>
      <w:r w:rsidRPr="003D0245">
        <w:rPr>
          <w:rFonts w:ascii="Arial" w:hAnsi="Arial" w:cs="Arial"/>
        </w:rPr>
        <w:br/>
      </w:r>
    </w:p>
    <w:p w14:paraId="7BBE723A"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4311B7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отказ Министерства,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3D0245">
        <w:rPr>
          <w:rFonts w:ascii="Arial" w:hAnsi="Arial" w:cs="Arial"/>
        </w:rPr>
        <w:br/>
      </w:r>
    </w:p>
    <w:p w14:paraId="7AF8BDD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398A240"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нарушение срока или порядка выдачи документов по результатам предоставления государственной услуги;</w:t>
      </w:r>
      <w:r w:rsidRPr="003D0245">
        <w:rPr>
          <w:rFonts w:ascii="Arial" w:hAnsi="Arial" w:cs="Arial"/>
        </w:rPr>
        <w:br/>
      </w:r>
    </w:p>
    <w:p w14:paraId="0195388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4A5A319"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и (или) Республики Крым;</w:t>
      </w:r>
      <w:r w:rsidRPr="003D0245">
        <w:rPr>
          <w:rFonts w:ascii="Arial" w:hAnsi="Arial" w:cs="Arial"/>
        </w:rPr>
        <w:br/>
      </w:r>
    </w:p>
    <w:p w14:paraId="716EE80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6C9043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3D0245">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3D0245">
        <w:rPr>
          <w:rFonts w:ascii="Arial" w:hAnsi="Arial" w:cs="Arial"/>
        </w:rPr>
        <w:t>.</w:t>
      </w:r>
      <w:r w:rsidRPr="003D0245">
        <w:rPr>
          <w:rFonts w:ascii="Arial" w:hAnsi="Arial" w:cs="Arial"/>
        </w:rPr>
        <w:br/>
      </w:r>
    </w:p>
    <w:p w14:paraId="28B40641"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Органы государственной власти, организации, должностные лица, которым может быть направлена жалоба</w:t>
      </w:r>
    </w:p>
    <w:p w14:paraId="1D60B5A5"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225401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130. Обжалование действий (бездействия) должностных лиц Министерства, предоставляющих государственную услугу, в досудебном порядке осуществляется в Министерстве.</w:t>
      </w:r>
      <w:r w:rsidRPr="003D0245">
        <w:rPr>
          <w:rFonts w:ascii="Arial" w:hAnsi="Arial" w:cs="Arial"/>
        </w:rPr>
        <w:br/>
      </w:r>
    </w:p>
    <w:p w14:paraId="0A18F207"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A099C1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В свою очередь, жалобы на решения, принятые в Министерстве в связи с предоставлением государственной услуги, подаются в Совет министров Республики Крым.</w:t>
      </w:r>
      <w:r w:rsidRPr="003D0245">
        <w:rPr>
          <w:rFonts w:ascii="Arial" w:hAnsi="Arial" w:cs="Arial"/>
        </w:rPr>
        <w:br/>
      </w:r>
    </w:p>
    <w:p w14:paraId="5DB5AB8B"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lastRenderedPageBreak/>
        <w:br/>
      </w:r>
      <w:r w:rsidRPr="003D0245">
        <w:rPr>
          <w:rFonts w:ascii="Arial" w:hAnsi="Arial" w:cs="Arial"/>
          <w:color w:val="auto"/>
        </w:rPr>
        <w:br/>
        <w:t>Порядок подачи и рассмотрения жалобы</w:t>
      </w:r>
    </w:p>
    <w:p w14:paraId="1D82CC2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DDE2FFC"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131. Жалоба подается в письменной форме на бумажном носителе на личном приеме или отправляется в Министерство по почте.</w:t>
      </w:r>
      <w:r w:rsidRPr="003D0245">
        <w:rPr>
          <w:rFonts w:ascii="Arial" w:hAnsi="Arial" w:cs="Arial"/>
        </w:rPr>
        <w:br/>
      </w:r>
    </w:p>
    <w:p w14:paraId="0FE3A526"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B436B0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Жалоба может быть отправлена по электронной почте с использованием информационно-телекоммуникационной сети "Интернет", официального сайта Министерства.</w:t>
      </w:r>
      <w:r w:rsidRPr="003D0245">
        <w:rPr>
          <w:rFonts w:ascii="Arial" w:hAnsi="Arial" w:cs="Arial"/>
        </w:rPr>
        <w:br/>
      </w:r>
    </w:p>
    <w:p w14:paraId="546E1601"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E4F071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132. Жалоба должна содержать следующую информацию:</w:t>
      </w:r>
      <w:r w:rsidRPr="003D0245">
        <w:rPr>
          <w:rFonts w:ascii="Arial" w:hAnsi="Arial" w:cs="Arial"/>
        </w:rPr>
        <w:br/>
      </w:r>
    </w:p>
    <w:p w14:paraId="58D0F32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30DC0B0"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а) наименование органа, предоставляющего государственную услугу, фамилию и инициалы, должность лица, ее предоставившего, решения и действия (бездействие) которых обжалуются;</w:t>
      </w:r>
      <w:r w:rsidRPr="003D0245">
        <w:rPr>
          <w:rFonts w:ascii="Arial" w:hAnsi="Arial" w:cs="Arial"/>
        </w:rPr>
        <w:br/>
      </w:r>
    </w:p>
    <w:p w14:paraId="21A61AB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C5CE00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б) фамилию, имя, отчество,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быть отправлен ответ заявителю;</w:t>
      </w:r>
      <w:r w:rsidRPr="003D0245">
        <w:rPr>
          <w:rFonts w:ascii="Arial" w:hAnsi="Arial" w:cs="Arial"/>
        </w:rPr>
        <w:br/>
      </w:r>
    </w:p>
    <w:p w14:paraId="120C950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7BD6DC8"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в) сведения об обжалуемых решениях и действиях (бездействии) должностных лиц Министерства, предоставляющих государственную услугу;</w:t>
      </w:r>
      <w:r w:rsidRPr="003D0245">
        <w:rPr>
          <w:rFonts w:ascii="Arial" w:hAnsi="Arial" w:cs="Arial"/>
        </w:rPr>
        <w:br/>
      </w:r>
    </w:p>
    <w:p w14:paraId="09295565"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1BDBEF6"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г) доводы, на основании которых заявитель не согласен с решением и действием (бездействием) Министерства или его должностного лица.</w:t>
      </w:r>
      <w:r w:rsidRPr="003D0245">
        <w:rPr>
          <w:rFonts w:ascii="Arial" w:hAnsi="Arial" w:cs="Arial"/>
        </w:rPr>
        <w:br/>
      </w:r>
    </w:p>
    <w:p w14:paraId="3753B0D8"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0B4214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133. 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r w:rsidRPr="003D0245">
        <w:rPr>
          <w:rFonts w:ascii="Arial" w:hAnsi="Arial" w:cs="Arial"/>
        </w:rPr>
        <w:br/>
      </w:r>
    </w:p>
    <w:p w14:paraId="396CFC87"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520A42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Жалоба подписывается заявителем государственной услуги с указанием даты ее подписания.</w:t>
      </w:r>
      <w:r w:rsidRPr="003D0245">
        <w:rPr>
          <w:rFonts w:ascii="Arial" w:hAnsi="Arial" w:cs="Arial"/>
        </w:rPr>
        <w:br/>
      </w:r>
    </w:p>
    <w:p w14:paraId="70474A15"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9F1EB8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134. Заявитель имеет право обратиться в Министерство с заявлением о прекращении рассмотрения жалобы.</w:t>
      </w:r>
      <w:r w:rsidRPr="003D0245">
        <w:rPr>
          <w:rFonts w:ascii="Arial" w:hAnsi="Arial" w:cs="Arial"/>
        </w:rPr>
        <w:br/>
      </w:r>
    </w:p>
    <w:p w14:paraId="50E4B90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19A796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135. Управление по делопроизводству Министерства ведет Книгу жалоб и предложений, в которую заявитель может внести жалобы, предложения и </w:t>
      </w:r>
      <w:r w:rsidRPr="003D0245">
        <w:rPr>
          <w:rFonts w:ascii="Arial" w:hAnsi="Arial" w:cs="Arial"/>
        </w:rPr>
        <w:lastRenderedPageBreak/>
        <w:t>замечания.</w:t>
      </w:r>
      <w:r w:rsidRPr="003D0245">
        <w:rPr>
          <w:rFonts w:ascii="Arial" w:hAnsi="Arial" w:cs="Arial"/>
        </w:rPr>
        <w:br/>
      </w:r>
    </w:p>
    <w:p w14:paraId="4E2FA7E0"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5481F35"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Порядок ведения Книги жалоб и предложений, а также порядок рассмотрения указанной в ней информации утверждаются приказом Министерства.</w:t>
      </w:r>
      <w:r w:rsidRPr="003D0245">
        <w:rPr>
          <w:rFonts w:ascii="Arial" w:hAnsi="Arial" w:cs="Arial"/>
        </w:rPr>
        <w:br/>
      </w:r>
    </w:p>
    <w:p w14:paraId="0AE1FE2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ADF3BF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Заявителю, желающему внести запись в Книгу жалоб и предложений, должны быть созданы для этого необходимые условия (предоставлены ручка или карандаш, стол, стул). Запрещается требовать от заявителя предъявления объяснения причин, вызвавших необходимость написания жалобы, предложения, замечания.</w:t>
      </w:r>
      <w:r w:rsidRPr="003D0245">
        <w:rPr>
          <w:rFonts w:ascii="Arial" w:hAnsi="Arial" w:cs="Arial"/>
        </w:rPr>
        <w:br/>
      </w:r>
    </w:p>
    <w:p w14:paraId="010B3B0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6E386E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Должностное лицо управления по делопроизводству Министерства, ответственное за ведение Книги жалоб и предложений, после внесения записи заявителем в записи в Книгу жалоб и предложений должно сообщить министру (лицу, исполняющему его обязанности); а также сотрудник Министерства, на действия (бездействие) которого подана жалоба, должен не позднее дня, следующего за днем сообщения ему о внесении заявителем в Книгу жалоб и предложений, представить письменное объяснение министру (лицу, исполняющему его обязанности).</w:t>
      </w:r>
      <w:r w:rsidRPr="003D0245">
        <w:rPr>
          <w:rFonts w:ascii="Arial" w:hAnsi="Arial" w:cs="Arial"/>
        </w:rPr>
        <w:br/>
      </w:r>
    </w:p>
    <w:p w14:paraId="01BA46B3"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Сроки рассмотрения жалобы</w:t>
      </w:r>
    </w:p>
    <w:p w14:paraId="623701A7"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34743D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136. Регистрация жалобы на решения и действия (бездействие) должностных лиц Министерства, предоставляющих государственную услугу, осуществляется управлением по делопроизводству Министерства не позднее 1 (одного) рабочего дня, следующего за днем получения запроса. Жалоба рассматривается в течение 15 (пятнадцати) рабочих дней со дня регистрации жалобы. В случае обжалования отказа должностного лица Министерства, предоставляющего государственную услугу,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 в течение 5 (пяти) рабочих дней со дня регистрации жалобы.</w:t>
      </w:r>
      <w:r w:rsidRPr="003D0245">
        <w:rPr>
          <w:rFonts w:ascii="Arial" w:hAnsi="Arial" w:cs="Arial"/>
        </w:rPr>
        <w:br/>
      </w:r>
    </w:p>
    <w:p w14:paraId="100271F0"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8D9CE2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137. Срок рассмотрения жалобы исчисляется со дня регистрации жалобы в уполномоченном на ее рассмотрение органе.</w:t>
      </w:r>
      <w:r w:rsidRPr="003D0245">
        <w:rPr>
          <w:rFonts w:ascii="Arial" w:hAnsi="Arial" w:cs="Arial"/>
        </w:rPr>
        <w:br/>
      </w:r>
    </w:p>
    <w:p w14:paraId="66C61FA1"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Результат рассмотрения жалобы</w:t>
      </w:r>
    </w:p>
    <w:p w14:paraId="59B85A8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0769EC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138. Рассмотрев жалобу, министр принимает одно из следующих решений:</w:t>
      </w:r>
      <w:r w:rsidRPr="003D0245">
        <w:rPr>
          <w:rFonts w:ascii="Arial" w:hAnsi="Arial" w:cs="Arial"/>
        </w:rPr>
        <w:br/>
      </w:r>
    </w:p>
    <w:p w14:paraId="31B50930"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92E3D53"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а) удовлетворить жалобу в полном объеме, в том числе в форме отмены принятого решения, исправления допущенных опечаток и ошибок в выданных в результате предоставления государственной или муниципальной услуги </w:t>
      </w:r>
      <w:r w:rsidRPr="003D0245">
        <w:rPr>
          <w:rFonts w:ascii="Arial" w:hAnsi="Arial" w:cs="Arial"/>
        </w:rPr>
        <w:lastRenderedPageBreak/>
        <w:t>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3D0245">
        <w:rPr>
          <w:rFonts w:ascii="Arial" w:hAnsi="Arial" w:cs="Arial"/>
        </w:rPr>
        <w:br/>
      </w:r>
    </w:p>
    <w:p w14:paraId="4DF3462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8D85949"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б) отказать в удовлетворении жалобы.</w:t>
      </w:r>
      <w:r w:rsidRPr="003D0245">
        <w:rPr>
          <w:rFonts w:ascii="Arial" w:hAnsi="Arial" w:cs="Arial"/>
        </w:rPr>
        <w:br/>
      </w:r>
    </w:p>
    <w:p w14:paraId="6EE601A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8DB914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Министерство отказывает в удовлетворении жалобы в следующих случаях:</w:t>
      </w:r>
      <w:r w:rsidRPr="003D0245">
        <w:rPr>
          <w:rFonts w:ascii="Arial" w:hAnsi="Arial" w:cs="Arial"/>
        </w:rPr>
        <w:br/>
      </w:r>
    </w:p>
    <w:p w14:paraId="6A624B8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7F967D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а) наличие вступившего в законную силу решения суда, арбитражного суда по жалобе о том же предмете и по тем же основаниям;</w:t>
      </w:r>
      <w:r w:rsidRPr="003D0245">
        <w:rPr>
          <w:rFonts w:ascii="Arial" w:hAnsi="Arial" w:cs="Arial"/>
        </w:rPr>
        <w:br/>
      </w:r>
    </w:p>
    <w:p w14:paraId="16119A78"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C5FAEA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б) подача жалобы лицом, полномочия которого не подтверждены в порядке, установленном законодательством Российской Федерации;</w:t>
      </w:r>
      <w:r w:rsidRPr="003D0245">
        <w:rPr>
          <w:rFonts w:ascii="Arial" w:hAnsi="Arial" w:cs="Arial"/>
        </w:rPr>
        <w:br/>
      </w:r>
    </w:p>
    <w:p w14:paraId="3DBB49C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50B2C3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в) наличие решения по жалобе, принятого ранее в соответствии с требованиями Правил, в отношении того же заявителя и по тому же предмету жалобы.</w:t>
      </w:r>
      <w:r w:rsidRPr="003D0245">
        <w:rPr>
          <w:rFonts w:ascii="Arial" w:hAnsi="Arial" w:cs="Arial"/>
        </w:rPr>
        <w:br/>
      </w:r>
    </w:p>
    <w:p w14:paraId="28AC25A7"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F2D522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Министерство вправе оставить жалобу без ответа в следующих случаях:</w:t>
      </w:r>
      <w:r w:rsidRPr="003D0245">
        <w:rPr>
          <w:rFonts w:ascii="Arial" w:hAnsi="Arial" w:cs="Arial"/>
        </w:rPr>
        <w:br/>
      </w:r>
    </w:p>
    <w:p w14:paraId="38B698B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00E3F09"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наличие вступившего в законную силу решения суда, арбитражного суда по жалобе о том же предмете и по тем же основаниям;</w:t>
      </w:r>
      <w:r w:rsidRPr="003D0245">
        <w:rPr>
          <w:rFonts w:ascii="Arial" w:hAnsi="Arial" w:cs="Arial"/>
        </w:rPr>
        <w:br/>
      </w:r>
    </w:p>
    <w:p w14:paraId="4D9514D6"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B4D240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подача жалобы лицом, полномочия которого не подтверждены в порядке, установленном законодательством Российской Федерации;</w:t>
      </w:r>
      <w:r w:rsidRPr="003D0245">
        <w:rPr>
          <w:rFonts w:ascii="Arial" w:hAnsi="Arial" w:cs="Arial"/>
        </w:rPr>
        <w:br/>
      </w:r>
    </w:p>
    <w:p w14:paraId="096C8CB8"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45F36B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наличие решения по жалобе, ранее принятого в отношении того же заявителя и по тому же предмету жалобы.</w:t>
      </w:r>
      <w:r w:rsidRPr="003D0245">
        <w:rPr>
          <w:rFonts w:ascii="Arial" w:hAnsi="Arial" w:cs="Arial"/>
        </w:rPr>
        <w:br/>
      </w:r>
    </w:p>
    <w:p w14:paraId="73C25248"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0DB8B85"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139. В случае удовлетворения жалобы полностью или частично министр определяет меры, которые должны быть приняты в целях устранения нарушений, а именно:</w:t>
      </w:r>
      <w:r w:rsidRPr="003D0245">
        <w:rPr>
          <w:rFonts w:ascii="Arial" w:hAnsi="Arial" w:cs="Arial"/>
        </w:rPr>
        <w:br/>
      </w:r>
    </w:p>
    <w:p w14:paraId="01842E6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6F605E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а) отменить принятое Министерством решение относительно предоставления государственной услуги или принятия документов для предоставления государственной услуги;</w:t>
      </w:r>
      <w:r w:rsidRPr="003D0245">
        <w:rPr>
          <w:rFonts w:ascii="Arial" w:hAnsi="Arial" w:cs="Arial"/>
        </w:rPr>
        <w:br/>
      </w:r>
    </w:p>
    <w:p w14:paraId="674C7ED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CABA1A6"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lastRenderedPageBreak/>
        <w:t>б) исправить допущенные Министерством опечатки и ошибки в выданных в результате предоставления государственной услуги документах;</w:t>
      </w:r>
      <w:r w:rsidRPr="003D0245">
        <w:rPr>
          <w:rFonts w:ascii="Arial" w:hAnsi="Arial" w:cs="Arial"/>
        </w:rPr>
        <w:br/>
      </w:r>
    </w:p>
    <w:p w14:paraId="5F655470"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D6545B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в) возложить ответственность на должностных лиц Министерства, предоставляющих государственную услугу, по вине которых были нарушены законные права заявителя;</w:t>
      </w:r>
      <w:r w:rsidRPr="003D0245">
        <w:rPr>
          <w:rFonts w:ascii="Arial" w:hAnsi="Arial" w:cs="Arial"/>
        </w:rPr>
        <w:br/>
      </w:r>
    </w:p>
    <w:p w14:paraId="412FA4EA"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BD68A6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г) принять иные меры для восстановления нарушенных прав заявителя в соответствии с законодательством Российской Федерации.</w:t>
      </w:r>
      <w:r w:rsidRPr="003D0245">
        <w:rPr>
          <w:rFonts w:ascii="Arial" w:hAnsi="Arial" w:cs="Arial"/>
        </w:rPr>
        <w:br/>
      </w:r>
    </w:p>
    <w:p w14:paraId="5087C896"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Порядок информирования заявителя о результатах рассмотрения жалобы</w:t>
      </w:r>
    </w:p>
    <w:p w14:paraId="04270D6B"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93A7D10"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140. Не позднее дня, следующего за днем принятия министром решения по жалобе, заявителю в письменной форме направляется (предоставляется) мотивированный ответ о результатах рассмотрения жалобы. Решение по жалобе может быть вручено заявителю лично под роспись на приеме у министра. Также отправлено почтой или по желанию в электронной форме.</w:t>
      </w:r>
      <w:r w:rsidRPr="003D0245">
        <w:rPr>
          <w:rFonts w:ascii="Arial" w:hAnsi="Arial" w:cs="Arial"/>
        </w:rPr>
        <w:br/>
      </w:r>
    </w:p>
    <w:p w14:paraId="03DCBBB0"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618FF7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141. В случае </w:t>
      </w:r>
      <w:proofErr w:type="gramStart"/>
      <w:r w:rsidRPr="003D0245">
        <w:rPr>
          <w:rFonts w:ascii="Arial" w:hAnsi="Arial" w:cs="Arial"/>
        </w:rPr>
        <w:t>признания жалобы</w:t>
      </w:r>
      <w:proofErr w:type="gramEnd"/>
      <w:r w:rsidRPr="003D0245">
        <w:rPr>
          <w:rFonts w:ascii="Arial" w:hAnsi="Arial" w:cs="Arial"/>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3D0245">
        <w:rPr>
          <w:rFonts w:ascii="Arial" w:hAnsi="Arial" w:cs="Arial"/>
        </w:rPr>
        <w:br/>
      </w:r>
    </w:p>
    <w:p w14:paraId="480E5339"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89B925D"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В случае </w:t>
      </w:r>
      <w:proofErr w:type="gramStart"/>
      <w:r w:rsidRPr="003D0245">
        <w:rPr>
          <w:rFonts w:ascii="Arial" w:hAnsi="Arial" w:cs="Arial"/>
        </w:rPr>
        <w:t>признания жалобы</w:t>
      </w:r>
      <w:proofErr w:type="gramEnd"/>
      <w:r w:rsidRPr="003D0245">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3D0245">
        <w:rPr>
          <w:rFonts w:ascii="Arial" w:hAnsi="Arial" w:cs="Arial"/>
        </w:rPr>
        <w:br/>
      </w:r>
    </w:p>
    <w:p w14:paraId="334ADFC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A771DD8"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Министерство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3D0245">
        <w:rPr>
          <w:rFonts w:ascii="Arial" w:hAnsi="Arial" w:cs="Arial"/>
        </w:rPr>
        <w:br/>
      </w:r>
    </w:p>
    <w:p w14:paraId="26C0D7CA"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F231E93"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В случае, если в письменном обращении гражданина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министр (или заместитель министра, курирующий данное направление)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Министерство. О данном решении уведомляется </w:t>
      </w:r>
      <w:r w:rsidRPr="003D0245">
        <w:rPr>
          <w:rFonts w:ascii="Arial" w:hAnsi="Arial" w:cs="Arial"/>
        </w:rPr>
        <w:lastRenderedPageBreak/>
        <w:t>гражданин, направивший обращение.</w:t>
      </w:r>
      <w:r w:rsidRPr="003D0245">
        <w:rPr>
          <w:rFonts w:ascii="Arial" w:hAnsi="Arial" w:cs="Arial"/>
        </w:rPr>
        <w:br/>
      </w:r>
    </w:p>
    <w:p w14:paraId="1158BE1A"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Порядок обжалования решения по жалобе</w:t>
      </w:r>
    </w:p>
    <w:p w14:paraId="1481B6FA"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F554BE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142. Заявители могут обжаловать действия (бездействие) должностных лиц Министерства в Совете министров Республики Крым.</w:t>
      </w:r>
      <w:r w:rsidRPr="003D0245">
        <w:rPr>
          <w:rFonts w:ascii="Arial" w:hAnsi="Arial" w:cs="Arial"/>
        </w:rPr>
        <w:br/>
      </w:r>
    </w:p>
    <w:p w14:paraId="164D5714"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Право заявителя на получение информации и документов, необходимых для обоснования и рассмотрения жалобы</w:t>
      </w:r>
    </w:p>
    <w:p w14:paraId="3012474D"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8460ED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143. Заявитель имеет право на получение информации и документов, необходимых для обоснования и рассмотрения жалобы, в соответствии с законодательством Российской Федерации.</w:t>
      </w:r>
      <w:r w:rsidRPr="003D0245">
        <w:rPr>
          <w:rFonts w:ascii="Arial" w:hAnsi="Arial" w:cs="Arial"/>
        </w:rPr>
        <w:br/>
      </w:r>
    </w:p>
    <w:p w14:paraId="42B34A75"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33C3EDF"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В случае </w:t>
      </w:r>
      <w:proofErr w:type="gramStart"/>
      <w:r w:rsidRPr="003D0245">
        <w:rPr>
          <w:rFonts w:ascii="Arial" w:hAnsi="Arial" w:cs="Arial"/>
        </w:rPr>
        <w:t>признания жалобы</w:t>
      </w:r>
      <w:proofErr w:type="gramEnd"/>
      <w:r w:rsidRPr="003D0245">
        <w:rPr>
          <w:rFonts w:ascii="Arial" w:hAnsi="Arial" w:cs="Arial"/>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3D0245">
        <w:rPr>
          <w:rFonts w:ascii="Arial" w:hAnsi="Arial" w:cs="Arial"/>
        </w:rPr>
        <w:br/>
      </w:r>
    </w:p>
    <w:p w14:paraId="6944DF1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22EFC0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В случае </w:t>
      </w:r>
      <w:proofErr w:type="gramStart"/>
      <w:r w:rsidRPr="003D0245">
        <w:rPr>
          <w:rFonts w:ascii="Arial" w:hAnsi="Arial" w:cs="Arial"/>
        </w:rPr>
        <w:t>признания жалобы</w:t>
      </w:r>
      <w:proofErr w:type="gramEnd"/>
      <w:r w:rsidRPr="003D0245">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3D0245">
        <w:rPr>
          <w:rFonts w:ascii="Arial" w:hAnsi="Arial" w:cs="Arial"/>
        </w:rPr>
        <w:br/>
      </w:r>
    </w:p>
    <w:p w14:paraId="2F875264" w14:textId="77777777" w:rsidR="003D0245" w:rsidRPr="003D0245" w:rsidRDefault="003D0245" w:rsidP="003D0245">
      <w:pPr>
        <w:pStyle w:val="4"/>
        <w:spacing w:before="0" w:after="240"/>
        <w:jc w:val="center"/>
        <w:textAlignment w:val="baseline"/>
        <w:rPr>
          <w:rFonts w:ascii="Arial" w:hAnsi="Arial" w:cs="Arial"/>
          <w:color w:val="auto"/>
        </w:rPr>
      </w:pPr>
      <w:r w:rsidRPr="003D0245">
        <w:rPr>
          <w:rFonts w:ascii="Arial" w:hAnsi="Arial" w:cs="Arial"/>
          <w:color w:val="auto"/>
        </w:rPr>
        <w:br/>
      </w:r>
      <w:r w:rsidRPr="003D0245">
        <w:rPr>
          <w:rFonts w:ascii="Arial" w:hAnsi="Arial" w:cs="Arial"/>
          <w:color w:val="auto"/>
        </w:rPr>
        <w:br/>
        <w:t>Способы информирования заявителей о порядке подачи и рассмотрения жалобы</w:t>
      </w:r>
    </w:p>
    <w:p w14:paraId="7570827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84B168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144. Министерство, предоставляющее государственные услуги, обеспечивает:</w:t>
      </w:r>
      <w:r w:rsidRPr="003D0245">
        <w:rPr>
          <w:rFonts w:ascii="Arial" w:hAnsi="Arial" w:cs="Arial"/>
        </w:rPr>
        <w:br/>
      </w:r>
    </w:p>
    <w:p w14:paraId="73AB411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BECA3F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информирование заявителей о порядке обжалования решений и действий (бездействия) должностных лиц Министерства посредством размещения информации на стендах в местах предоставления государственных услуг, на официальном сайте Министерства (на "Едином портале государственных и муниципальных услуг (функций)") и/или "Портале Правительства Республики Крым";</w:t>
      </w:r>
      <w:r w:rsidRPr="003D0245">
        <w:rPr>
          <w:rFonts w:ascii="Arial" w:hAnsi="Arial" w:cs="Arial"/>
        </w:rPr>
        <w:br/>
      </w:r>
    </w:p>
    <w:p w14:paraId="105AEC69"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B2C3C08"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 xml:space="preserve">консультирование заявителей о порядке обжалования решений и действий (бездействия) должностных лиц Министерства, предоставляющего государственную услугу, в том числе по телефону, электронной почте, на личном </w:t>
      </w:r>
      <w:r w:rsidRPr="003D0245">
        <w:rPr>
          <w:rFonts w:ascii="Arial" w:hAnsi="Arial" w:cs="Arial"/>
        </w:rPr>
        <w:lastRenderedPageBreak/>
        <w:t>приеме.</w:t>
      </w:r>
      <w:r w:rsidRPr="003D0245">
        <w:rPr>
          <w:rFonts w:ascii="Arial" w:hAnsi="Arial" w:cs="Arial"/>
        </w:rPr>
        <w:br/>
      </w:r>
    </w:p>
    <w:p w14:paraId="3B07C81D" w14:textId="77777777" w:rsidR="003D0245" w:rsidRPr="003D0245" w:rsidRDefault="003D0245" w:rsidP="003D0245">
      <w:pPr>
        <w:pStyle w:val="3"/>
        <w:spacing w:before="0" w:beforeAutospacing="0" w:after="240" w:afterAutospacing="0"/>
        <w:jc w:val="right"/>
        <w:textAlignment w:val="baseline"/>
        <w:rPr>
          <w:rFonts w:ascii="Arial" w:hAnsi="Arial" w:cs="Arial"/>
          <w:sz w:val="24"/>
          <w:szCs w:val="24"/>
        </w:rPr>
      </w:pPr>
      <w:r w:rsidRPr="003D0245">
        <w:rPr>
          <w:rFonts w:ascii="Arial" w:hAnsi="Arial" w:cs="Arial"/>
          <w:sz w:val="24"/>
          <w:szCs w:val="24"/>
        </w:rPr>
        <w:br/>
      </w:r>
      <w:r w:rsidRPr="003D0245">
        <w:rPr>
          <w:rFonts w:ascii="Arial" w:hAnsi="Arial" w:cs="Arial"/>
          <w:sz w:val="24"/>
          <w:szCs w:val="24"/>
        </w:rPr>
        <w:br/>
        <w:t>Приложение 1</w:t>
      </w:r>
      <w:r w:rsidRPr="003D0245">
        <w:rPr>
          <w:rFonts w:ascii="Arial" w:hAnsi="Arial" w:cs="Arial"/>
          <w:sz w:val="24"/>
          <w:szCs w:val="24"/>
        </w:rPr>
        <w:br/>
        <w:t>к Административному регламенту</w:t>
      </w:r>
      <w:r w:rsidRPr="003D0245">
        <w:rPr>
          <w:rFonts w:ascii="Arial" w:hAnsi="Arial" w:cs="Arial"/>
          <w:sz w:val="24"/>
          <w:szCs w:val="24"/>
        </w:rPr>
        <w:br/>
        <w:t>предоставления государственной услуги</w:t>
      </w:r>
      <w:r w:rsidRPr="003D0245">
        <w:rPr>
          <w:rFonts w:ascii="Arial" w:hAnsi="Arial" w:cs="Arial"/>
          <w:sz w:val="24"/>
          <w:szCs w:val="24"/>
        </w:rPr>
        <w:br/>
        <w:t>по организации и проведению государственной</w:t>
      </w:r>
      <w:r w:rsidRPr="003D0245">
        <w:rPr>
          <w:rFonts w:ascii="Arial" w:hAnsi="Arial" w:cs="Arial"/>
          <w:sz w:val="24"/>
          <w:szCs w:val="24"/>
        </w:rPr>
        <w:br/>
        <w:t>экологической экспертизы объектов</w:t>
      </w:r>
      <w:r w:rsidRPr="003D0245">
        <w:rPr>
          <w:rFonts w:ascii="Arial" w:hAnsi="Arial" w:cs="Arial"/>
          <w:sz w:val="24"/>
          <w:szCs w:val="24"/>
        </w:rPr>
        <w:br/>
        <w:t>регионального уровня Министерством</w:t>
      </w:r>
      <w:r w:rsidRPr="003D0245">
        <w:rPr>
          <w:rFonts w:ascii="Arial" w:hAnsi="Arial" w:cs="Arial"/>
          <w:sz w:val="24"/>
          <w:szCs w:val="24"/>
        </w:rPr>
        <w:br/>
        <w:t>экологии и природных ресурсов</w:t>
      </w:r>
      <w:r w:rsidRPr="003D0245">
        <w:rPr>
          <w:rFonts w:ascii="Arial" w:hAnsi="Arial" w:cs="Arial"/>
          <w:sz w:val="24"/>
          <w:szCs w:val="24"/>
        </w:rPr>
        <w:br/>
        <w:t>Республики Крым</w:t>
      </w:r>
    </w:p>
    <w:p w14:paraId="3494C5C5" w14:textId="77777777" w:rsidR="003D0245" w:rsidRPr="003D0245" w:rsidRDefault="003D0245" w:rsidP="003D0245">
      <w:pPr>
        <w:pStyle w:val="headertext"/>
        <w:spacing w:before="0" w:beforeAutospacing="0" w:after="240" w:afterAutospacing="0"/>
        <w:jc w:val="center"/>
        <w:textAlignment w:val="baseline"/>
        <w:rPr>
          <w:rFonts w:ascii="Arial" w:hAnsi="Arial" w:cs="Arial"/>
          <w:b/>
          <w:bCs/>
        </w:rPr>
      </w:pPr>
      <w:r w:rsidRPr="003D0245">
        <w:rPr>
          <w:rFonts w:ascii="Arial" w:hAnsi="Arial" w:cs="Arial"/>
          <w:b/>
          <w:bCs/>
        </w:rPr>
        <w:br/>
      </w:r>
      <w:r w:rsidRPr="003D0245">
        <w:rPr>
          <w:rFonts w:ascii="Arial" w:hAnsi="Arial" w:cs="Arial"/>
          <w:b/>
          <w:bCs/>
        </w:rPr>
        <w:br/>
        <w:t>БАЗОВЫЕ КРИТЕРИИ ПО СЛОЖНОСТИ ОБЪЕКТОВ ГОСУДАРСТВЕННОЙ ЭКОЛОГИЧЕСКОЙ ЭКСПЕРТИЗЫ</w:t>
      </w:r>
    </w:p>
    <w:p w14:paraId="4A73EA1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BE9225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Определение сложности объектов государственной экологической экспертизы осуществляется на основании нижеуказанных базовых критериев и с учетом трудоемкости экспертных работ, природных особенностей (условий) территории, экологической ситуации в районе намечаемой деятельности и масштаба воздействия намечаемой деятельности на окружающую среду.</w:t>
      </w:r>
      <w:r w:rsidRPr="003D0245">
        <w:rPr>
          <w:rFonts w:ascii="Arial" w:hAnsi="Arial" w:cs="Arial"/>
        </w:rPr>
        <w:br/>
      </w:r>
    </w:p>
    <w:p w14:paraId="19D657B8"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EEFDC99"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Критерии по количеству привлекаемых экспертов (независимо от их принадлежности к штату сотрудников Министерства):</w:t>
      </w:r>
      <w:r w:rsidRPr="003D0245">
        <w:rPr>
          <w:rFonts w:ascii="Arial" w:hAnsi="Arial" w:cs="Arial"/>
        </w:rPr>
        <w:br/>
      </w:r>
    </w:p>
    <w:p w14:paraId="62EEC09B"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C5FF12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более 11 человек - сложные объекты государственной экологической экспертизы;</w:t>
      </w:r>
      <w:r w:rsidRPr="003D0245">
        <w:rPr>
          <w:rFonts w:ascii="Arial" w:hAnsi="Arial" w:cs="Arial"/>
        </w:rPr>
        <w:br/>
      </w:r>
    </w:p>
    <w:p w14:paraId="07B2F56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77E4078"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от 7 до 11 человек - объекты государственной экологической экспертизы средней сложности;</w:t>
      </w:r>
      <w:r w:rsidRPr="003D0245">
        <w:rPr>
          <w:rFonts w:ascii="Arial" w:hAnsi="Arial" w:cs="Arial"/>
        </w:rPr>
        <w:br/>
      </w:r>
    </w:p>
    <w:p w14:paraId="417C2EA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417C96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от 3 до 5 человек - простые объекты государственной экологической экспертизы.</w:t>
      </w:r>
      <w:r w:rsidRPr="003D0245">
        <w:rPr>
          <w:rFonts w:ascii="Arial" w:hAnsi="Arial" w:cs="Arial"/>
        </w:rPr>
        <w:br/>
      </w:r>
    </w:p>
    <w:p w14:paraId="2F96B92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44AF31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Критерии природных особенностей (условий) территории:</w:t>
      </w:r>
      <w:r w:rsidRPr="003D0245">
        <w:rPr>
          <w:rFonts w:ascii="Arial" w:hAnsi="Arial" w:cs="Arial"/>
        </w:rPr>
        <w:br/>
      </w:r>
    </w:p>
    <w:p w14:paraId="0A5CFAAD"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C09643D"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геоморфологическое и геолого-литологическое строение территории, наличие опасных геологических процессов и явлений, природных геохимических аномалий;</w:t>
      </w:r>
      <w:r w:rsidRPr="003D0245">
        <w:rPr>
          <w:rFonts w:ascii="Arial" w:hAnsi="Arial" w:cs="Arial"/>
        </w:rPr>
        <w:br/>
      </w:r>
    </w:p>
    <w:p w14:paraId="7F574422"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1DDD399"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гидрогеологические условия территории, характеристика и качественная оценка вод подземных водных объектов;</w:t>
      </w:r>
      <w:r w:rsidRPr="003D0245">
        <w:rPr>
          <w:rFonts w:ascii="Arial" w:hAnsi="Arial" w:cs="Arial"/>
        </w:rPr>
        <w:br/>
      </w:r>
    </w:p>
    <w:p w14:paraId="460B692D"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ECEBFF6"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lastRenderedPageBreak/>
        <w:t>гидрографическая сеть территории, гидрологическая характеристика и качественная оценка вод поверхностных водных объектов;</w:t>
      </w:r>
      <w:r w:rsidRPr="003D0245">
        <w:rPr>
          <w:rFonts w:ascii="Arial" w:hAnsi="Arial" w:cs="Arial"/>
        </w:rPr>
        <w:br/>
      </w:r>
    </w:p>
    <w:p w14:paraId="1CA70754"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ED0D58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климатическая характеристика местности;</w:t>
      </w:r>
      <w:r w:rsidRPr="003D0245">
        <w:rPr>
          <w:rFonts w:ascii="Arial" w:hAnsi="Arial" w:cs="Arial"/>
        </w:rPr>
        <w:br/>
      </w:r>
    </w:p>
    <w:p w14:paraId="3C9C050A"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87A338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экологически допустимые объемы безвозвратного изъятия поверхностного стока;</w:t>
      </w:r>
      <w:r w:rsidRPr="003D0245">
        <w:rPr>
          <w:rFonts w:ascii="Arial" w:hAnsi="Arial" w:cs="Arial"/>
        </w:rPr>
        <w:br/>
      </w:r>
    </w:p>
    <w:p w14:paraId="131805F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BAA47A7"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сведения о наличии подтопления территории, прогноз развития и оценка ущерба от подтопления;</w:t>
      </w:r>
      <w:r w:rsidRPr="003D0245">
        <w:rPr>
          <w:rFonts w:ascii="Arial" w:hAnsi="Arial" w:cs="Arial"/>
        </w:rPr>
        <w:br/>
      </w:r>
    </w:p>
    <w:p w14:paraId="6E8B807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8CD762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оценка опасности возникновения стихийных бедствий и катастроф.</w:t>
      </w:r>
      <w:r w:rsidRPr="003D0245">
        <w:rPr>
          <w:rFonts w:ascii="Arial" w:hAnsi="Arial" w:cs="Arial"/>
        </w:rPr>
        <w:br/>
      </w:r>
    </w:p>
    <w:p w14:paraId="7D39C2B3"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BEF50D4"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Критерии экологической ситуации в районе намечаемой деятельности:</w:t>
      </w:r>
      <w:r w:rsidRPr="003D0245">
        <w:rPr>
          <w:rFonts w:ascii="Arial" w:hAnsi="Arial" w:cs="Arial"/>
        </w:rPr>
        <w:br/>
      </w:r>
    </w:p>
    <w:p w14:paraId="16FC9BFA"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3F879D1"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современное состояние растительного покрова;</w:t>
      </w:r>
      <w:r w:rsidRPr="003D0245">
        <w:rPr>
          <w:rFonts w:ascii="Arial" w:hAnsi="Arial" w:cs="Arial"/>
        </w:rPr>
        <w:br/>
      </w:r>
    </w:p>
    <w:p w14:paraId="1E664961"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519CADB"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наличие редких, эндемичных и занесенных в Красную книгу видов растений и растительных сообществ;</w:t>
      </w:r>
      <w:r w:rsidRPr="003D0245">
        <w:rPr>
          <w:rFonts w:ascii="Arial" w:hAnsi="Arial" w:cs="Arial"/>
        </w:rPr>
        <w:br/>
      </w:r>
    </w:p>
    <w:p w14:paraId="59880B60"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3293738"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современное состояние животного мира;</w:t>
      </w:r>
      <w:r w:rsidRPr="003D0245">
        <w:rPr>
          <w:rFonts w:ascii="Arial" w:hAnsi="Arial" w:cs="Arial"/>
        </w:rPr>
        <w:br/>
      </w:r>
    </w:p>
    <w:p w14:paraId="6F3834E9"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A52B91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современное состояние водной и наземной фауны;</w:t>
      </w:r>
      <w:r w:rsidRPr="003D0245">
        <w:rPr>
          <w:rFonts w:ascii="Arial" w:hAnsi="Arial" w:cs="Arial"/>
        </w:rPr>
        <w:br/>
      </w:r>
    </w:p>
    <w:p w14:paraId="32949216"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8B515D6"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состояние земель, их функциональное назначение и статус;</w:t>
      </w:r>
      <w:r w:rsidRPr="003D0245">
        <w:rPr>
          <w:rFonts w:ascii="Arial" w:hAnsi="Arial" w:cs="Arial"/>
        </w:rPr>
        <w:br/>
      </w:r>
    </w:p>
    <w:p w14:paraId="26135CE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FE0D40D"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природное/измененное состояние ландшафтов;</w:t>
      </w:r>
      <w:r w:rsidRPr="003D0245">
        <w:rPr>
          <w:rFonts w:ascii="Arial" w:hAnsi="Arial" w:cs="Arial"/>
        </w:rPr>
        <w:br/>
      </w:r>
    </w:p>
    <w:p w14:paraId="7F33DC66"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039B218E"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наличие и состояние особо охраняемых природных территорий и объектов;</w:t>
      </w:r>
      <w:r w:rsidRPr="003D0245">
        <w:rPr>
          <w:rFonts w:ascii="Arial" w:hAnsi="Arial" w:cs="Arial"/>
        </w:rPr>
        <w:br/>
      </w:r>
    </w:p>
    <w:p w14:paraId="7162F8A9"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7CEA4E7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рекреационные зоны и зоны традиционного природопользования;</w:t>
      </w:r>
      <w:r w:rsidRPr="003D0245">
        <w:rPr>
          <w:rFonts w:ascii="Arial" w:hAnsi="Arial" w:cs="Arial"/>
        </w:rPr>
        <w:br/>
      </w:r>
    </w:p>
    <w:p w14:paraId="43D070B6"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E80D55A"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водоохранные зоны;</w:t>
      </w:r>
      <w:r w:rsidRPr="003D0245">
        <w:rPr>
          <w:rFonts w:ascii="Arial" w:hAnsi="Arial" w:cs="Arial"/>
        </w:rPr>
        <w:br/>
      </w:r>
    </w:p>
    <w:p w14:paraId="1F85B25E"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7187D5D"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уязвимость природной среды;</w:t>
      </w:r>
      <w:r w:rsidRPr="003D0245">
        <w:rPr>
          <w:rFonts w:ascii="Arial" w:hAnsi="Arial" w:cs="Arial"/>
        </w:rPr>
        <w:br/>
      </w:r>
    </w:p>
    <w:p w14:paraId="318E41FC"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9863B49"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lastRenderedPageBreak/>
        <w:t>имеющийся уровень загрязнения территории;</w:t>
      </w:r>
      <w:r w:rsidRPr="003D0245">
        <w:rPr>
          <w:rFonts w:ascii="Arial" w:hAnsi="Arial" w:cs="Arial"/>
        </w:rPr>
        <w:br/>
      </w:r>
    </w:p>
    <w:p w14:paraId="6D9D3815"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437D724B"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наличие зоны экологического бедствия/зоны чрезвычайных ситуаций.</w:t>
      </w:r>
      <w:r w:rsidRPr="003D0245">
        <w:rPr>
          <w:rFonts w:ascii="Arial" w:hAnsi="Arial" w:cs="Arial"/>
        </w:rPr>
        <w:br/>
      </w:r>
    </w:p>
    <w:p w14:paraId="3E967A0B"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2DD4C6D2"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Критерии по масштабу воздействия намечаемой деятельности на окружающую среду:</w:t>
      </w:r>
      <w:r w:rsidRPr="003D0245">
        <w:rPr>
          <w:rFonts w:ascii="Arial" w:hAnsi="Arial" w:cs="Arial"/>
        </w:rPr>
        <w:br/>
      </w:r>
    </w:p>
    <w:p w14:paraId="56DC436D"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5B137DF8"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национальный: охватывает территорию двух и более субъектов Российской Федерации;</w:t>
      </w:r>
      <w:r w:rsidRPr="003D0245">
        <w:rPr>
          <w:rFonts w:ascii="Arial" w:hAnsi="Arial" w:cs="Arial"/>
        </w:rPr>
        <w:br/>
      </w:r>
    </w:p>
    <w:p w14:paraId="15D476FA"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12E50D2B"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региональный: охватывает город, регион или территорию субъекта Российской Федерации;</w:t>
      </w:r>
      <w:r w:rsidRPr="003D0245">
        <w:rPr>
          <w:rFonts w:ascii="Arial" w:hAnsi="Arial" w:cs="Arial"/>
        </w:rPr>
        <w:br/>
      </w:r>
    </w:p>
    <w:p w14:paraId="7836F4DF"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6F5D0F70"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местный: охватывает территорию микрорайона, села, муниципального образования;</w:t>
      </w:r>
      <w:r w:rsidRPr="003D0245">
        <w:rPr>
          <w:rFonts w:ascii="Arial" w:hAnsi="Arial" w:cs="Arial"/>
        </w:rPr>
        <w:br/>
      </w:r>
    </w:p>
    <w:p w14:paraId="6026226A" w14:textId="77777777" w:rsidR="003D0245" w:rsidRPr="003D0245" w:rsidRDefault="003D0245" w:rsidP="003D0245">
      <w:pPr>
        <w:pStyle w:val="formattext"/>
        <w:spacing w:before="0" w:beforeAutospacing="0" w:after="0" w:afterAutospacing="0"/>
        <w:textAlignment w:val="baseline"/>
        <w:rPr>
          <w:rFonts w:ascii="Arial" w:hAnsi="Arial" w:cs="Arial"/>
        </w:rPr>
      </w:pPr>
    </w:p>
    <w:p w14:paraId="3203178C" w14:textId="77777777" w:rsidR="003D0245" w:rsidRPr="003D0245" w:rsidRDefault="003D0245" w:rsidP="003D0245">
      <w:pPr>
        <w:pStyle w:val="formattext"/>
        <w:spacing w:before="0" w:beforeAutospacing="0" w:after="0" w:afterAutospacing="0"/>
        <w:ind w:firstLine="480"/>
        <w:textAlignment w:val="baseline"/>
        <w:rPr>
          <w:rFonts w:ascii="Arial" w:hAnsi="Arial" w:cs="Arial"/>
        </w:rPr>
      </w:pPr>
      <w:r w:rsidRPr="003D0245">
        <w:rPr>
          <w:rFonts w:ascii="Arial" w:hAnsi="Arial" w:cs="Arial"/>
        </w:rPr>
        <w:t>локальный: охватывает промышленную зону предприятия.</w:t>
      </w:r>
      <w:r w:rsidRPr="003D0245">
        <w:rPr>
          <w:rFonts w:ascii="Arial" w:hAnsi="Arial" w:cs="Arial"/>
        </w:rPr>
        <w:br/>
      </w:r>
    </w:p>
    <w:p w14:paraId="3BAB23EF" w14:textId="77777777" w:rsidR="003D0245" w:rsidRPr="003D0245" w:rsidRDefault="003D0245" w:rsidP="003D0245">
      <w:pPr>
        <w:pStyle w:val="3"/>
        <w:spacing w:before="0" w:beforeAutospacing="0" w:after="240" w:afterAutospacing="0"/>
        <w:jc w:val="right"/>
        <w:textAlignment w:val="baseline"/>
        <w:rPr>
          <w:rFonts w:ascii="Arial" w:hAnsi="Arial" w:cs="Arial"/>
          <w:sz w:val="24"/>
          <w:szCs w:val="24"/>
        </w:rPr>
      </w:pPr>
      <w:r w:rsidRPr="003D0245">
        <w:rPr>
          <w:rFonts w:ascii="Arial" w:hAnsi="Arial" w:cs="Arial"/>
          <w:sz w:val="24"/>
          <w:szCs w:val="24"/>
        </w:rPr>
        <w:br/>
      </w:r>
      <w:r w:rsidRPr="003D0245">
        <w:rPr>
          <w:rFonts w:ascii="Arial" w:hAnsi="Arial" w:cs="Arial"/>
          <w:sz w:val="24"/>
          <w:szCs w:val="24"/>
        </w:rPr>
        <w:br/>
        <w:t>Приложение 2</w:t>
      </w:r>
      <w:r w:rsidRPr="003D0245">
        <w:rPr>
          <w:rFonts w:ascii="Arial" w:hAnsi="Arial" w:cs="Arial"/>
          <w:sz w:val="24"/>
          <w:szCs w:val="24"/>
        </w:rPr>
        <w:br/>
        <w:t>к Административному регламенту</w:t>
      </w:r>
      <w:r w:rsidRPr="003D0245">
        <w:rPr>
          <w:rFonts w:ascii="Arial" w:hAnsi="Arial" w:cs="Arial"/>
          <w:sz w:val="24"/>
          <w:szCs w:val="24"/>
        </w:rPr>
        <w:br/>
        <w:t>предоставления государственной услуги</w:t>
      </w:r>
      <w:r w:rsidRPr="003D0245">
        <w:rPr>
          <w:rFonts w:ascii="Arial" w:hAnsi="Arial" w:cs="Arial"/>
          <w:sz w:val="24"/>
          <w:szCs w:val="24"/>
        </w:rPr>
        <w:br/>
        <w:t>по организации и проведению государственной</w:t>
      </w:r>
      <w:r w:rsidRPr="003D0245">
        <w:rPr>
          <w:rFonts w:ascii="Arial" w:hAnsi="Arial" w:cs="Arial"/>
          <w:sz w:val="24"/>
          <w:szCs w:val="24"/>
        </w:rPr>
        <w:br/>
        <w:t>экологической экспертизы объектов</w:t>
      </w:r>
      <w:r w:rsidRPr="003D0245">
        <w:rPr>
          <w:rFonts w:ascii="Arial" w:hAnsi="Arial" w:cs="Arial"/>
          <w:sz w:val="24"/>
          <w:szCs w:val="24"/>
        </w:rPr>
        <w:br/>
        <w:t>регионального уровня Министерством</w:t>
      </w:r>
      <w:r w:rsidRPr="003D0245">
        <w:rPr>
          <w:rFonts w:ascii="Arial" w:hAnsi="Arial" w:cs="Arial"/>
          <w:sz w:val="24"/>
          <w:szCs w:val="24"/>
        </w:rPr>
        <w:br/>
        <w:t>экологии и природных ресурсов</w:t>
      </w:r>
      <w:r w:rsidRPr="003D0245">
        <w:rPr>
          <w:rFonts w:ascii="Arial" w:hAnsi="Arial" w:cs="Arial"/>
          <w:sz w:val="24"/>
          <w:szCs w:val="24"/>
        </w:rPr>
        <w:br/>
        <w:t>Республики Крым</w:t>
      </w:r>
    </w:p>
    <w:tbl>
      <w:tblPr>
        <w:tblW w:w="0" w:type="auto"/>
        <w:tblCellMar>
          <w:left w:w="0" w:type="dxa"/>
          <w:right w:w="0" w:type="dxa"/>
        </w:tblCellMar>
        <w:tblLook w:val="04A0" w:firstRow="1" w:lastRow="0" w:firstColumn="1" w:lastColumn="0" w:noHBand="0" w:noVBand="1"/>
      </w:tblPr>
      <w:tblGrid>
        <w:gridCol w:w="4250"/>
        <w:gridCol w:w="5105"/>
      </w:tblGrid>
      <w:tr w:rsidR="003D0245" w:rsidRPr="003D0245" w14:paraId="6C84D242" w14:textId="77777777" w:rsidTr="003D0245">
        <w:trPr>
          <w:trHeight w:val="15"/>
        </w:trPr>
        <w:tc>
          <w:tcPr>
            <w:tcW w:w="4250" w:type="dxa"/>
            <w:hideMark/>
          </w:tcPr>
          <w:p w14:paraId="2F8E6C01" w14:textId="77777777" w:rsidR="003D0245" w:rsidRPr="003D0245" w:rsidRDefault="003D0245">
            <w:pPr>
              <w:rPr>
                <w:rFonts w:ascii="Arial" w:hAnsi="Arial" w:cs="Arial"/>
                <w:sz w:val="24"/>
                <w:szCs w:val="24"/>
              </w:rPr>
            </w:pPr>
          </w:p>
        </w:tc>
        <w:tc>
          <w:tcPr>
            <w:tcW w:w="5174" w:type="dxa"/>
            <w:hideMark/>
          </w:tcPr>
          <w:p w14:paraId="05D23696" w14:textId="77777777" w:rsidR="003D0245" w:rsidRPr="003D0245" w:rsidRDefault="003D0245">
            <w:pPr>
              <w:spacing w:after="200" w:line="276" w:lineRule="auto"/>
              <w:rPr>
                <w:sz w:val="20"/>
                <w:szCs w:val="20"/>
                <w:lang w:eastAsia="ru-RU"/>
              </w:rPr>
            </w:pPr>
          </w:p>
        </w:tc>
      </w:tr>
      <w:tr w:rsidR="003D0245" w:rsidRPr="003D0245" w14:paraId="06970839" w14:textId="77777777" w:rsidTr="003D0245">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32FE7" w14:textId="77777777" w:rsidR="003D0245" w:rsidRPr="003D0245" w:rsidRDefault="003D0245">
            <w:pPr>
              <w:pStyle w:val="formattext"/>
              <w:spacing w:before="0" w:beforeAutospacing="0" w:after="0" w:afterAutospacing="0" w:line="276" w:lineRule="auto"/>
              <w:textAlignment w:val="baseline"/>
              <w:rPr>
                <w:lang w:eastAsia="en-US"/>
              </w:rPr>
            </w:pPr>
            <w:r w:rsidRPr="003D0245">
              <w:rPr>
                <w:lang w:eastAsia="en-US"/>
              </w:rPr>
              <w:t>от _________ N __________</w:t>
            </w:r>
            <w:r w:rsidRPr="003D0245">
              <w:rPr>
                <w:lang w:eastAsia="en-US"/>
              </w:rPr>
              <w:br/>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1898F" w14:textId="77777777" w:rsidR="003D0245" w:rsidRPr="003D0245" w:rsidRDefault="003D0245">
            <w:pPr>
              <w:pStyle w:val="formattext"/>
              <w:spacing w:before="0" w:beforeAutospacing="0" w:after="0" w:afterAutospacing="0" w:line="276" w:lineRule="auto"/>
              <w:textAlignment w:val="baseline"/>
              <w:rPr>
                <w:lang w:eastAsia="en-US"/>
              </w:rPr>
            </w:pPr>
            <w:r w:rsidRPr="003D0245">
              <w:rPr>
                <w:lang w:eastAsia="en-US"/>
              </w:rPr>
              <w:t>Министерство экологии и природных ресурсов Республики Крым</w:t>
            </w:r>
            <w:r w:rsidRPr="003D0245">
              <w:rPr>
                <w:lang w:eastAsia="en-US"/>
              </w:rPr>
              <w:br/>
            </w:r>
          </w:p>
        </w:tc>
      </w:tr>
      <w:tr w:rsidR="003D0245" w:rsidRPr="003D0245" w14:paraId="3CCD7E25" w14:textId="77777777" w:rsidTr="003D024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31AF1" w14:textId="77777777" w:rsidR="003D0245" w:rsidRPr="003D0245" w:rsidRDefault="003D0245">
            <w:pPr>
              <w:pStyle w:val="formattext"/>
              <w:spacing w:before="0" w:beforeAutospacing="0" w:after="0" w:afterAutospacing="0" w:line="276" w:lineRule="auto"/>
              <w:jc w:val="center"/>
              <w:textAlignment w:val="baseline"/>
              <w:rPr>
                <w:lang w:eastAsia="en-US"/>
              </w:rPr>
            </w:pPr>
            <w:r w:rsidRPr="003D0245">
              <w:rPr>
                <w:lang w:eastAsia="en-US"/>
              </w:rPr>
              <w:t>Заявление</w:t>
            </w:r>
          </w:p>
        </w:tc>
      </w:tr>
      <w:tr w:rsidR="003D0245" w:rsidRPr="003D0245" w14:paraId="53F79E8D" w14:textId="77777777" w:rsidTr="003D024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D2F2E" w14:textId="77777777" w:rsidR="003D0245" w:rsidRPr="003D0245" w:rsidRDefault="003D0245">
            <w:pPr>
              <w:pStyle w:val="formattext"/>
              <w:spacing w:before="0" w:beforeAutospacing="0" w:after="0" w:afterAutospacing="0" w:line="276" w:lineRule="auto"/>
              <w:ind w:firstLine="480"/>
              <w:textAlignment w:val="baseline"/>
              <w:rPr>
                <w:lang w:eastAsia="en-US"/>
              </w:rPr>
            </w:pPr>
            <w:r w:rsidRPr="003D0245">
              <w:rPr>
                <w:lang w:eastAsia="en-US"/>
              </w:rPr>
              <w:t>Направляем для организации и проведения государственной экологической экспертизы материалы:</w:t>
            </w:r>
            <w:r w:rsidRPr="003D0245">
              <w:rPr>
                <w:lang w:eastAsia="en-US"/>
              </w:rPr>
              <w:br/>
            </w:r>
          </w:p>
          <w:p w14:paraId="21B7B41B" w14:textId="77777777" w:rsidR="003D0245" w:rsidRPr="003D0245" w:rsidRDefault="003D0245">
            <w:pPr>
              <w:pStyle w:val="formattext"/>
              <w:spacing w:before="0" w:beforeAutospacing="0" w:after="0" w:afterAutospacing="0" w:line="276" w:lineRule="auto"/>
              <w:textAlignment w:val="baseline"/>
              <w:rPr>
                <w:lang w:eastAsia="en-US"/>
              </w:rPr>
            </w:pPr>
            <w:r w:rsidRPr="003D0245">
              <w:rPr>
                <w:lang w:eastAsia="en-US"/>
              </w:rPr>
              <w:t>__________________________________________________________________________</w:t>
            </w:r>
            <w:r w:rsidRPr="003D0245">
              <w:rPr>
                <w:lang w:eastAsia="en-US"/>
              </w:rPr>
              <w:br/>
            </w:r>
          </w:p>
          <w:p w14:paraId="1F8532B9" w14:textId="77777777" w:rsidR="003D0245" w:rsidRPr="003D0245" w:rsidRDefault="003D0245">
            <w:pPr>
              <w:pStyle w:val="formattext"/>
              <w:spacing w:before="0" w:beforeAutospacing="0" w:after="0" w:afterAutospacing="0" w:line="276" w:lineRule="auto"/>
              <w:jc w:val="center"/>
              <w:textAlignment w:val="baseline"/>
              <w:rPr>
                <w:lang w:eastAsia="en-US"/>
              </w:rPr>
            </w:pPr>
            <w:r w:rsidRPr="003D0245">
              <w:rPr>
                <w:lang w:eastAsia="en-US"/>
              </w:rPr>
              <w:t>(название объекта государственной экологической экспертизы)</w:t>
            </w:r>
          </w:p>
        </w:tc>
      </w:tr>
      <w:tr w:rsidR="003D0245" w:rsidRPr="003D0245" w14:paraId="1FEB7DCC" w14:textId="77777777" w:rsidTr="003D024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A5BAA" w14:textId="77777777" w:rsidR="003D0245" w:rsidRPr="003D0245" w:rsidRDefault="003D0245">
            <w:pPr>
              <w:pStyle w:val="formattext"/>
              <w:spacing w:before="0" w:beforeAutospacing="0" w:after="0" w:afterAutospacing="0" w:line="276" w:lineRule="auto"/>
              <w:ind w:firstLine="480"/>
              <w:textAlignment w:val="baseline"/>
              <w:rPr>
                <w:lang w:eastAsia="en-US"/>
              </w:rPr>
            </w:pPr>
            <w:r w:rsidRPr="003D0245">
              <w:rPr>
                <w:lang w:eastAsia="en-US"/>
              </w:rPr>
              <w:t xml:space="preserve">Реквизиты заявителя государственной экологической экспертизы, необходимые для подготовки </w:t>
            </w:r>
            <w:proofErr w:type="gramStart"/>
            <w:r w:rsidRPr="003D0245">
              <w:rPr>
                <w:lang w:eastAsia="en-US"/>
              </w:rPr>
              <w:t>счета на оплату</w:t>
            </w:r>
            <w:proofErr w:type="gramEnd"/>
            <w:r w:rsidRPr="003D0245">
              <w:rPr>
                <w:lang w:eastAsia="en-US"/>
              </w:rPr>
              <w:t xml:space="preserve"> проведения государственной экологической экспертизы (ИНН, БИК, КПП, ОКПУ, расчетный счет, к/счет).</w:t>
            </w:r>
            <w:r w:rsidRPr="003D0245">
              <w:rPr>
                <w:lang w:eastAsia="en-US"/>
              </w:rPr>
              <w:br/>
            </w:r>
          </w:p>
        </w:tc>
      </w:tr>
      <w:tr w:rsidR="003D0245" w:rsidRPr="003D0245" w14:paraId="186F1251" w14:textId="77777777" w:rsidTr="003D024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5CA4F" w14:textId="77777777" w:rsidR="003D0245" w:rsidRPr="003D0245" w:rsidRDefault="003D0245">
            <w:pPr>
              <w:pStyle w:val="formattext"/>
              <w:spacing w:before="0" w:beforeAutospacing="0" w:after="0" w:afterAutospacing="0" w:line="276" w:lineRule="auto"/>
              <w:ind w:firstLine="480"/>
              <w:textAlignment w:val="baseline"/>
              <w:rPr>
                <w:lang w:eastAsia="en-US"/>
              </w:rPr>
            </w:pPr>
            <w:r w:rsidRPr="003D0245">
              <w:rPr>
                <w:lang w:eastAsia="en-US"/>
              </w:rPr>
              <w:t>Блок: подробная опись материалов, представляемых на государственную экологическую экспертизу.</w:t>
            </w:r>
            <w:r w:rsidRPr="003D0245">
              <w:rPr>
                <w:lang w:eastAsia="en-US"/>
              </w:rPr>
              <w:br/>
            </w:r>
          </w:p>
        </w:tc>
      </w:tr>
      <w:tr w:rsidR="003D0245" w:rsidRPr="003D0245" w14:paraId="4CAD77D6" w14:textId="77777777" w:rsidTr="003D024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E6A31" w14:textId="77777777" w:rsidR="003D0245" w:rsidRPr="003D0245" w:rsidRDefault="003D0245">
            <w:pPr>
              <w:pStyle w:val="formattext"/>
              <w:spacing w:before="0" w:beforeAutospacing="0" w:after="0" w:afterAutospacing="0" w:line="276" w:lineRule="auto"/>
              <w:textAlignment w:val="baseline"/>
              <w:rPr>
                <w:lang w:eastAsia="en-US"/>
              </w:rPr>
            </w:pPr>
            <w:r w:rsidRPr="003D0245">
              <w:rPr>
                <w:lang w:eastAsia="en-US"/>
              </w:rPr>
              <w:lastRenderedPageBreak/>
              <w:t>Руководитель организации</w:t>
            </w:r>
            <w:r w:rsidRPr="003D0245">
              <w:rPr>
                <w:lang w:eastAsia="en-US"/>
              </w:rPr>
              <w:br/>
            </w:r>
          </w:p>
          <w:p w14:paraId="41DCBF8E" w14:textId="77777777" w:rsidR="003D0245" w:rsidRPr="003D0245" w:rsidRDefault="003D0245">
            <w:pPr>
              <w:pStyle w:val="formattext"/>
              <w:spacing w:before="0" w:beforeAutospacing="0" w:after="0" w:afterAutospacing="0" w:line="276" w:lineRule="auto"/>
              <w:textAlignment w:val="baseline"/>
              <w:rPr>
                <w:lang w:eastAsia="en-US"/>
              </w:rPr>
            </w:pPr>
            <w:r w:rsidRPr="003D0245">
              <w:rPr>
                <w:lang w:eastAsia="en-US"/>
              </w:rPr>
              <w:t>______________ (__________)</w:t>
            </w:r>
            <w:r w:rsidRPr="003D0245">
              <w:rPr>
                <w:lang w:eastAsia="en-US"/>
              </w:rPr>
              <w:br/>
            </w:r>
          </w:p>
        </w:tc>
      </w:tr>
    </w:tbl>
    <w:p w14:paraId="35DB30FF" w14:textId="77777777" w:rsidR="003D0245" w:rsidRPr="003D0245" w:rsidRDefault="003D0245" w:rsidP="003D0245"/>
    <w:p w14:paraId="5EE6B3D3" w14:textId="77777777" w:rsidR="00EB3695" w:rsidRPr="003D0245" w:rsidRDefault="00EB369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D0245"/>
    <w:pPr>
      <w:spacing w:line="254" w:lineRule="auto"/>
    </w:pPr>
  </w:style>
  <w:style w:type="paragraph" w:styleId="2">
    <w:name w:val="heading 2"/>
    <w:basedOn w:val="a"/>
    <w:link w:val="20"/>
    <w:uiPriority w:val="9"/>
    <w:semiHidden/>
    <w:unhideWhenUsed/>
    <w:qFormat/>
    <w:rsid w:val="003D024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D024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D0245"/>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D024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D024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D0245"/>
    <w:rPr>
      <w:rFonts w:asciiTheme="majorHAnsi" w:eastAsiaTheme="majorEastAsia" w:hAnsiTheme="majorHAnsi" w:cstheme="majorBidi"/>
      <w:b/>
      <w:bCs/>
      <w:i/>
      <w:iCs/>
      <w:color w:val="4472C4" w:themeColor="accent1"/>
    </w:rPr>
  </w:style>
  <w:style w:type="paragraph" w:customStyle="1" w:styleId="formattext">
    <w:name w:val="formattext"/>
    <w:basedOn w:val="a"/>
    <w:rsid w:val="003D024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3D024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