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A4EEC" w:rsidRDefault="001A4EEC">
      <w:pPr>
        <w:pStyle w:val="EcoNormal"/>
        <w:jc w:val="both"/>
        <w:outlineLvl w:val="0"/>
      </w:pPr>
      <w:bookmarkStart w:id="1" w:name="_GoBack"/>
      <w:bookmarkEnd w:id="1"/>
    </w:p>
    <w:p w:rsidR="001A4EEC" w:rsidRDefault="001A4EEC">
      <w:pPr>
        <w:pStyle w:val="EcoTitle"/>
        <w:jc w:val="center"/>
        <w:outlineLvl w:val="0"/>
      </w:pPr>
      <w:r>
        <w:t>МЭРИЯ ГОРОДА ЯРОСЛАВЛЯ</w:t>
      </w:r>
    </w:p>
    <w:p w:rsidR="001A4EEC" w:rsidRDefault="001A4EEC">
      <w:pPr>
        <w:pStyle w:val="EcoTitle"/>
        <w:jc w:val="center"/>
      </w:pPr>
    </w:p>
    <w:p w:rsidR="001A4EEC" w:rsidRDefault="001A4EEC">
      <w:pPr>
        <w:pStyle w:val="EcoTitle"/>
        <w:jc w:val="center"/>
      </w:pPr>
      <w:r>
        <w:t>ПОСТАНОВЛЕНИЕ</w:t>
      </w:r>
    </w:p>
    <w:p w:rsidR="001A4EEC" w:rsidRDefault="001A4EEC">
      <w:pPr>
        <w:pStyle w:val="EcoTitle"/>
        <w:jc w:val="center"/>
      </w:pPr>
      <w:r>
        <w:t>от 10 ноября 2014 г. N 2708</w:t>
      </w:r>
    </w:p>
    <w:p w:rsidR="001A4EEC" w:rsidRDefault="001A4EEC">
      <w:pPr>
        <w:pStyle w:val="EcoTitle"/>
        <w:jc w:val="center"/>
      </w:pPr>
    </w:p>
    <w:p w:rsidR="001A4EEC" w:rsidRDefault="001A4EEC">
      <w:pPr>
        <w:pStyle w:val="EcoTitle"/>
        <w:jc w:val="center"/>
      </w:pPr>
      <w:r>
        <w:t>ОБ УТВЕРЖДЕНИИ МУНИЦИПАЛЬНОЙ ПРОГРАММЫ "БЛАГОУСТРОЙСТВО И</w:t>
      </w:r>
    </w:p>
    <w:p w:rsidR="001A4EEC" w:rsidRDefault="001A4EEC">
      <w:pPr>
        <w:pStyle w:val="EcoTitle"/>
        <w:jc w:val="center"/>
      </w:pPr>
      <w:r>
        <w:t>ОЗЕЛЕНЕНИЕ ТЕРРИТОРИИ ГОРОДА ЯРОСЛАВЛЯ" НА 2015 - 2020 ГОДЫ</w:t>
      </w:r>
    </w:p>
    <w:p w:rsidR="001A4EEC" w:rsidRDefault="001A4EEC">
      <w:pPr>
        <w:pStyle w:val="EcoNormal"/>
        <w:jc w:val="both"/>
      </w:pPr>
    </w:p>
    <w:p w:rsidR="001A4EEC" w:rsidRDefault="001A4EEC">
      <w:pPr>
        <w:pStyle w:val="EcoNormal"/>
        <w:ind w:firstLine="540"/>
        <w:jc w:val="both"/>
      </w:pPr>
      <w:r>
        <w:t>В соответствии с Федеральным законом "Об общих принципах организации местного самоуправления в Российской Федерации", Бюджетным кодексом Российской Федерации, постановлением мэрии города Ярославля от 12.09.2013 N 2107 "Об утверждении Порядка разработки, реализации и оценки эффективности муниципальных программ города Ярославля"</w:t>
      </w:r>
    </w:p>
    <w:p w:rsidR="001A4EEC" w:rsidRDefault="001A4EEC">
      <w:pPr>
        <w:pStyle w:val="EcoNormal"/>
        <w:jc w:val="both"/>
      </w:pPr>
    </w:p>
    <w:p w:rsidR="001A4EEC" w:rsidRDefault="001A4EEC">
      <w:pPr>
        <w:pStyle w:val="EcoNormal"/>
        <w:ind w:firstLine="540"/>
        <w:jc w:val="both"/>
      </w:pPr>
      <w:r>
        <w:t>МЭРИЯ ГОРОДА ЯРОСЛАВЛЯ ПОСТАНОВЛЯЕТ:</w:t>
      </w:r>
    </w:p>
    <w:p w:rsidR="001A4EEC" w:rsidRDefault="001A4EEC">
      <w:pPr>
        <w:pStyle w:val="EcoNormal"/>
        <w:jc w:val="both"/>
      </w:pPr>
    </w:p>
    <w:p w:rsidR="001A4EEC" w:rsidRDefault="001A4EEC">
      <w:pPr>
        <w:pStyle w:val="EcoNormal"/>
        <w:ind w:firstLine="540"/>
        <w:jc w:val="both"/>
      </w:pPr>
      <w:r>
        <w:t>1. Утвердить муниципальную программу "Благоустройство и озеленение территории города Ярославля" на 2015 - 2020 годы (приложение).</w:t>
      </w:r>
    </w:p>
    <w:p w:rsidR="001A4EEC" w:rsidRDefault="001A4EEC">
      <w:pPr>
        <w:pStyle w:val="EcoNormal"/>
        <w:jc w:val="both"/>
      </w:pPr>
    </w:p>
    <w:p w:rsidR="001A4EEC" w:rsidRDefault="001A4EEC">
      <w:pPr>
        <w:pStyle w:val="EcoNormal"/>
        <w:ind w:firstLine="540"/>
        <w:jc w:val="both"/>
      </w:pPr>
      <w:r>
        <w:t>2. Финансирование муниципальной программы "Благоустройство и озеленение территории города Ярославля" на 2015 - 2020 годы осуществлять в пределах средств, предусмотренных в бюджете города Ярославля на 2015 - 2020 годы на данные цели.</w:t>
      </w:r>
    </w:p>
    <w:p w:rsidR="001A4EEC" w:rsidRDefault="001A4EEC">
      <w:pPr>
        <w:pStyle w:val="EcoNormal"/>
        <w:jc w:val="both"/>
      </w:pPr>
    </w:p>
    <w:p w:rsidR="001A4EEC" w:rsidRDefault="001A4EEC">
      <w:pPr>
        <w:pStyle w:val="EcoNormal"/>
        <w:ind w:firstLine="540"/>
        <w:jc w:val="both"/>
      </w:pPr>
      <w:r>
        <w:t>3. Контроль за исполнением постановления возложить на заместителя мэра - директора департамента городского хозяйства мэрии города Ярославля.</w:t>
      </w:r>
    </w:p>
    <w:p w:rsidR="001A4EEC" w:rsidRDefault="001A4EEC">
      <w:pPr>
        <w:pStyle w:val="EcoNormal"/>
        <w:jc w:val="both"/>
      </w:pPr>
    </w:p>
    <w:p w:rsidR="001A4EEC" w:rsidRDefault="001A4EEC">
      <w:pPr>
        <w:pStyle w:val="EcoNormal"/>
        <w:ind w:firstLine="540"/>
        <w:jc w:val="both"/>
      </w:pPr>
      <w:r>
        <w:t>4. Постановление вступает в силу с 01.01.2015.</w:t>
      </w:r>
    </w:p>
    <w:p w:rsidR="001A4EEC" w:rsidRDefault="001A4EEC">
      <w:pPr>
        <w:pStyle w:val="EcoNormal"/>
        <w:jc w:val="both"/>
      </w:pPr>
    </w:p>
    <w:p w:rsidR="001A4EEC" w:rsidRDefault="001A4EEC">
      <w:pPr>
        <w:pStyle w:val="EcoNormal"/>
        <w:jc w:val="right"/>
      </w:pPr>
      <w:r>
        <w:t>Первый заместитель мэра</w:t>
      </w:r>
    </w:p>
    <w:p w:rsidR="001A4EEC" w:rsidRDefault="001A4EEC">
      <w:pPr>
        <w:pStyle w:val="EcoNormal"/>
        <w:jc w:val="right"/>
      </w:pPr>
      <w:r>
        <w:t>города Ярославля</w:t>
      </w:r>
    </w:p>
    <w:p w:rsidR="001A4EEC" w:rsidRDefault="001A4EEC">
      <w:pPr>
        <w:pStyle w:val="EcoNormal"/>
        <w:jc w:val="right"/>
      </w:pPr>
      <w:r>
        <w:t>А.В.НЕЧАЕВ</w:t>
      </w:r>
    </w:p>
    <w:p w:rsidR="001A4EEC" w:rsidRDefault="001A4EEC">
      <w:pPr>
        <w:pStyle w:val="EcoNormal"/>
        <w:jc w:val="both"/>
      </w:pPr>
    </w:p>
    <w:p w:rsidR="001A4EEC" w:rsidRDefault="001A4EEC">
      <w:pPr>
        <w:pStyle w:val="EcoNormal"/>
        <w:jc w:val="both"/>
      </w:pPr>
    </w:p>
    <w:p w:rsidR="001A4EEC" w:rsidRDefault="001A4EEC">
      <w:pPr>
        <w:pStyle w:val="EcoNormal"/>
        <w:jc w:val="both"/>
      </w:pPr>
    </w:p>
    <w:p w:rsidR="001A4EEC" w:rsidRDefault="001A4EEC">
      <w:pPr>
        <w:pStyle w:val="EcoNormal"/>
        <w:jc w:val="both"/>
      </w:pPr>
    </w:p>
    <w:p w:rsidR="001A4EEC" w:rsidRDefault="001A4EEC">
      <w:pPr>
        <w:pStyle w:val="EcoNormal"/>
        <w:jc w:val="both"/>
      </w:pPr>
    </w:p>
    <w:p w:rsidR="001A4EEC" w:rsidRDefault="001A4EEC">
      <w:pPr>
        <w:pStyle w:val="EcoNormal"/>
        <w:jc w:val="right"/>
        <w:outlineLvl w:val="0"/>
      </w:pPr>
      <w:r>
        <w:t>Приложение</w:t>
      </w:r>
    </w:p>
    <w:p w:rsidR="001A4EEC" w:rsidRDefault="001A4EEC">
      <w:pPr>
        <w:pStyle w:val="EcoNormal"/>
        <w:jc w:val="right"/>
      </w:pPr>
      <w:r>
        <w:t>к постановлению</w:t>
      </w:r>
    </w:p>
    <w:p w:rsidR="001A4EEC" w:rsidRDefault="001A4EEC">
      <w:pPr>
        <w:pStyle w:val="EcoNormal"/>
        <w:jc w:val="right"/>
      </w:pPr>
      <w:r>
        <w:t>мэрии города Ярославля</w:t>
      </w:r>
    </w:p>
    <w:p w:rsidR="001A4EEC" w:rsidRDefault="001A4EEC">
      <w:pPr>
        <w:pStyle w:val="EcoNormal"/>
        <w:jc w:val="right"/>
      </w:pPr>
      <w:r>
        <w:t>от 10.11.2014 N 2708</w:t>
      </w:r>
    </w:p>
    <w:p w:rsidR="001A4EEC" w:rsidRDefault="001A4EEC">
      <w:pPr>
        <w:pStyle w:val="EcoNormal"/>
        <w:jc w:val="both"/>
      </w:pPr>
    </w:p>
    <w:p w:rsidR="001A4EEC" w:rsidRDefault="001A4EEC">
      <w:pPr>
        <w:pStyle w:val="EcoTitle"/>
        <w:jc w:val="center"/>
      </w:pPr>
      <w:bookmarkStart w:id="2" w:name="P34"/>
      <w:bookmarkEnd w:id="2"/>
      <w:r>
        <w:t>МУНИЦИПАЛЬНАЯ ПРОГРАММА</w:t>
      </w:r>
    </w:p>
    <w:p w:rsidR="001A4EEC" w:rsidRDefault="001A4EEC">
      <w:pPr>
        <w:pStyle w:val="EcoTitle"/>
        <w:jc w:val="center"/>
      </w:pPr>
      <w:r>
        <w:t>"БЛАГОУСТРОЙСТВО И ОЗЕЛЕНЕНИЕ ТЕРРИТОРИИ ГОРОДА ЯРОСЛАВЛЯ"</w:t>
      </w:r>
    </w:p>
    <w:p w:rsidR="001A4EEC" w:rsidRDefault="001A4EEC">
      <w:pPr>
        <w:pStyle w:val="EcoTitle"/>
        <w:jc w:val="center"/>
      </w:pPr>
      <w:r>
        <w:t>НА 2015 - 2020 ГОДЫ</w:t>
      </w:r>
    </w:p>
    <w:p w:rsidR="001A4EEC" w:rsidRDefault="001A4EEC">
      <w:pPr>
        <w:pStyle w:val="EcoNormal"/>
        <w:jc w:val="both"/>
      </w:pPr>
    </w:p>
    <w:p w:rsidR="001A4EEC" w:rsidRDefault="001A4EEC">
      <w:pPr/>
    </w:p>
    <w:p w:rsidR="001A4EEC" w:rsidRDefault="001A4EEC">
      <w:pPr>
        <w:pStyle w:val="EcoNormal"/>
        <w:jc w:val="center"/>
        <w:outlineLvl w:val="1"/>
      </w:pPr>
      <w:r>
        <w:lastRenderedPageBreak/>
        <w:t>1. ПАСПОРТ МУНИЦИПАЛЬНОЙ ПРОГРАММЫ</w:t>
      </w:r>
    </w:p>
    <w:p w:rsidR="001A4EEC" w:rsidRDefault="001A4EE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041"/>
        <w:gridCol w:w="1700"/>
        <w:gridCol w:w="1416"/>
        <w:gridCol w:w="1277"/>
        <w:gridCol w:w="1432"/>
        <w:gridCol w:w="1531"/>
        <w:gridCol w:w="1333"/>
        <w:gridCol w:w="1432"/>
        <w:gridCol w:w="1442"/>
      </w:tblGrid>
      <w:tr w:rsidR="001A4EEC">
        <w:tc>
          <w:tcPr>
            <w:tcW w:w="2041" w:type="dxa"/>
          </w:tcPr>
          <w:p w:rsidR="001A4EEC" w:rsidRDefault="001A4EEC">
            <w:pPr>
              <w:pStyle w:val="EcoNormal"/>
            </w:pPr>
            <w:r>
              <w:t>Ответственный исполнитель муниципальной программы</w:t>
            </w:r>
          </w:p>
        </w:tc>
        <w:tc>
          <w:tcPr>
            <w:tcW w:w="11563" w:type="dxa"/>
            <w:gridSpan w:val="8"/>
          </w:tcPr>
          <w:p w:rsidR="001A4EEC" w:rsidRDefault="001A4EEC">
            <w:pPr>
              <w:pStyle w:val="EcoNormal"/>
            </w:pPr>
            <w:r>
              <w:t>Департамент городского хозяйства мэрии города Ярославля</w:t>
            </w:r>
          </w:p>
        </w:tc>
      </w:tr>
      <w:tr w:rsidR="001A4EEC">
        <w:tblPrEx>
          <w:tblBorders>
            <w:insideH w:val="nil"/>
          </w:tblBorders>
        </w:tblPrEx>
        <w:tc>
          <w:tcPr>
            <w:tcW w:w="2041" w:type="dxa"/>
            <w:tcBorders>
              <w:bottom w:val="nil"/>
            </w:tcBorders>
          </w:tcPr>
          <w:p w:rsidR="001A4EEC" w:rsidRDefault="001A4EEC">
            <w:pPr>
              <w:pStyle w:val="EcoNormal"/>
            </w:pPr>
            <w:r>
              <w:t>Соисполнители муниципальной программы</w:t>
            </w:r>
          </w:p>
        </w:tc>
        <w:tc>
          <w:tcPr>
            <w:tcW w:w="11563" w:type="dxa"/>
            <w:gridSpan w:val="8"/>
            <w:tcBorders>
              <w:bottom w:val="nil"/>
            </w:tcBorders>
          </w:tcPr>
          <w:p w:rsidR="001A4EEC" w:rsidRDefault="001A4EEC">
            <w:pPr>
              <w:pStyle w:val="EcoNormal"/>
            </w:pPr>
            <w:r>
              <w:t>Территориальная администрация Дзержинского района мэрии города Ярославля;</w:t>
            </w:r>
          </w:p>
          <w:p w:rsidR="001A4EEC" w:rsidRDefault="001A4EEC">
            <w:pPr>
              <w:pStyle w:val="EcoNormal"/>
            </w:pPr>
            <w:r>
              <w:t>территориальная администрация Заволжского района мэрии города Ярославля;</w:t>
            </w:r>
          </w:p>
          <w:p w:rsidR="001A4EEC" w:rsidRDefault="001A4EEC">
            <w:pPr>
              <w:pStyle w:val="EcoNormal"/>
            </w:pPr>
            <w:r>
              <w:t>территориальная администрация Кировского района мэрии города Ярославля (до 31.12.2015);</w:t>
            </w:r>
          </w:p>
          <w:p w:rsidR="001A4EEC" w:rsidRDefault="001A4EEC">
            <w:pPr>
              <w:pStyle w:val="EcoNormal"/>
            </w:pPr>
            <w:r>
              <w:t>территориальная администрация Красноперекопского района мэрии города Ярославля (до 31.12.2015);</w:t>
            </w:r>
          </w:p>
          <w:p w:rsidR="001A4EEC" w:rsidRDefault="001A4EEC">
            <w:pPr>
              <w:pStyle w:val="EcoNormal"/>
            </w:pPr>
            <w:r>
              <w:t>территориальная администрация Ленинского района мэрии города Ярославля (до 31.12.2015);</w:t>
            </w:r>
          </w:p>
          <w:p w:rsidR="001A4EEC" w:rsidRDefault="001A4EEC">
            <w:pPr>
              <w:pStyle w:val="EcoNormal"/>
            </w:pPr>
            <w:r>
              <w:t>территориальная администрация Фрунзенского района мэрии города Ярославля (до 31.12.2015);</w:t>
            </w:r>
          </w:p>
          <w:p w:rsidR="001A4EEC" w:rsidRDefault="001A4EEC">
            <w:pPr>
              <w:pStyle w:val="EcoNormal"/>
            </w:pPr>
            <w:r>
              <w:t>территориальная администрация Кировского и Ленинского районов мэрии города Ярославля (с 01.01.2016);</w:t>
            </w:r>
          </w:p>
          <w:p w:rsidR="001A4EEC" w:rsidRDefault="001A4EEC">
            <w:pPr>
              <w:pStyle w:val="EcoNormal"/>
            </w:pPr>
            <w:r>
              <w:t>территориальная администрация Красноперекопского и Фрунзенского районов мэрии города Ярославля (с 01.01.2016);</w:t>
            </w:r>
          </w:p>
          <w:p w:rsidR="001A4EEC" w:rsidRDefault="001A4EEC">
            <w:pPr>
              <w:pStyle w:val="EcoNormal"/>
            </w:pPr>
            <w:r>
              <w:t>МКУ "Агентство по муниципальному заказу ЖКХ" г. Ярославля;</w:t>
            </w:r>
          </w:p>
          <w:p w:rsidR="001A4EEC" w:rsidRDefault="001A4EEC">
            <w:pPr>
              <w:pStyle w:val="EcoNormal"/>
            </w:pPr>
            <w:r>
              <w:t>МБУ "Городское садово-парковое хозяйство и зеленое строительство" г. Ярославля;</w:t>
            </w:r>
          </w:p>
          <w:p w:rsidR="001A4EEC" w:rsidRDefault="001A4EEC">
            <w:pPr>
              <w:pStyle w:val="EcoNormal"/>
            </w:pPr>
            <w:r>
              <w:t>МКП "Ремонт и обслуживание гидросистем" г. Ярославля;</w:t>
            </w:r>
          </w:p>
          <w:p w:rsidR="001A4EEC" w:rsidRDefault="001A4EEC">
            <w:pPr>
              <w:pStyle w:val="EcoNormal"/>
            </w:pPr>
            <w:r>
              <w:t>МКП "Специализированная служба по вопросам похоронного дела" г. Ярославля (до 31.03.2017);</w:t>
            </w:r>
          </w:p>
          <w:p w:rsidR="001A4EEC" w:rsidRDefault="001A4EEC">
            <w:pPr>
              <w:pStyle w:val="EcoNormal"/>
            </w:pPr>
            <w:r>
              <w:t>МКУ "Служба городских кладбищ" г. Ярославля (с 31.03.2017)</w:t>
            </w:r>
          </w:p>
        </w:tc>
      </w:tr>
      <w:tr w:rsidR="001A4EEC">
        <w:tc>
          <w:tcPr>
            <w:tcW w:w="2041" w:type="dxa"/>
          </w:tcPr>
          <w:p w:rsidR="001A4EEC" w:rsidRDefault="001A4EEC">
            <w:pPr>
              <w:pStyle w:val="EcoNormal"/>
            </w:pPr>
            <w:r>
              <w:t>Цель муниципальной программы</w:t>
            </w:r>
          </w:p>
        </w:tc>
        <w:tc>
          <w:tcPr>
            <w:tcW w:w="11563" w:type="dxa"/>
            <w:gridSpan w:val="8"/>
          </w:tcPr>
          <w:p w:rsidR="001A4EEC" w:rsidRDefault="001A4EEC">
            <w:pPr>
              <w:pStyle w:val="EcoNormal"/>
            </w:pPr>
            <w:r>
              <w:t>Создание благоприятной и комфортной среды жизнедеятельности граждан</w:t>
            </w:r>
          </w:p>
        </w:tc>
      </w:tr>
      <w:tr w:rsidR="001A4EEC">
        <w:tblPrEx>
          <w:tblBorders>
            <w:insideH w:val="nil"/>
          </w:tblBorders>
        </w:tblPrEx>
        <w:tc>
          <w:tcPr>
            <w:tcW w:w="2041" w:type="dxa"/>
            <w:tcBorders>
              <w:bottom w:val="nil"/>
            </w:tcBorders>
          </w:tcPr>
          <w:p w:rsidR="001A4EEC" w:rsidRDefault="001A4EEC">
            <w:pPr>
              <w:pStyle w:val="EcoNormal"/>
            </w:pPr>
            <w:r>
              <w:t>Задача Стратегии социально-экономического развития города Ярославля, которой соответствует цель муниципальной программы</w:t>
            </w:r>
          </w:p>
        </w:tc>
        <w:tc>
          <w:tcPr>
            <w:tcW w:w="11563" w:type="dxa"/>
            <w:gridSpan w:val="8"/>
            <w:tcBorders>
              <w:bottom w:val="nil"/>
            </w:tcBorders>
          </w:tcPr>
          <w:p w:rsidR="001A4EEC" w:rsidRDefault="001A4EEC">
            <w:pPr>
              <w:pStyle w:val="EcoNormal"/>
            </w:pPr>
            <w:r>
              <w:t>Задача 4 "Улучшение состояния окружающей среды" направления "Развитие и повышение качества инфраструктуры городской среды, улучшение условий проживания" раздела 2.3 "Основные задачи и ключевые механизмы реализации задач по достижению цели Стратегии</w:t>
            </w:r>
          </w:p>
        </w:tc>
      </w:tr>
      <w:tr w:rsidR="001A4EEC">
        <w:tc>
          <w:tcPr>
            <w:tcW w:w="2041" w:type="dxa"/>
          </w:tcPr>
          <w:p w:rsidR="001A4EEC" w:rsidRDefault="001A4EEC">
            <w:pPr>
              <w:pStyle w:val="EcoNormal"/>
            </w:pPr>
            <w:r>
              <w:lastRenderedPageBreak/>
              <w:t>Задачи муниципальной программы</w:t>
            </w:r>
          </w:p>
        </w:tc>
        <w:tc>
          <w:tcPr>
            <w:tcW w:w="11563" w:type="dxa"/>
            <w:gridSpan w:val="8"/>
          </w:tcPr>
          <w:p w:rsidR="001A4EEC" w:rsidRDefault="001A4EEC">
            <w:pPr>
              <w:pStyle w:val="EcoNormal"/>
            </w:pPr>
            <w:r>
              <w:t>1. Повышение уровня благоустроенности территории города.</w:t>
            </w:r>
          </w:p>
          <w:p w:rsidR="001A4EEC" w:rsidRDefault="001A4EEC">
            <w:pPr>
              <w:pStyle w:val="EcoNormal"/>
            </w:pPr>
            <w:r>
              <w:t>2. Приведение в качественное состояние элементов благоустройства</w:t>
            </w:r>
          </w:p>
        </w:tc>
      </w:tr>
      <w:tr w:rsidR="001A4EEC">
        <w:tblPrEx>
          <w:tblBorders>
            <w:insideH w:val="nil"/>
          </w:tblBorders>
        </w:tblPrEx>
        <w:tc>
          <w:tcPr>
            <w:tcW w:w="2041" w:type="dxa"/>
            <w:tcBorders>
              <w:bottom w:val="nil"/>
            </w:tcBorders>
          </w:tcPr>
          <w:p w:rsidR="001A4EEC" w:rsidRDefault="001A4EEC">
            <w:pPr>
              <w:pStyle w:val="EcoNormal"/>
            </w:pPr>
            <w:r>
              <w:t>Основные целевые индикаторы (показатели) муниципальной программы</w:t>
            </w:r>
          </w:p>
        </w:tc>
        <w:tc>
          <w:tcPr>
            <w:tcW w:w="11563" w:type="dxa"/>
            <w:gridSpan w:val="8"/>
            <w:tcBorders>
              <w:bottom w:val="nil"/>
            </w:tcBorders>
          </w:tcPr>
          <w:p w:rsidR="001A4EEC" w:rsidRDefault="001A4EEC">
            <w:pPr>
              <w:pStyle w:val="EcoNormal"/>
            </w:pPr>
            <w:r>
              <w:t>1. Площадь содержания объектов озеленения.</w:t>
            </w:r>
          </w:p>
          <w:p w:rsidR="001A4EEC" w:rsidRDefault="001A4EEC">
            <w:pPr>
              <w:pStyle w:val="EcoNormal"/>
            </w:pPr>
            <w:r>
              <w:t>2. Площадь содержания городских лесов.</w:t>
            </w:r>
          </w:p>
          <w:p w:rsidR="001A4EEC" w:rsidRDefault="001A4EEC">
            <w:pPr>
              <w:pStyle w:val="EcoNormal"/>
            </w:pPr>
            <w:r>
              <w:t>3. Количество малых архитектурных форм, находящихся на содержании.</w:t>
            </w:r>
          </w:p>
          <w:p w:rsidR="001A4EEC" w:rsidRDefault="001A4EEC">
            <w:pPr>
              <w:pStyle w:val="EcoNormal"/>
            </w:pPr>
            <w:r>
              <w:t>4. Площадь благоустройства объектов озеленения.</w:t>
            </w:r>
          </w:p>
          <w:p w:rsidR="001A4EEC" w:rsidRDefault="001A4EEC">
            <w:pPr>
              <w:pStyle w:val="EcoNormal"/>
            </w:pPr>
            <w:r>
              <w:t>5. Количество парков и скверов, на которых проведено благоустройство.</w:t>
            </w:r>
          </w:p>
          <w:p w:rsidR="001A4EEC" w:rsidRDefault="001A4EEC">
            <w:pPr>
              <w:pStyle w:val="EcoNormal"/>
            </w:pPr>
            <w:r>
              <w:t>6. Площадь территории пляжей города Ярославля, находящихся на содержании.</w:t>
            </w:r>
          </w:p>
          <w:p w:rsidR="001A4EEC" w:rsidRDefault="001A4EEC">
            <w:pPr>
              <w:pStyle w:val="EcoNormal"/>
            </w:pPr>
            <w:r>
              <w:t>7. Количество построенных площадок для выгула собак.</w:t>
            </w:r>
          </w:p>
          <w:p w:rsidR="001A4EEC" w:rsidRDefault="001A4EEC">
            <w:pPr>
              <w:pStyle w:val="EcoNormal"/>
            </w:pPr>
            <w:r>
              <w:t>8. Количество отремонтированных объектов внешнего благоустройства и прилегающих территорий.</w:t>
            </w:r>
          </w:p>
          <w:p w:rsidR="001A4EEC" w:rsidRDefault="001A4EEC">
            <w:pPr>
              <w:pStyle w:val="EcoNormal"/>
            </w:pPr>
            <w:r>
              <w:t>9. Количество фонтанов, находящихся на содержании.</w:t>
            </w:r>
          </w:p>
          <w:p w:rsidR="001A4EEC" w:rsidRDefault="001A4EEC">
            <w:pPr>
              <w:pStyle w:val="EcoNormal"/>
            </w:pPr>
            <w:r>
              <w:t>10. Площадь мест захоронения, находящихся на содержании.</w:t>
            </w:r>
          </w:p>
          <w:p w:rsidR="001A4EEC" w:rsidRDefault="001A4EEC">
            <w:pPr>
              <w:pStyle w:val="EcoNormal"/>
            </w:pPr>
            <w:r>
              <w:t>11. Количество осветительных устройств, находящихся на содержании.</w:t>
            </w:r>
          </w:p>
          <w:p w:rsidR="001A4EEC" w:rsidRDefault="001A4EEC">
            <w:pPr>
              <w:pStyle w:val="EcoNormal"/>
            </w:pPr>
            <w:r>
              <w:t>12. Общий объем потребления электрической энергии по уличному освещению.</w:t>
            </w:r>
          </w:p>
          <w:p w:rsidR="001A4EEC" w:rsidRDefault="001A4EEC">
            <w:pPr>
              <w:pStyle w:val="EcoNormal"/>
            </w:pPr>
            <w:r>
              <w:t>13. Протяженность сетей ливневой канализации, находящихся в муниципальной собственности.</w:t>
            </w:r>
          </w:p>
          <w:p w:rsidR="001A4EEC" w:rsidRDefault="001A4EEC">
            <w:pPr>
              <w:pStyle w:val="EcoNormal"/>
            </w:pPr>
            <w:r>
              <w:t>14. Количество дворовых территорий, на которых выполнен капитальный ремонт наружного освещения.</w:t>
            </w:r>
          </w:p>
          <w:p w:rsidR="001A4EEC" w:rsidRDefault="001A4EEC">
            <w:pPr>
              <w:pStyle w:val="EcoNormal"/>
            </w:pPr>
            <w:r>
              <w:t>15. Количество улиц города Ярославля (в том числе в микрорайонах частной застройки), на которых выполнен капитальный ремонт наружного освещения.</w:t>
            </w:r>
          </w:p>
          <w:p w:rsidR="001A4EEC" w:rsidRDefault="001A4EEC">
            <w:pPr>
              <w:pStyle w:val="EcoNormal"/>
            </w:pPr>
            <w:r>
              <w:t>16. Количество отремонтированных фасадов и крыш домов.</w:t>
            </w:r>
          </w:p>
          <w:p w:rsidR="001A4EEC" w:rsidRDefault="001A4EEC">
            <w:pPr>
              <w:pStyle w:val="EcoNormal"/>
            </w:pPr>
            <w:r>
              <w:t>17. Площадь отремонтированного асфальтобетонного покрытия проезжей части.</w:t>
            </w:r>
          </w:p>
          <w:p w:rsidR="001A4EEC" w:rsidRDefault="001A4EEC">
            <w:pPr>
              <w:pStyle w:val="EcoNormal"/>
            </w:pPr>
            <w:r>
              <w:t>18. Площадь отремонтированных тротуаров.</w:t>
            </w:r>
          </w:p>
          <w:p w:rsidR="001A4EEC" w:rsidRDefault="001A4EEC">
            <w:pPr>
              <w:pStyle w:val="EcoNormal"/>
            </w:pPr>
            <w:r>
              <w:t>19. Протяженность отремонтированных пешеходных ограждений</w:t>
            </w:r>
          </w:p>
        </w:tc>
      </w:tr>
      <w:tr w:rsidR="001A4EEC">
        <w:tblPrEx>
          <w:tblBorders>
            <w:insideH w:val="nil"/>
          </w:tblBorders>
        </w:tblPrEx>
        <w:tc>
          <w:tcPr>
            <w:tcW w:w="2041" w:type="dxa"/>
            <w:tcBorders>
              <w:bottom w:val="nil"/>
            </w:tcBorders>
          </w:tcPr>
          <w:p w:rsidR="001A4EEC" w:rsidRDefault="001A4EEC">
            <w:pPr>
              <w:pStyle w:val="EcoNormal"/>
            </w:pPr>
            <w:r>
              <w:t>"Сроки реализации муниципальной программы</w:t>
            </w:r>
          </w:p>
        </w:tc>
        <w:tc>
          <w:tcPr>
            <w:tcW w:w="11563" w:type="dxa"/>
            <w:gridSpan w:val="8"/>
            <w:tcBorders>
              <w:bottom w:val="nil"/>
            </w:tcBorders>
          </w:tcPr>
          <w:p w:rsidR="001A4EEC" w:rsidRDefault="001A4EEC">
            <w:pPr>
              <w:pStyle w:val="EcoNormal"/>
            </w:pPr>
            <w:r>
              <w:t>2015 - 2020 годы</w:t>
            </w:r>
          </w:p>
        </w:tc>
      </w:tr>
      <w:tr w:rsidR="001A4EEC">
        <w:tc>
          <w:tcPr>
            <w:tcW w:w="2041" w:type="dxa"/>
            <w:vMerge w:val="restart"/>
            <w:tcBorders>
              <w:bottom w:val="nil"/>
            </w:tcBorders>
          </w:tcPr>
          <w:p w:rsidR="001A4EEC" w:rsidRDefault="001A4EEC">
            <w:pPr>
              <w:pStyle w:val="EcoNormal"/>
            </w:pPr>
            <w:r>
              <w:t>Объемы бюджетных ассигнований муниципальной программы</w:t>
            </w:r>
          </w:p>
        </w:tc>
        <w:tc>
          <w:tcPr>
            <w:tcW w:w="1700" w:type="dxa"/>
            <w:vMerge w:val="restart"/>
          </w:tcPr>
          <w:p w:rsidR="001A4EEC" w:rsidRDefault="001A4EEC">
            <w:pPr>
              <w:pStyle w:val="EcoNormal"/>
              <w:jc w:val="center"/>
            </w:pPr>
            <w:r>
              <w:t>Наименование источника</w:t>
            </w:r>
          </w:p>
        </w:tc>
        <w:tc>
          <w:tcPr>
            <w:tcW w:w="9863" w:type="dxa"/>
            <w:gridSpan w:val="7"/>
          </w:tcPr>
          <w:p w:rsidR="001A4EEC" w:rsidRDefault="001A4EEC">
            <w:pPr>
              <w:pStyle w:val="EcoNormal"/>
              <w:jc w:val="center"/>
            </w:pPr>
            <w:r>
              <w:t>Финансирование (тыс. руб.)</w:t>
            </w:r>
          </w:p>
        </w:tc>
      </w:tr>
      <w:tr w:rsidR="001A4EEC">
        <w:tc>
          <w:tcPr>
            <w:tcW w:w="2041" w:type="dxa"/>
            <w:vMerge/>
            <w:tcBorders>
              <w:bottom w:val="nil"/>
            </w:tcBorders>
          </w:tcPr>
          <w:p w:rsidR="001A4EEC" w:rsidRDefault="001A4EEC"/>
        </w:tc>
        <w:tc>
          <w:tcPr>
            <w:tcW w:w="1700" w:type="dxa"/>
            <w:vMerge/>
          </w:tcPr>
          <w:p w:rsidR="001A4EEC" w:rsidRDefault="001A4EEC"/>
        </w:tc>
        <w:tc>
          <w:tcPr>
            <w:tcW w:w="1416" w:type="dxa"/>
          </w:tcPr>
          <w:p w:rsidR="001A4EEC" w:rsidRDefault="001A4EEC">
            <w:pPr>
              <w:pStyle w:val="EcoNormal"/>
              <w:jc w:val="center"/>
            </w:pPr>
            <w:r>
              <w:t>Всего</w:t>
            </w:r>
          </w:p>
        </w:tc>
        <w:tc>
          <w:tcPr>
            <w:tcW w:w="1277" w:type="dxa"/>
          </w:tcPr>
          <w:p w:rsidR="001A4EEC" w:rsidRDefault="001A4EEC">
            <w:pPr>
              <w:pStyle w:val="EcoNormal"/>
              <w:jc w:val="center"/>
            </w:pPr>
            <w:r>
              <w:t>2015 г.</w:t>
            </w:r>
          </w:p>
        </w:tc>
        <w:tc>
          <w:tcPr>
            <w:tcW w:w="1432" w:type="dxa"/>
          </w:tcPr>
          <w:p w:rsidR="001A4EEC" w:rsidRDefault="001A4EEC">
            <w:pPr>
              <w:pStyle w:val="EcoNormal"/>
              <w:jc w:val="center"/>
            </w:pPr>
            <w:r>
              <w:t>2016 г.</w:t>
            </w:r>
          </w:p>
        </w:tc>
        <w:tc>
          <w:tcPr>
            <w:tcW w:w="1531" w:type="dxa"/>
          </w:tcPr>
          <w:p w:rsidR="001A4EEC" w:rsidRDefault="001A4EEC">
            <w:pPr>
              <w:pStyle w:val="EcoNormal"/>
              <w:jc w:val="center"/>
            </w:pPr>
            <w:r>
              <w:t>2017 г.</w:t>
            </w:r>
          </w:p>
        </w:tc>
        <w:tc>
          <w:tcPr>
            <w:tcW w:w="1333" w:type="dxa"/>
          </w:tcPr>
          <w:p w:rsidR="001A4EEC" w:rsidRDefault="001A4EEC">
            <w:pPr>
              <w:pStyle w:val="EcoNormal"/>
              <w:jc w:val="center"/>
            </w:pPr>
            <w:r>
              <w:t>2018 г.</w:t>
            </w:r>
          </w:p>
        </w:tc>
        <w:tc>
          <w:tcPr>
            <w:tcW w:w="1432" w:type="dxa"/>
          </w:tcPr>
          <w:p w:rsidR="001A4EEC" w:rsidRDefault="001A4EEC">
            <w:pPr>
              <w:pStyle w:val="EcoNormal"/>
              <w:jc w:val="center"/>
            </w:pPr>
            <w:r>
              <w:t>2019 г.</w:t>
            </w:r>
          </w:p>
        </w:tc>
        <w:tc>
          <w:tcPr>
            <w:tcW w:w="1442" w:type="dxa"/>
          </w:tcPr>
          <w:p w:rsidR="001A4EEC" w:rsidRDefault="001A4EEC">
            <w:pPr>
              <w:pStyle w:val="EcoNormal"/>
              <w:jc w:val="center"/>
            </w:pPr>
            <w:r>
              <w:t>2020 г.</w:t>
            </w:r>
          </w:p>
        </w:tc>
      </w:tr>
      <w:tr w:rsidR="001A4EEC">
        <w:tc>
          <w:tcPr>
            <w:tcW w:w="2041" w:type="dxa"/>
            <w:vMerge/>
            <w:tcBorders>
              <w:bottom w:val="nil"/>
            </w:tcBorders>
          </w:tcPr>
          <w:p w:rsidR="001A4EEC" w:rsidRDefault="001A4EEC"/>
        </w:tc>
        <w:tc>
          <w:tcPr>
            <w:tcW w:w="1700" w:type="dxa"/>
          </w:tcPr>
          <w:p w:rsidR="001A4EEC" w:rsidRDefault="001A4EEC">
            <w:pPr>
              <w:pStyle w:val="EcoNormal"/>
            </w:pPr>
            <w:r>
              <w:t>Финансовые ресурсы, в т.ч.:</w:t>
            </w:r>
          </w:p>
        </w:tc>
        <w:tc>
          <w:tcPr>
            <w:tcW w:w="1416" w:type="dxa"/>
          </w:tcPr>
          <w:p w:rsidR="001A4EEC" w:rsidRDefault="001A4EEC">
            <w:pPr>
              <w:pStyle w:val="EcoNormal"/>
              <w:jc w:val="center"/>
            </w:pPr>
            <w:r>
              <w:t>3095219,88</w:t>
            </w:r>
          </w:p>
        </w:tc>
        <w:tc>
          <w:tcPr>
            <w:tcW w:w="1277" w:type="dxa"/>
          </w:tcPr>
          <w:p w:rsidR="001A4EEC" w:rsidRDefault="001A4EEC">
            <w:pPr>
              <w:pStyle w:val="EcoNormal"/>
              <w:jc w:val="center"/>
            </w:pPr>
            <w:r>
              <w:t>437293,40</w:t>
            </w:r>
          </w:p>
        </w:tc>
        <w:tc>
          <w:tcPr>
            <w:tcW w:w="1432" w:type="dxa"/>
          </w:tcPr>
          <w:p w:rsidR="001A4EEC" w:rsidRDefault="001A4EEC">
            <w:pPr>
              <w:pStyle w:val="EcoNormal"/>
              <w:jc w:val="center"/>
            </w:pPr>
            <w:r>
              <w:t>585123,24</w:t>
            </w:r>
          </w:p>
        </w:tc>
        <w:tc>
          <w:tcPr>
            <w:tcW w:w="1531" w:type="dxa"/>
          </w:tcPr>
          <w:p w:rsidR="001A4EEC" w:rsidRDefault="001A4EEC">
            <w:pPr>
              <w:pStyle w:val="EcoNormal"/>
              <w:jc w:val="center"/>
            </w:pPr>
            <w:r>
              <w:t>839439,92</w:t>
            </w:r>
          </w:p>
        </w:tc>
        <w:tc>
          <w:tcPr>
            <w:tcW w:w="1333" w:type="dxa"/>
          </w:tcPr>
          <w:p w:rsidR="001A4EEC" w:rsidRDefault="001A4EEC">
            <w:pPr>
              <w:pStyle w:val="EcoNormal"/>
              <w:jc w:val="center"/>
            </w:pPr>
            <w:r>
              <w:t>391017,85</w:t>
            </w:r>
          </w:p>
        </w:tc>
        <w:tc>
          <w:tcPr>
            <w:tcW w:w="1432" w:type="dxa"/>
          </w:tcPr>
          <w:p w:rsidR="001A4EEC" w:rsidRDefault="001A4EEC">
            <w:pPr>
              <w:pStyle w:val="EcoNormal"/>
              <w:jc w:val="center"/>
            </w:pPr>
            <w:r>
              <w:t>414910,08</w:t>
            </w:r>
          </w:p>
        </w:tc>
        <w:tc>
          <w:tcPr>
            <w:tcW w:w="1442" w:type="dxa"/>
          </w:tcPr>
          <w:p w:rsidR="001A4EEC" w:rsidRDefault="001A4EEC">
            <w:pPr>
              <w:pStyle w:val="EcoNormal"/>
              <w:jc w:val="center"/>
            </w:pPr>
            <w:r>
              <w:t>427435,39</w:t>
            </w:r>
          </w:p>
        </w:tc>
      </w:tr>
      <w:tr w:rsidR="001A4EEC">
        <w:tc>
          <w:tcPr>
            <w:tcW w:w="2041" w:type="dxa"/>
            <w:vMerge/>
            <w:tcBorders>
              <w:bottom w:val="nil"/>
            </w:tcBorders>
          </w:tcPr>
          <w:p w:rsidR="001A4EEC" w:rsidRDefault="001A4EEC"/>
        </w:tc>
        <w:tc>
          <w:tcPr>
            <w:tcW w:w="1700" w:type="dxa"/>
          </w:tcPr>
          <w:p w:rsidR="001A4EEC" w:rsidRDefault="001A4EEC">
            <w:pPr>
              <w:pStyle w:val="EcoNormal"/>
            </w:pPr>
            <w:r>
              <w:t>средства городского бюджета</w:t>
            </w:r>
          </w:p>
        </w:tc>
        <w:tc>
          <w:tcPr>
            <w:tcW w:w="1416" w:type="dxa"/>
          </w:tcPr>
          <w:p w:rsidR="001A4EEC" w:rsidRDefault="001A4EEC">
            <w:pPr>
              <w:pStyle w:val="EcoNormal"/>
              <w:jc w:val="center"/>
            </w:pPr>
            <w:r>
              <w:t>2693219,73</w:t>
            </w:r>
          </w:p>
        </w:tc>
        <w:tc>
          <w:tcPr>
            <w:tcW w:w="1277" w:type="dxa"/>
          </w:tcPr>
          <w:p w:rsidR="001A4EEC" w:rsidRDefault="001A4EEC">
            <w:pPr>
              <w:pStyle w:val="EcoNormal"/>
              <w:jc w:val="center"/>
            </w:pPr>
            <w:r>
              <w:t>437293,40</w:t>
            </w:r>
          </w:p>
        </w:tc>
        <w:tc>
          <w:tcPr>
            <w:tcW w:w="1432" w:type="dxa"/>
          </w:tcPr>
          <w:p w:rsidR="001A4EEC" w:rsidRDefault="001A4EEC">
            <w:pPr>
              <w:pStyle w:val="EcoNormal"/>
              <w:jc w:val="center"/>
            </w:pPr>
            <w:r>
              <w:t>552465,45</w:t>
            </w:r>
          </w:p>
        </w:tc>
        <w:tc>
          <w:tcPr>
            <w:tcW w:w="1531" w:type="dxa"/>
          </w:tcPr>
          <w:p w:rsidR="001A4EEC" w:rsidRDefault="001A4EEC">
            <w:pPr>
              <w:pStyle w:val="EcoNormal"/>
              <w:jc w:val="center"/>
            </w:pPr>
            <w:r>
              <w:t>470097,56</w:t>
            </w:r>
          </w:p>
        </w:tc>
        <w:tc>
          <w:tcPr>
            <w:tcW w:w="1333" w:type="dxa"/>
          </w:tcPr>
          <w:p w:rsidR="001A4EEC" w:rsidRDefault="001A4EEC">
            <w:pPr>
              <w:pStyle w:val="EcoNormal"/>
              <w:jc w:val="center"/>
            </w:pPr>
            <w:r>
              <w:t>391017,85</w:t>
            </w:r>
          </w:p>
        </w:tc>
        <w:tc>
          <w:tcPr>
            <w:tcW w:w="1432" w:type="dxa"/>
          </w:tcPr>
          <w:p w:rsidR="001A4EEC" w:rsidRDefault="001A4EEC">
            <w:pPr>
              <w:pStyle w:val="EcoNormal"/>
              <w:jc w:val="center"/>
            </w:pPr>
            <w:r>
              <w:t>414910,08</w:t>
            </w:r>
          </w:p>
        </w:tc>
        <w:tc>
          <w:tcPr>
            <w:tcW w:w="1442" w:type="dxa"/>
          </w:tcPr>
          <w:p w:rsidR="001A4EEC" w:rsidRDefault="001A4EEC">
            <w:pPr>
              <w:pStyle w:val="EcoNormal"/>
              <w:jc w:val="center"/>
            </w:pPr>
            <w:r>
              <w:t>427435,39</w:t>
            </w:r>
          </w:p>
        </w:tc>
      </w:tr>
      <w:tr w:rsidR="001A4EEC">
        <w:tblPrEx>
          <w:tblBorders>
            <w:insideH w:val="nil"/>
          </w:tblBorders>
        </w:tblPrEx>
        <w:tc>
          <w:tcPr>
            <w:tcW w:w="2041" w:type="dxa"/>
            <w:vMerge/>
            <w:tcBorders>
              <w:bottom w:val="nil"/>
            </w:tcBorders>
          </w:tcPr>
          <w:p w:rsidR="001A4EEC" w:rsidRDefault="001A4EEC"/>
        </w:tc>
        <w:tc>
          <w:tcPr>
            <w:tcW w:w="1700" w:type="dxa"/>
            <w:tcBorders>
              <w:bottom w:val="nil"/>
            </w:tcBorders>
          </w:tcPr>
          <w:p w:rsidR="001A4EEC" w:rsidRDefault="001A4EEC">
            <w:pPr>
              <w:pStyle w:val="EcoNormal"/>
            </w:pPr>
            <w:r>
              <w:t>средства областного бюджета</w:t>
            </w:r>
          </w:p>
        </w:tc>
        <w:tc>
          <w:tcPr>
            <w:tcW w:w="1416" w:type="dxa"/>
            <w:tcBorders>
              <w:bottom w:val="nil"/>
            </w:tcBorders>
          </w:tcPr>
          <w:p w:rsidR="001A4EEC" w:rsidRDefault="001A4EEC">
            <w:pPr>
              <w:pStyle w:val="EcoNormal"/>
              <w:jc w:val="center"/>
            </w:pPr>
            <w:r>
              <w:t>402000,15</w:t>
            </w:r>
          </w:p>
        </w:tc>
        <w:tc>
          <w:tcPr>
            <w:tcW w:w="1277" w:type="dxa"/>
            <w:tcBorders>
              <w:bottom w:val="nil"/>
            </w:tcBorders>
          </w:tcPr>
          <w:p w:rsidR="001A4EEC" w:rsidRDefault="001A4EEC">
            <w:pPr>
              <w:pStyle w:val="EcoNormal"/>
              <w:jc w:val="center"/>
            </w:pPr>
            <w:r>
              <w:t>0</w:t>
            </w:r>
          </w:p>
        </w:tc>
        <w:tc>
          <w:tcPr>
            <w:tcW w:w="1432" w:type="dxa"/>
            <w:tcBorders>
              <w:bottom w:val="nil"/>
            </w:tcBorders>
          </w:tcPr>
          <w:p w:rsidR="001A4EEC" w:rsidRDefault="001A4EEC">
            <w:pPr>
              <w:pStyle w:val="EcoNormal"/>
              <w:jc w:val="center"/>
            </w:pPr>
            <w:r>
              <w:t>32 657,79</w:t>
            </w:r>
          </w:p>
        </w:tc>
        <w:tc>
          <w:tcPr>
            <w:tcW w:w="1531" w:type="dxa"/>
            <w:tcBorders>
              <w:bottom w:val="nil"/>
            </w:tcBorders>
          </w:tcPr>
          <w:p w:rsidR="001A4EEC" w:rsidRDefault="001A4EEC">
            <w:pPr>
              <w:pStyle w:val="EcoNormal"/>
              <w:jc w:val="center"/>
            </w:pPr>
            <w:r>
              <w:t>369342,36</w:t>
            </w:r>
          </w:p>
        </w:tc>
        <w:tc>
          <w:tcPr>
            <w:tcW w:w="1333" w:type="dxa"/>
            <w:tcBorders>
              <w:bottom w:val="nil"/>
            </w:tcBorders>
          </w:tcPr>
          <w:p w:rsidR="001A4EEC" w:rsidRDefault="001A4EEC">
            <w:pPr>
              <w:pStyle w:val="EcoNormal"/>
              <w:jc w:val="center"/>
            </w:pPr>
            <w:r>
              <w:t>0</w:t>
            </w:r>
          </w:p>
        </w:tc>
        <w:tc>
          <w:tcPr>
            <w:tcW w:w="1432" w:type="dxa"/>
            <w:tcBorders>
              <w:bottom w:val="nil"/>
            </w:tcBorders>
          </w:tcPr>
          <w:p w:rsidR="001A4EEC" w:rsidRDefault="001A4EEC">
            <w:pPr>
              <w:pStyle w:val="EcoNormal"/>
              <w:jc w:val="center"/>
            </w:pPr>
            <w:r>
              <w:t>0</w:t>
            </w:r>
          </w:p>
        </w:tc>
        <w:tc>
          <w:tcPr>
            <w:tcW w:w="1442" w:type="dxa"/>
            <w:tcBorders>
              <w:bottom w:val="nil"/>
            </w:tcBorders>
          </w:tcPr>
          <w:p w:rsidR="001A4EEC" w:rsidRDefault="001A4EEC">
            <w:pPr>
              <w:pStyle w:val="EcoNormal"/>
              <w:jc w:val="center"/>
            </w:pPr>
            <w:r>
              <w:t>0";</w:t>
            </w:r>
          </w:p>
        </w:tc>
      </w:tr>
      <w:tr w:rsidR="001A4EEC">
        <w:tc>
          <w:tcPr>
            <w:tcW w:w="2041" w:type="dxa"/>
          </w:tcPr>
          <w:p w:rsidR="001A4EEC" w:rsidRDefault="001A4EEC">
            <w:pPr>
              <w:pStyle w:val="EcoNormal"/>
            </w:pPr>
            <w:r>
              <w:t>Ожидаемые конечные результаты реализации муниципальной программы</w:t>
            </w:r>
          </w:p>
        </w:tc>
        <w:tc>
          <w:tcPr>
            <w:tcW w:w="11563" w:type="dxa"/>
            <w:gridSpan w:val="8"/>
          </w:tcPr>
          <w:p w:rsidR="001A4EEC" w:rsidRDefault="001A4EEC">
            <w:pPr>
              <w:pStyle w:val="EcoNormal"/>
            </w:pPr>
            <w:r>
              <w:t>Улучшение условий проживания и жизнедеятельности горожан, повышение привлекательности города</w:t>
            </w:r>
          </w:p>
        </w:tc>
      </w:tr>
    </w:tbl>
    <w:p w:rsidR="001A4EEC" w:rsidRDefault="001A4EEC">
      <w:pPr/>
    </w:p>
    <w:p w:rsidR="001A4EEC" w:rsidRDefault="001A4EEC">
      <w:pPr>
        <w:pStyle w:val="EcoNormal"/>
        <w:jc w:val="both"/>
      </w:pPr>
    </w:p>
    <w:p w:rsidR="001A4EEC" w:rsidRDefault="001A4EEC">
      <w:pPr>
        <w:pStyle w:val="EcoNormal"/>
        <w:jc w:val="center"/>
        <w:outlineLvl w:val="1"/>
      </w:pPr>
      <w:r>
        <w:t>2. ХАРАКТЕРИСТИКА ТЕКУЩЕГО СОСТОЯНИЯ, ОСНОВНЫЕ ПРОБЛЕМЫ</w:t>
      </w:r>
    </w:p>
    <w:p w:rsidR="001A4EEC" w:rsidRDefault="001A4EEC">
      <w:pPr>
        <w:pStyle w:val="EcoNormal"/>
        <w:jc w:val="center"/>
      </w:pPr>
      <w:r>
        <w:t>В СФЕРЕ БЛАГОУСТРОЙСТВА ТЕРРИТОРИИ ГОРОДА ЯРОСЛАВЛЯ, АНАЛИЗ</w:t>
      </w:r>
    </w:p>
    <w:p w:rsidR="001A4EEC" w:rsidRDefault="001A4EEC">
      <w:pPr>
        <w:pStyle w:val="EcoNormal"/>
        <w:jc w:val="center"/>
      </w:pPr>
      <w:r>
        <w:t>ПРИЧИН ВОЗНИКНОВЕНИЯ ПРОБЛЕМ И ОПИСАНИЕ ОСНОВНЫХ ВОЗМОЖНЫХ</w:t>
      </w:r>
    </w:p>
    <w:p w:rsidR="001A4EEC" w:rsidRDefault="001A4EEC">
      <w:pPr>
        <w:pStyle w:val="EcoNormal"/>
        <w:jc w:val="center"/>
      </w:pPr>
      <w:r>
        <w:t>РИСКОВ РЕАЛИЗАЦИИ МУНИЦИПАЛЬНОЙ ПРОГРАММЫ</w:t>
      </w:r>
    </w:p>
    <w:p w:rsidR="001A4EEC" w:rsidRDefault="001A4EEC">
      <w:pPr>
        <w:pStyle w:val="EcoNormal"/>
        <w:jc w:val="both"/>
      </w:pPr>
    </w:p>
    <w:p w:rsidR="001A4EEC" w:rsidRDefault="001A4EEC">
      <w:pPr>
        <w:pStyle w:val="EcoNormal"/>
        <w:ind w:firstLine="540"/>
        <w:jc w:val="both"/>
      </w:pPr>
      <w:r>
        <w:t>Внешний облик города, его эстетический вид во многом зависят от степени благоустроенности территории, от площади озеленения, количества размещенных малых архитектурных форм (скамеек, вазонов, урн, светильников).</w:t>
      </w:r>
    </w:p>
    <w:p w:rsidR="001A4EEC" w:rsidRDefault="001A4EEC">
      <w:pPr>
        <w:pStyle w:val="EcoNormal"/>
        <w:ind w:firstLine="540"/>
        <w:jc w:val="both"/>
      </w:pPr>
      <w:r>
        <w:t>Благоустройство - комплекс мероприятий по содержанию объектов благоустройства (в том числе зеленых насаждений), направленных на создание благоприятных условий жизни, трудовой деятельности и досуга населения.</w:t>
      </w:r>
    </w:p>
    <w:p w:rsidR="001A4EEC" w:rsidRDefault="001A4EEC">
      <w:pPr>
        <w:pStyle w:val="EcoNormal"/>
        <w:ind w:firstLine="540"/>
        <w:jc w:val="both"/>
      </w:pPr>
      <w:r>
        <w:t>Озелененные территории вместе с насаждениями и цветниками, пешеходными дорожками и площадками, малыми архитектурными формами и оборудованием создают образ города, формируют благоприятную и комфортную городскую среду для жителей и гостей города, выполняют рекреационные и санитарно-защитные функции. Они являются составной частью природного богатства города и важным условием его инвестиционной привлекательности.</w:t>
      </w:r>
    </w:p>
    <w:p w:rsidR="001A4EEC" w:rsidRDefault="001A4EEC">
      <w:pPr>
        <w:pStyle w:val="EcoNormal"/>
        <w:ind w:firstLine="540"/>
        <w:jc w:val="both"/>
      </w:pPr>
      <w:r>
        <w:t>В зависимости от расположения в структуре города, характера использования территории и приоритета, выполняемых ими функций озелененные территории относятся к трем категориям: общего пользования (сады, парки, скверы, бульвары, городские леса, городские массивы и т.д.), ограниченного пользования (зеленые массивы жилых кварталов, предприятий, организаций и учреждений), специализированного назначения (питомники, санитарно-защитные и водоохранные насаждения и т.д.).</w:t>
      </w:r>
    </w:p>
    <w:p w:rsidR="001A4EEC" w:rsidRDefault="001A4EEC">
      <w:pPr>
        <w:pStyle w:val="EcoNormal"/>
        <w:ind w:firstLine="540"/>
        <w:jc w:val="both"/>
      </w:pPr>
      <w:r>
        <w:t>В 2014 году МБУ "Горзеленхозстрой" в рамках муниципального задания выполняет работы по содержанию 6315,5 тыс. кв. м объектов озеленения общего пользования города Ярославля, в том числе парков, садов, скверов, бульваров, массивов, санитарно-защитных зон, городских лесов и зеленых насаждений на улицах города.</w:t>
      </w:r>
    </w:p>
    <w:p w:rsidR="001A4EEC" w:rsidRDefault="001A4EEC">
      <w:pPr>
        <w:pStyle w:val="EcoNormal"/>
        <w:ind w:firstLine="540"/>
        <w:jc w:val="both"/>
      </w:pPr>
      <w:r>
        <w:t>Для обеспечения содержания объектов озеленения необходимо:</w:t>
      </w:r>
    </w:p>
    <w:p w:rsidR="001A4EEC" w:rsidRDefault="001A4EEC">
      <w:pPr>
        <w:pStyle w:val="EcoNormal"/>
        <w:ind w:firstLine="540"/>
        <w:jc w:val="both"/>
      </w:pPr>
      <w:r>
        <w:t>- обеспечивать квалифицированный уход за зелеными насаждениями;</w:t>
      </w:r>
    </w:p>
    <w:p w:rsidR="001A4EEC" w:rsidRDefault="001A4EEC">
      <w:pPr>
        <w:pStyle w:val="EcoNormal"/>
        <w:ind w:firstLine="540"/>
        <w:jc w:val="both"/>
      </w:pPr>
      <w:r>
        <w:t>- проводить систематическое наблюдение за состоянием зеленых насаждений;</w:t>
      </w:r>
    </w:p>
    <w:p w:rsidR="001A4EEC" w:rsidRDefault="001A4EEC">
      <w:pPr>
        <w:pStyle w:val="EcoNormal"/>
        <w:ind w:firstLine="540"/>
        <w:jc w:val="both"/>
      </w:pPr>
      <w:r>
        <w:t>- использовать сертифицированные семена;</w:t>
      </w:r>
    </w:p>
    <w:p w:rsidR="001A4EEC" w:rsidRDefault="001A4EEC">
      <w:pPr>
        <w:pStyle w:val="EcoNormal"/>
        <w:ind w:firstLine="540"/>
        <w:jc w:val="both"/>
      </w:pPr>
      <w:r>
        <w:t>- обеспечивать снос аварийных, старовозрастных, больных, потерявших декоративную ценность зеленых насаждений; вырезку сухих и поломанных ветвей, а также ветвей, ограничивающих видимость технических средств регулирования дорожного движения; проводить санитарную, омолаживающую или формовочную обрезку крон деревьев и обрезку кустарников;</w:t>
      </w:r>
    </w:p>
    <w:p w:rsidR="001A4EEC" w:rsidRDefault="001A4EEC">
      <w:pPr>
        <w:pStyle w:val="EcoNormal"/>
        <w:ind w:firstLine="540"/>
        <w:jc w:val="both"/>
      </w:pPr>
      <w:r>
        <w:t>- поддерживать на участках озеленения чистоту и порядок, не допускать их засорения бытовыми, строительными и промышленными отходами;</w:t>
      </w:r>
    </w:p>
    <w:p w:rsidR="001A4EEC" w:rsidRDefault="001A4EEC">
      <w:pPr>
        <w:pStyle w:val="EcoNormal"/>
        <w:ind w:firstLine="540"/>
        <w:jc w:val="both"/>
      </w:pPr>
      <w:r>
        <w:t>- проводить скашивание газонов с обязательным удалением срезанной травы, обрезку краев газонов вдоль дорог, тротуаров, дорожек, площадок в соответствии с профилем данного газона, а также восстанавливать участки газонов, поврежденные или вытоптанные;</w:t>
      </w:r>
    </w:p>
    <w:p w:rsidR="001A4EEC" w:rsidRDefault="001A4EEC">
      <w:pPr>
        <w:pStyle w:val="EcoNormal"/>
        <w:ind w:firstLine="540"/>
        <w:jc w:val="both"/>
      </w:pPr>
      <w:r>
        <w:t>- производить уборку упавших зеленых насаждений;</w:t>
      </w:r>
    </w:p>
    <w:p w:rsidR="001A4EEC" w:rsidRDefault="001A4EEC">
      <w:pPr>
        <w:pStyle w:val="EcoNormal"/>
        <w:ind w:firstLine="540"/>
        <w:jc w:val="both"/>
      </w:pPr>
      <w:r>
        <w:t>- производить побелку деревьев;</w:t>
      </w:r>
    </w:p>
    <w:p w:rsidR="001A4EEC" w:rsidRDefault="001A4EEC">
      <w:pPr>
        <w:pStyle w:val="EcoNormal"/>
        <w:ind w:firstLine="540"/>
        <w:jc w:val="both"/>
      </w:pPr>
      <w:r>
        <w:t>- в летнее время и сухую погоду поливать газоны, цветники, деревья и кустарники.</w:t>
      </w:r>
    </w:p>
    <w:p w:rsidR="001A4EEC" w:rsidRDefault="001A4EEC">
      <w:pPr>
        <w:pStyle w:val="EcoNormal"/>
        <w:ind w:firstLine="540"/>
        <w:jc w:val="both"/>
      </w:pPr>
      <w:r>
        <w:t>Для создания привлекательного образа города Ярославля на 86 объектах озеленения выполняется цветочное оформление. Создание цветников и уход за ними - очень сложный и кропотливый процесс, включающий в себя выращивание рассады, разбивку и посадку.</w:t>
      </w:r>
    </w:p>
    <w:p w:rsidR="001A4EEC" w:rsidRDefault="001A4EEC">
      <w:pPr>
        <w:pStyle w:val="EcoNormal"/>
        <w:ind w:firstLine="540"/>
        <w:jc w:val="both"/>
      </w:pPr>
      <w:r>
        <w:t xml:space="preserve">Важной составляющей в системе обеспечения стабильности экологического состояния города являются леса. В настоящее время на территории города размещаются 5 участков городских лесов: Тверицкий бор, Смоленский бор, городской лес в районе ул. Новые Куксенки, городской лес в районе ул. Брикетной и Яковлевского переулка, а также городской лес в районе Костромского шоссе. Общая площадь лесов Ярославля составляет 290,6 га. В городских лесах, включенных в перечень территорий зеленого хозяйства, проводятся следующие санитарно-оздоровительные и противопожарные мероприятия: вырубка погибших и поврежденных лесных насаждений, очистка лесов от случайного мусора, ликвидация несанкционированных свалок, устройство </w:t>
      </w:r>
      <w:r>
        <w:lastRenderedPageBreak/>
        <w:t>минерализованных полос.</w:t>
      </w:r>
    </w:p>
    <w:p w:rsidR="001A4EEC" w:rsidRDefault="001A4EEC">
      <w:pPr>
        <w:pStyle w:val="EcoNormal"/>
        <w:ind w:firstLine="540"/>
        <w:jc w:val="both"/>
      </w:pPr>
      <w:r>
        <w:t>На территории города Ярославля расположено 7 парков, 65 скверов, 28 бульваров. Для выполнения работ по благоустройству необходимо выполнять следующие мероприятия: восстановление существующих и организация новых пешеходных дорожек, снос старовозрастных и аварийных деревьев, посадка деревьев и кустарников, разбивка цветников, установка малых архитектурных форм, организация тематических зон (детских, спортивных).</w:t>
      </w:r>
    </w:p>
    <w:p w:rsidR="001A4EEC" w:rsidRDefault="001A4EEC">
      <w:pPr>
        <w:pStyle w:val="EcoNormal"/>
        <w:ind w:firstLine="540"/>
        <w:jc w:val="both"/>
      </w:pPr>
      <w:r>
        <w:t>В настоящее время перед городом стоит достаточно много острых проблем, касающихся содержания объектов озеленения, требующих безотлагательного решения. Существующие участки зеленых насаждений недостаточно благоустроены, нуждаются в постоянном уходе, не имеют поливочного водопровода. Причин такого положения много, и прежде всего отсутствие штата рабочих по благоустройству, недостаточное участие в этой работе жителей города, учащихся, трудящихся предприятий, недостаточность средств, определяемых ежегодно бюджетом города.</w:t>
      </w:r>
    </w:p>
    <w:p w:rsidR="001A4EEC" w:rsidRDefault="001A4EEC">
      <w:pPr>
        <w:pStyle w:val="EcoNormal"/>
        <w:ind w:firstLine="540"/>
        <w:jc w:val="both"/>
      </w:pPr>
      <w:r>
        <w:t>Выполнение всего комплекса работ по озеленению территории города, предусмотренных муниципальной программой, создаст условия для благоустроенности и придания привлекательности объектам озеленения города Ярославля.</w:t>
      </w:r>
    </w:p>
    <w:p w:rsidR="001A4EEC" w:rsidRDefault="001A4EEC">
      <w:pPr>
        <w:pStyle w:val="EcoNormal"/>
        <w:ind w:firstLine="540"/>
        <w:jc w:val="both"/>
      </w:pPr>
      <w:r>
        <w:t>Постановлением мэра города Ярославля от 12.05.2009 N 1234 "Об установлении мест для массового отдыха людей (городских пляжей) на водных объектах в городе Ярославле на период купального сезона" в городе Ярославле установлены места для массового отдыха - городские пляжи: Центральный пляж на Которосльной набережной (площадь 111,24 тыс. кв. м), Заволжский пляж на Тверицкой набережной (площадь 38,96 тыс. кв. м). Постановлением мэрии города Ярославля от 01.02.2012 N 236 "О внесении изменений в постановление мэра города Ярославля от 12.05.2009 N 1234" утверждена территория нового пляжа - Дзержинский пляж на 1-й Норской набережной (площадь 22,403 тыс. кв. м).</w:t>
      </w:r>
    </w:p>
    <w:p w:rsidR="001A4EEC" w:rsidRDefault="001A4EEC">
      <w:pPr>
        <w:pStyle w:val="EcoNormal"/>
        <w:ind w:firstLine="540"/>
        <w:jc w:val="both"/>
      </w:pPr>
      <w:r>
        <w:t>В целях обеспечения благоприятных условий для отдыха граждан в городе реализуется ряд мероприятий по обеспечению эксплуатации городских пляжей: выполняется водолазное обследование дна акватории пляжей, механическая очистка и боронование песчаной зоны, сбор и вывоз твердых и жидких бытовых отходов и случайного мусора, ремонт элементов благоустройства, взятие проб и анализ биохимического состояния воды и песка. Все эти мероприятия позволяют не только поддерживать пляжи в пригодном для отдыха состоянии, но и заботиться об экологии прибрежной зоны.</w:t>
      </w:r>
    </w:p>
    <w:p w:rsidR="001A4EEC" w:rsidRDefault="001A4EEC">
      <w:pPr>
        <w:pStyle w:val="EcoNormal"/>
        <w:ind w:firstLine="540"/>
        <w:jc w:val="both"/>
      </w:pPr>
      <w:r>
        <w:t>Фонтаны служат настоящим украшением для любого города. В городе Ярославле имеется 14 фонтанов. Фонтаны необходимо убирать от мусора, проводить ремонт по мере необходимости, обеспечивать работу электрооборудования и насосов. Несвоевременное поддержание технических элементов фонтана приводит к нарушению режима его работы и, как следствие, - к выходу его из строя. Недействующий фонтан негативно влияет на архитектурный облик города, его санитарное и эстетическое состояние. Таким образом, необходимо обеспечить бесперебойную работу инженерных коммуникаций, техническую диагностику и обслуживание оборудования, поддерживающего функциональную работу фонтана, комплексное обслуживание: химизацию (регенерацию), чистку чаши фонтана, обслуживание по графику.</w:t>
      </w:r>
    </w:p>
    <w:p w:rsidR="001A4EEC" w:rsidRDefault="001A4EEC">
      <w:pPr>
        <w:pStyle w:val="EcoNormal"/>
        <w:ind w:firstLine="540"/>
        <w:jc w:val="both"/>
      </w:pPr>
      <w:r>
        <w:t>Большое количество домашних животных (собак), содержащееся гражданами в жилом фонде города, требует (в целях обеспечения прав граждан на безопасную окружающую среду) создания условий для выгула собак. В настоящее время в городе построено лишь три площадки. Потребность по градостроительным нормам составляет более 300 штук. Строительство площадок для выгула собак позволит выгуливать собак, не нанося вред человеку и экологии.</w:t>
      </w:r>
    </w:p>
    <w:p w:rsidR="001A4EEC" w:rsidRDefault="001A4EEC">
      <w:pPr>
        <w:pStyle w:val="EcoNormal"/>
        <w:ind w:firstLine="540"/>
        <w:jc w:val="both"/>
      </w:pPr>
      <w:r>
        <w:t xml:space="preserve">В городе Ярославле имеется 9 муниципальных кладбищ площадью 250,5 га. Обслуживанием и содержанием кладбищ занимается МКП "Специализированная служба по вопросам похоронного дела" города Ярославля. Содержание мест захоронения предусматривает проведение следующих работ: вырубка кустарников, подвоз песка, расчистка дорог в зимний период, вырубка ветхих аварийных деревьев, вывоз мусора с территорий кладбищ. Отсутствие проездов между захоронениями препятствует своевременному и качественному вывозу мусора, что приводит к потере эстетического вида захоронений и к отрицательному воздействию кладбищ на окружающую среду. На существующих проездах кладбищ требуется ежегодный ремонт, исправление профиля дорог с добавлением нового материала. Отсутствие контейнерных площадок и недостаточное количество контейнеров для мусора приводит к несанкционированным свалкам внутри секторов. </w:t>
      </w:r>
      <w:r>
        <w:lastRenderedPageBreak/>
        <w:t>Кроме того, на местах захоронения длительный период времени не осуществлялись работы по сносу аварийных деревьев. Ситуация осложняется тем, что работы требуют привлечения спецтехники в стесненных условиях. Ежегодно необходимо обеспечивать санитарное состояние территории кладбищ (клещевая обработка).</w:t>
      </w:r>
    </w:p>
    <w:p w:rsidR="001A4EEC" w:rsidRDefault="001A4EEC">
      <w:pPr>
        <w:pStyle w:val="EcoNormal"/>
        <w:ind w:firstLine="540"/>
        <w:jc w:val="both"/>
      </w:pPr>
      <w:r>
        <w:t>Для обеспечения сохранности городского имущества необходимо осуществлять охрану и обеспечение порядка на муниципальных объектах города Ярославля (парк 1000-летия города Ярославля, Стрелка - нижний партер и верхний партер от Вечного огня до Волжской набережной, памятный знак "Часовня Казанской Иконы Божией матери").</w:t>
      </w:r>
    </w:p>
    <w:p w:rsidR="001A4EEC" w:rsidRDefault="001A4EEC">
      <w:pPr>
        <w:pStyle w:val="EcoNormal"/>
        <w:ind w:firstLine="540"/>
        <w:jc w:val="both"/>
      </w:pPr>
      <w:r>
        <w:t>Основной экономический и социальный эффект проводимых мероприятий заключается в сохранности существующего имущества путем проведения ремонтов и контроля за текущим содержанием.</w:t>
      </w:r>
    </w:p>
    <w:p w:rsidR="001A4EEC" w:rsidRDefault="001A4EEC">
      <w:pPr>
        <w:pStyle w:val="EcoNormal"/>
        <w:ind w:firstLine="540"/>
        <w:jc w:val="both"/>
      </w:pPr>
      <w:r>
        <w:t>Одним из показателей благоустройства города является состояние ливневой канализации. Ливневая канализация - система канализации, предназначенная для организованного и достаточно быстрого отвода выпавших на территории города или промышленного предприятия атмосферных осадков или талых вод. В городских условиях вся вода, стекая с улиц и тротуаров, попадает по стокам в общегородскую канализационную систему. Ливневая канализация способна предупредить возникновение многих проблем и увеличить срок эксплуатации строений и инфраструктуры территорий. Протяженность городской системы ливневой канализации составляет 361 км.</w:t>
      </w:r>
    </w:p>
    <w:p w:rsidR="001A4EEC" w:rsidRDefault="001A4EEC">
      <w:pPr>
        <w:pStyle w:val="EcoNormal"/>
        <w:ind w:firstLine="540"/>
        <w:jc w:val="both"/>
      </w:pPr>
      <w:r>
        <w:t>Бурная автомобилизация города, рост деловой активности в вечерние и ночные часы постоянно повышают значимость наружного освещения как одного из важнейших объектов благоустройства. Наружное освещение - это залог безопасности и комфорта граждан. Благодаря установленным в нужном количестве осветительным приборам значительно снижается вероятность дорожно-транспортных происшествий, а также понижается уровень преступности в темное время суток. На территории города установлены осветительные устройства в количестве 27592 штук. Сеть наружного освещения достаточно изношена, неблагоприятные погодные условия (перепад температур, осадки), вандализм, аварийные ситуации способствуют выходу осветительных устройств из строя. Необходимо производить замену оборудования на более новое, современное. Для постоянной работы наружного освещения необходимо выполнять постоянное обследование осветительных устройств, ремонт и замену их элементов.</w:t>
      </w:r>
    </w:p>
    <w:p w:rsidR="001A4EEC" w:rsidRDefault="001A4EEC">
      <w:pPr>
        <w:pStyle w:val="EcoNormal"/>
        <w:ind w:firstLine="540"/>
        <w:jc w:val="both"/>
      </w:pPr>
      <w:r>
        <w:t>Благоустройство города требует постоянного внимания со стороны коммунальных служб, организаций города, а также значительного финансирования и времени.</w:t>
      </w:r>
    </w:p>
    <w:p w:rsidR="001A4EEC" w:rsidRDefault="001A4EEC">
      <w:pPr>
        <w:pStyle w:val="EcoNormal"/>
        <w:ind w:firstLine="540"/>
        <w:jc w:val="both"/>
      </w:pPr>
      <w:r>
        <w:t>Одной из проблем благоустройства является порча элементов благоустройства, образование несанкционированных свалок мусора. Основная причина возникновения данной проблемы заключается в низком уровне культуры поведения жителей, небрежном отношении к элементам благоустройства. Задачу по повышению экологической культуры населения призваны решать образовательные учреждения, средства массовой информации, социальная реклама, формируя в сознании подрастающего поколения и жителей города любовь к родному городу, бережное отношение к природе, сохранение чистоты и красоты окружающей среды.</w:t>
      </w:r>
    </w:p>
    <w:p w:rsidR="001A4EEC" w:rsidRDefault="001A4EEC">
      <w:pPr>
        <w:pStyle w:val="EcoNormal"/>
        <w:ind w:firstLine="540"/>
        <w:jc w:val="both"/>
      </w:pPr>
      <w:r>
        <w:t>Для решения проблем по благоустройству территории города Ярославля необходимо использовать программно-целевой метод. Комплексное решение проблем окажет положительный эффект на санитарно-эпидемиологическую обстановку, будет способствовать повышению уровня комфортного проживания жителей города.</w:t>
      </w:r>
    </w:p>
    <w:p w:rsidR="001A4EEC" w:rsidRDefault="001A4EEC">
      <w:pPr>
        <w:pStyle w:val="EcoNormal"/>
        <w:ind w:firstLine="540"/>
        <w:jc w:val="both"/>
      </w:pPr>
      <w:r>
        <w:t>Реализация муниципальной программы позволит добиться сосредоточения средств на решении поставленных задач.</w:t>
      </w:r>
    </w:p>
    <w:p w:rsidR="001A4EEC" w:rsidRDefault="001A4EEC">
      <w:pPr>
        <w:pStyle w:val="EcoNormal"/>
        <w:ind w:firstLine="540"/>
        <w:jc w:val="both"/>
      </w:pPr>
      <w:r>
        <w:t>При реализации муниципальной программы могут возникнуть риски, связанные со следующими основными факторами:</w:t>
      </w:r>
    </w:p>
    <w:p w:rsidR="001A4EEC" w:rsidRDefault="001A4EEC">
      <w:pPr>
        <w:pStyle w:val="EcoNormal"/>
        <w:ind w:firstLine="540"/>
        <w:jc w:val="both"/>
      </w:pPr>
      <w:r>
        <w:t>- существенным изменением мероприятий и недофинансированием муниципальной программы;</w:t>
      </w:r>
    </w:p>
    <w:p w:rsidR="001A4EEC" w:rsidRDefault="001A4EEC">
      <w:pPr>
        <w:pStyle w:val="EcoNormal"/>
        <w:ind w:firstLine="540"/>
        <w:jc w:val="both"/>
      </w:pPr>
      <w:r>
        <w:t>- изменением принципов и механизмов в части финансирования мероприятий муниципальной программы.</w:t>
      </w:r>
    </w:p>
    <w:p w:rsidR="001A4EEC" w:rsidRDefault="001A4EEC">
      <w:pPr>
        <w:pStyle w:val="EcoNormal"/>
        <w:ind w:firstLine="540"/>
        <w:jc w:val="both"/>
      </w:pPr>
      <w:r>
        <w:t xml:space="preserve">Минимизация влияния указанных рисков на реализацию муниципальной программы потребует формирования и поддержания в актуальном состоянии процессов планирования, исполнения, мониторинга, контроля и ресурсного обеспечения программной деятельности в сфере </w:t>
      </w:r>
      <w:r>
        <w:lastRenderedPageBreak/>
        <w:t>благоустройства и озеленения территории города.</w:t>
      </w:r>
    </w:p>
    <w:p w:rsidR="001A4EEC" w:rsidRDefault="001A4EEC">
      <w:pPr>
        <w:pStyle w:val="EcoNormal"/>
        <w:jc w:val="both"/>
      </w:pPr>
    </w:p>
    <w:p w:rsidR="001A4EEC" w:rsidRDefault="001A4EEC">
      <w:pPr>
        <w:pStyle w:val="EcoNormal"/>
        <w:jc w:val="center"/>
        <w:outlineLvl w:val="1"/>
      </w:pPr>
      <w:r>
        <w:t>3. ПРИОРИТЕТЫ И ЦЕЛИ ДЕЯТЕЛЬНОСТИ МЭРИИ ГОРОДА ЯРОСЛАВЛЯ</w:t>
      </w:r>
    </w:p>
    <w:p w:rsidR="001A4EEC" w:rsidRDefault="001A4EEC">
      <w:pPr>
        <w:pStyle w:val="EcoNormal"/>
        <w:jc w:val="center"/>
      </w:pPr>
      <w:r>
        <w:t>В СФЕРЕ БЛАГОУСТРОЙСТВА ТЕРРИТОРИИ ГОРОДА ЯРОСЛАВЛЯ</w:t>
      </w:r>
    </w:p>
    <w:p w:rsidR="001A4EEC" w:rsidRDefault="001A4EEC">
      <w:pPr>
        <w:pStyle w:val="EcoNormal"/>
        <w:jc w:val="both"/>
      </w:pPr>
    </w:p>
    <w:p w:rsidR="001A4EEC" w:rsidRDefault="001A4EEC">
      <w:pPr>
        <w:pStyle w:val="EcoNormal"/>
        <w:ind w:firstLine="540"/>
        <w:jc w:val="both"/>
      </w:pPr>
      <w:r>
        <w:t>Приоритетами деятельности мэрии города Ярославля в части благоустройства и озеленения территорий города Ярославля являются создание благоприятных условий для жизни и отдыха граждан, повышение привлекательности города.</w:t>
      </w:r>
    </w:p>
    <w:p w:rsidR="001A4EEC" w:rsidRDefault="001A4EEC">
      <w:pPr>
        <w:pStyle w:val="EcoNormal"/>
        <w:ind w:firstLine="540"/>
        <w:jc w:val="both"/>
      </w:pPr>
      <w:r>
        <w:t>Целями деятельности мэрии города Ярославля являются:</w:t>
      </w:r>
    </w:p>
    <w:p w:rsidR="001A4EEC" w:rsidRDefault="001A4EEC">
      <w:pPr>
        <w:pStyle w:val="EcoNormal"/>
        <w:ind w:firstLine="540"/>
        <w:jc w:val="both"/>
      </w:pPr>
      <w:r>
        <w:t>- организация содержания объектов озеленения, сетей ливневой канализации, городских пляжей, фонтанов, муниципальных кладбищ, малых архитектурных форм, элементов внешнего благоустройства;</w:t>
      </w:r>
    </w:p>
    <w:p w:rsidR="001A4EEC" w:rsidRDefault="001A4EEC">
      <w:pPr>
        <w:pStyle w:val="EcoNormal"/>
        <w:ind w:firstLine="540"/>
        <w:jc w:val="both"/>
      </w:pPr>
      <w:r>
        <w:t>- организация благоустройства парков и скверов;</w:t>
      </w:r>
    </w:p>
    <w:p w:rsidR="001A4EEC" w:rsidRDefault="001A4EEC">
      <w:pPr>
        <w:pStyle w:val="EcoNormal"/>
        <w:ind w:firstLine="540"/>
        <w:jc w:val="both"/>
      </w:pPr>
      <w:r>
        <w:t>- организация содержания мест массового отдыха граждан в соответствии с требованиями государственных стандартов и санитарных правил;</w:t>
      </w:r>
    </w:p>
    <w:p w:rsidR="001A4EEC" w:rsidRDefault="001A4EEC">
      <w:pPr>
        <w:pStyle w:val="EcoNormal"/>
        <w:ind w:firstLine="540"/>
        <w:jc w:val="both"/>
      </w:pPr>
      <w:r>
        <w:t>- организация зон отдыха и хозяйственно-бытового назначения в соответствии с градостроительными нормами;</w:t>
      </w:r>
    </w:p>
    <w:p w:rsidR="001A4EEC" w:rsidRDefault="001A4EEC">
      <w:pPr>
        <w:pStyle w:val="EcoNormal"/>
        <w:ind w:firstLine="540"/>
        <w:jc w:val="both"/>
      </w:pPr>
      <w:r>
        <w:t>- организация содержания городских территорий во время проведения массовых мероприятий;</w:t>
      </w:r>
    </w:p>
    <w:p w:rsidR="001A4EEC" w:rsidRDefault="001A4EEC">
      <w:pPr>
        <w:pStyle w:val="EcoNormal"/>
        <w:ind w:firstLine="540"/>
        <w:jc w:val="both"/>
      </w:pPr>
      <w:r>
        <w:t>- организация охраны и обеспечения порядка на муниципальных объектах города Ярославля;</w:t>
      </w:r>
    </w:p>
    <w:p w:rsidR="001A4EEC" w:rsidRDefault="001A4EEC">
      <w:pPr>
        <w:pStyle w:val="EcoNormal"/>
        <w:ind w:firstLine="540"/>
        <w:jc w:val="both"/>
      </w:pPr>
      <w:r>
        <w:t>- организация поставки электроэнергии для нужд наружного освещения.</w:t>
      </w:r>
    </w:p>
    <w:p w:rsidR="001A4EEC" w:rsidRDefault="001A4EEC">
      <w:pPr>
        <w:pStyle w:val="EcoNormal"/>
        <w:jc w:val="both"/>
      </w:pPr>
    </w:p>
    <w:p w:rsidR="001A4EEC" w:rsidRDefault="001A4EEC">
      <w:pPr>
        <w:pStyle w:val="EcoNormal"/>
        <w:jc w:val="center"/>
        <w:outlineLvl w:val="1"/>
      </w:pPr>
      <w:r>
        <w:t>4. ЦЕЛЬ И ЗАДАЧИ МУНИЦИПАЛЬНОЙ ПРОГРАММЫ, ПРОГНОЗ РАЗВИТИЯ</w:t>
      </w:r>
    </w:p>
    <w:p w:rsidR="001A4EEC" w:rsidRDefault="001A4EEC">
      <w:pPr>
        <w:pStyle w:val="EcoNormal"/>
        <w:jc w:val="center"/>
      </w:pPr>
      <w:r>
        <w:t>В СФЕРЕ БЛАГОУСТРОЙСТВА ТЕРРИТОРИИ ГОРОДА ЯРОСЛАВЛЯ</w:t>
      </w:r>
    </w:p>
    <w:p w:rsidR="001A4EEC" w:rsidRDefault="001A4EEC">
      <w:pPr>
        <w:pStyle w:val="EcoNormal"/>
        <w:jc w:val="center"/>
      </w:pPr>
      <w:r>
        <w:t>И ПЛАНИРУЕМЫЕ ПОКАЗАТЕЛИ ПО ИТОГАМ РЕАЛИЗАЦИИ</w:t>
      </w:r>
    </w:p>
    <w:p w:rsidR="001A4EEC" w:rsidRDefault="001A4EEC">
      <w:pPr>
        <w:pStyle w:val="EcoNormal"/>
        <w:jc w:val="center"/>
      </w:pPr>
      <w:r>
        <w:t>МУНИЦИПАЛЬНОЙ ПРОГРАММЫ</w:t>
      </w:r>
    </w:p>
    <w:p w:rsidR="001A4EEC" w:rsidRDefault="001A4EEC">
      <w:pPr>
        <w:pStyle w:val="EcoNormal"/>
        <w:jc w:val="both"/>
      </w:pPr>
    </w:p>
    <w:p w:rsidR="001A4EEC" w:rsidRDefault="001A4EEC">
      <w:pPr>
        <w:pStyle w:val="EcoNormal"/>
        <w:ind w:firstLine="540"/>
        <w:jc w:val="both"/>
      </w:pPr>
      <w:r>
        <w:t>Цель муниципальной программы: создание благоприятной и комфортной среды жизнедеятельности граждан.</w:t>
      </w:r>
    </w:p>
    <w:p w:rsidR="001A4EEC" w:rsidRDefault="001A4EEC">
      <w:pPr>
        <w:pStyle w:val="EcoNormal"/>
        <w:ind w:firstLine="540"/>
        <w:jc w:val="both"/>
      </w:pPr>
      <w:r>
        <w:t>Для достижения поставленной цели необходимо решить следующие задачи:</w:t>
      </w:r>
    </w:p>
    <w:p w:rsidR="001A4EEC" w:rsidRDefault="001A4EEC">
      <w:pPr>
        <w:pStyle w:val="EcoNormal"/>
        <w:ind w:firstLine="540"/>
        <w:jc w:val="both"/>
      </w:pPr>
      <w:r>
        <w:t>- повышение уровня благоустроенности территории города;</w:t>
      </w:r>
    </w:p>
    <w:p w:rsidR="001A4EEC" w:rsidRDefault="001A4EEC">
      <w:pPr>
        <w:pStyle w:val="EcoNormal"/>
        <w:ind w:firstLine="540"/>
        <w:jc w:val="both"/>
      </w:pPr>
      <w:r>
        <w:t>- приведение в качественное состояние элементов благоустройства.</w:t>
      </w:r>
    </w:p>
    <w:p w:rsidR="001A4EEC" w:rsidRDefault="001A4EEC">
      <w:pPr>
        <w:pStyle w:val="EcoNormal"/>
        <w:ind w:firstLine="540"/>
        <w:jc w:val="both"/>
      </w:pPr>
      <w:r>
        <w:t>Планируемыми показателями по итогам реализации муниципальной программы будут являться:</w:t>
      </w:r>
    </w:p>
    <w:p w:rsidR="001A4EEC" w:rsidRDefault="001A4EEC">
      <w:pPr>
        <w:pStyle w:val="EcoNormal"/>
        <w:ind w:firstLine="540"/>
        <w:jc w:val="both"/>
      </w:pPr>
      <w:r>
        <w:t>- содержание объектов озеленения площадью 3607,89 тыс. м</w:t>
      </w:r>
      <w:r>
        <w:rPr>
          <w:vertAlign w:val="superscript"/>
        </w:rPr>
        <w:t>2</w:t>
      </w:r>
      <w:r>
        <w:t>;</w:t>
      </w:r>
    </w:p>
    <w:p w:rsidR="001A4EEC" w:rsidRDefault="001A4EEC">
      <w:pPr>
        <w:pStyle w:val="EcoNormal"/>
        <w:ind w:firstLine="540"/>
        <w:jc w:val="both"/>
      </w:pPr>
      <w:r>
        <w:t>- содержание городских лесов площадью 2905,97 тыс. м</w:t>
      </w:r>
      <w:r>
        <w:rPr>
          <w:vertAlign w:val="superscript"/>
        </w:rPr>
        <w:t>2</w:t>
      </w:r>
      <w:r>
        <w:t>;</w:t>
      </w:r>
    </w:p>
    <w:p w:rsidR="001A4EEC" w:rsidRDefault="001A4EEC">
      <w:pPr>
        <w:pStyle w:val="EcoNormal"/>
        <w:ind w:firstLine="540"/>
        <w:jc w:val="both"/>
      </w:pPr>
      <w:r>
        <w:t>- содержание малых архитектурных форм - 13005 шт.;</w:t>
      </w:r>
    </w:p>
    <w:p w:rsidR="001A4EEC" w:rsidRDefault="001A4EEC">
      <w:pPr>
        <w:pStyle w:val="EcoNormal"/>
        <w:ind w:firstLine="540"/>
        <w:jc w:val="both"/>
      </w:pPr>
      <w:r>
        <w:t>- благоустройство объектов озеленения площадью 2366,6 м</w:t>
      </w:r>
      <w:r>
        <w:rPr>
          <w:vertAlign w:val="superscript"/>
        </w:rPr>
        <w:t>2</w:t>
      </w:r>
      <w:r>
        <w:t>;</w:t>
      </w:r>
    </w:p>
    <w:p w:rsidR="001A4EEC" w:rsidRDefault="001A4EEC">
      <w:pPr>
        <w:pStyle w:val="EcoNormal"/>
        <w:ind w:firstLine="540"/>
        <w:jc w:val="both"/>
      </w:pPr>
      <w:r>
        <w:t>- количество парков и скверов, на которых проведено благоустройство, увеличится на 19 шт.;</w:t>
      </w:r>
    </w:p>
    <w:p w:rsidR="001A4EEC" w:rsidRDefault="001A4EEC">
      <w:pPr>
        <w:pStyle w:val="EcoNormal"/>
        <w:ind w:firstLine="540"/>
        <w:jc w:val="both"/>
      </w:pPr>
      <w:r>
        <w:t>- содержание территории пляжей города Ярославля площадью 172,6 тыс. м</w:t>
      </w:r>
      <w:r>
        <w:rPr>
          <w:vertAlign w:val="superscript"/>
        </w:rPr>
        <w:t>2</w:t>
      </w:r>
      <w:r>
        <w:t>;</w:t>
      </w:r>
    </w:p>
    <w:p w:rsidR="001A4EEC" w:rsidRDefault="001A4EEC">
      <w:pPr>
        <w:pStyle w:val="EcoNormal"/>
        <w:ind w:firstLine="540"/>
        <w:jc w:val="both"/>
      </w:pPr>
      <w:r>
        <w:t>- количество построенных площадок для выгула собак увеличится на 4 шт.;</w:t>
      </w:r>
    </w:p>
    <w:p w:rsidR="001A4EEC" w:rsidRDefault="001A4EEC">
      <w:pPr>
        <w:pStyle w:val="EcoNormal"/>
        <w:ind w:firstLine="540"/>
        <w:jc w:val="both"/>
      </w:pPr>
      <w:r>
        <w:t>- количество отремонтированных объектов внешнего благоустройства и прилегающих территорий увеличится на 19 шт.;</w:t>
      </w:r>
    </w:p>
    <w:p w:rsidR="001A4EEC" w:rsidRDefault="001A4EEC">
      <w:pPr>
        <w:pStyle w:val="EcoNormal"/>
        <w:ind w:firstLine="540"/>
        <w:jc w:val="both"/>
      </w:pPr>
      <w:r>
        <w:t>- содержание 14 фонтанов;</w:t>
      </w:r>
    </w:p>
    <w:p w:rsidR="001A4EEC" w:rsidRDefault="001A4EEC">
      <w:pPr>
        <w:pStyle w:val="EcoNormal"/>
        <w:ind w:firstLine="540"/>
        <w:jc w:val="both"/>
      </w:pPr>
      <w:r>
        <w:t>- площадь мест захоронения, находящихся на содержании, увеличится до 259,77 тыс. м</w:t>
      </w:r>
      <w:r>
        <w:rPr>
          <w:vertAlign w:val="superscript"/>
        </w:rPr>
        <w:t>2</w:t>
      </w:r>
      <w:r>
        <w:t>;</w:t>
      </w:r>
    </w:p>
    <w:p w:rsidR="001A4EEC" w:rsidRDefault="001A4EEC">
      <w:pPr>
        <w:pStyle w:val="EcoNormal"/>
        <w:ind w:firstLine="540"/>
        <w:jc w:val="both"/>
      </w:pPr>
      <w:r>
        <w:t>- количество осветительных устройств, находящихся на содержании, увеличится до 29523 ед.;</w:t>
      </w:r>
    </w:p>
    <w:p w:rsidR="001A4EEC" w:rsidRDefault="001A4EEC">
      <w:pPr>
        <w:pStyle w:val="EcoNormal"/>
        <w:ind w:firstLine="540"/>
        <w:jc w:val="both"/>
      </w:pPr>
      <w:r>
        <w:t>- общий объем потребления электрической энергии увеличится до 33208947 кВт x ч;</w:t>
      </w:r>
    </w:p>
    <w:p w:rsidR="001A4EEC" w:rsidRDefault="001A4EEC">
      <w:pPr>
        <w:pStyle w:val="EcoNormal"/>
        <w:ind w:firstLine="540"/>
        <w:jc w:val="both"/>
      </w:pPr>
      <w:r>
        <w:t>- протяженность сетей ливневой канализации, находящейся в муниципальной собственности, увеличится до 380,76 км;</w:t>
      </w:r>
    </w:p>
    <w:p w:rsidR="001A4EEC" w:rsidRDefault="001A4EEC">
      <w:pPr>
        <w:pStyle w:val="EcoNormal"/>
        <w:ind w:firstLine="540"/>
        <w:jc w:val="both"/>
      </w:pPr>
      <w:r>
        <w:t>- количество дворовых территорий, на которых выполнен капитальный ремонт наружного освещения, увеличится на 44;</w:t>
      </w:r>
    </w:p>
    <w:p w:rsidR="001A4EEC" w:rsidRDefault="001A4EEC">
      <w:pPr>
        <w:pStyle w:val="EcoNormal"/>
        <w:ind w:firstLine="540"/>
        <w:jc w:val="both"/>
      </w:pPr>
      <w:r>
        <w:t>- количество улиц города Ярославля (в том числе в микрорайонах частной застройки), на которых выполнен капитальный ремонт наружного освещения, увеличится на 13;</w:t>
      </w:r>
    </w:p>
    <w:p w:rsidR="001A4EEC" w:rsidRDefault="001A4EEC">
      <w:pPr>
        <w:pStyle w:val="EcoNormal"/>
        <w:ind w:firstLine="540"/>
        <w:jc w:val="both"/>
      </w:pPr>
      <w:r>
        <w:t>- количество отремонтированных фасадов и крыш домов составит 12 шт.;</w:t>
      </w:r>
    </w:p>
    <w:p w:rsidR="001A4EEC" w:rsidRDefault="001A4EEC">
      <w:pPr>
        <w:pStyle w:val="EcoNormal"/>
        <w:ind w:firstLine="540"/>
        <w:jc w:val="both"/>
      </w:pPr>
      <w:r>
        <w:lastRenderedPageBreak/>
        <w:t>- площадь отремонтированного асфальтобетонного покрытия проезжей части составит 31740 м</w:t>
      </w:r>
      <w:r>
        <w:rPr>
          <w:vertAlign w:val="superscript"/>
        </w:rPr>
        <w:t>2</w:t>
      </w:r>
      <w:r>
        <w:t>;</w:t>
      </w:r>
    </w:p>
    <w:p w:rsidR="001A4EEC" w:rsidRDefault="001A4EEC">
      <w:pPr>
        <w:pStyle w:val="EcoNormal"/>
        <w:ind w:firstLine="540"/>
        <w:jc w:val="both"/>
      </w:pPr>
      <w:r>
        <w:t>- площадь отремонтированных тротуаров составит 16650 м</w:t>
      </w:r>
      <w:r>
        <w:rPr>
          <w:vertAlign w:val="superscript"/>
        </w:rPr>
        <w:t>2</w:t>
      </w:r>
      <w:r>
        <w:t>;</w:t>
      </w:r>
    </w:p>
    <w:p w:rsidR="001A4EEC" w:rsidRDefault="001A4EEC">
      <w:pPr>
        <w:pStyle w:val="EcoNormal"/>
        <w:ind w:firstLine="540"/>
        <w:jc w:val="both"/>
      </w:pPr>
      <w:r>
        <w:t>- протяженность отремонтированных пешеходных ограждений составит 4180 м.</w:t>
      </w:r>
    </w:p>
    <w:p w:rsidR="001A4EEC" w:rsidRDefault="001A4EEC">
      <w:pPr>
        <w:pStyle w:val="EcoNormal"/>
        <w:jc w:val="both"/>
      </w:pPr>
    </w:p>
    <w:p w:rsidR="001A4EEC" w:rsidRDefault="001A4EEC">
      <w:pPr>
        <w:pStyle w:val="EcoNormal"/>
        <w:jc w:val="center"/>
        <w:outlineLvl w:val="1"/>
      </w:pPr>
      <w:r>
        <w:t>5. ПРОГНОЗ КОНЕЧНЫХ РЕЗУЛЬТАТОВ МУНИЦИПАЛЬНОЙ ПРОГРАММЫ,</w:t>
      </w:r>
    </w:p>
    <w:p w:rsidR="001A4EEC" w:rsidRDefault="001A4EEC">
      <w:pPr>
        <w:pStyle w:val="EcoNormal"/>
        <w:jc w:val="center"/>
      </w:pPr>
      <w:r>
        <w:t>ХАРАКТЕРИЗУЮЩИХ СОСТОЯНИЕ УРОВНЯ И КАЧЕСТВА ЖИЗНИ НАСЕЛЕНИЯ</w:t>
      </w:r>
    </w:p>
    <w:p w:rsidR="001A4EEC" w:rsidRDefault="001A4EEC">
      <w:pPr>
        <w:pStyle w:val="EcoNormal"/>
        <w:jc w:val="both"/>
      </w:pPr>
    </w:p>
    <w:p w:rsidR="001A4EEC" w:rsidRDefault="001A4EEC">
      <w:pPr>
        <w:pStyle w:val="EcoNormal"/>
        <w:ind w:firstLine="540"/>
        <w:jc w:val="both"/>
      </w:pPr>
      <w:r>
        <w:t>Успешное выполнение задач по содержанию, уборке и озеленению территории, уличному освещению позволяет улучшить условия проживания и жизнедеятельности горожан, повысить привлекательность города.</w:t>
      </w:r>
    </w:p>
    <w:p w:rsidR="001A4EEC" w:rsidRDefault="001A4EEC">
      <w:pPr>
        <w:pStyle w:val="EcoNormal"/>
        <w:jc w:val="both"/>
      </w:pPr>
    </w:p>
    <w:p w:rsidR="001A4EEC" w:rsidRDefault="001A4EEC">
      <w:pPr>
        <w:pStyle w:val="EcoNormal"/>
        <w:jc w:val="center"/>
        <w:outlineLvl w:val="1"/>
      </w:pPr>
      <w:r>
        <w:t>6. СРОКИ РЕАЛИЗАЦИИ МЕРОПРИЯТИЙ МУНИЦИПАЛЬНОЙ ПРОГРАММЫ</w:t>
      </w:r>
    </w:p>
    <w:p w:rsidR="001A4EEC" w:rsidRDefault="001A4EEC">
      <w:pPr>
        <w:pStyle w:val="EcoNormal"/>
        <w:jc w:val="both"/>
      </w:pPr>
    </w:p>
    <w:p w:rsidR="001A4EEC" w:rsidRDefault="001A4EEC">
      <w:pPr>
        <w:pStyle w:val="EcoNormal"/>
        <w:ind w:firstLine="540"/>
        <w:jc w:val="both"/>
      </w:pPr>
      <w:r>
        <w:t>Сроки реализации муниципальной программы: 2015 - 2020 годы. Выделение контрольных этапов не предполагается.</w:t>
      </w:r>
    </w:p>
    <w:p w:rsidR="001A4EEC" w:rsidRDefault="001A4EEC">
      <w:pPr>
        <w:pStyle w:val="EcoNormal"/>
        <w:jc w:val="both"/>
      </w:pPr>
    </w:p>
    <w:p w:rsidR="001A4EEC" w:rsidRDefault="001A4EEC">
      <w:pPr>
        <w:pStyle w:val="EcoNormal"/>
        <w:jc w:val="center"/>
        <w:outlineLvl w:val="1"/>
      </w:pPr>
      <w:r>
        <w:t>7. ПЕРЕЧЕНЬ ОСНОВНЫХ ЦЕЛЕВЫХ ИНДИКАТОРОВ (ПОКАЗАТЕЛЕЙ)</w:t>
      </w:r>
    </w:p>
    <w:p w:rsidR="001A4EEC" w:rsidRDefault="001A4EEC">
      <w:pPr>
        <w:pStyle w:val="EcoNormal"/>
        <w:jc w:val="center"/>
      </w:pPr>
      <w:r>
        <w:t>МУНИЦИПАЛЬНОЙ ПРОГРАММЫ С РАСШИФРОВКОЙ ПЛАНОВЫХ ЗНАЧЕНИЙ</w:t>
      </w:r>
    </w:p>
    <w:p w:rsidR="001A4EEC" w:rsidRDefault="001A4EEC">
      <w:pPr>
        <w:pStyle w:val="EcoNormal"/>
        <w:jc w:val="center"/>
      </w:pPr>
      <w:r>
        <w:t>ПО ГОДАМ ЕЕ РЕАЛИЗАЦИИ</w:t>
      </w:r>
    </w:p>
    <w:p w:rsidR="001A4EEC" w:rsidRDefault="001A4EEC">
      <w:pPr>
        <w:pStyle w:val="EcoNormal"/>
        <w:jc w:val="both"/>
      </w:pPr>
    </w:p>
    <w:p w:rsidR="001A4EEC" w:rsidRDefault="001A4EEC">
      <w:pPr>
        <w:pStyle w:val="EcoNormal"/>
        <w:ind w:firstLine="540"/>
        <w:jc w:val="both"/>
      </w:pPr>
      <w:r>
        <w:t>Основные целевые индикаторы (показатели) муниципальной программы представлены в таблице 1.</w:t>
      </w:r>
    </w:p>
    <w:p w:rsidR="001A4EEC" w:rsidRDefault="001A4EEC">
      <w:pPr>
        <w:pStyle w:val="EcoNormal"/>
        <w:jc w:val="both"/>
      </w:pPr>
    </w:p>
    <w:p w:rsidR="001A4EEC" w:rsidRDefault="001A4EEC">
      <w:pPr>
        <w:pStyle w:val="EcoNormal"/>
        <w:jc w:val="center"/>
        <w:outlineLvl w:val="1"/>
      </w:pPr>
      <w:r>
        <w:t>8. ПЕРЕЧЕНЬ МЕРОПРИЯТИЙ МУНИЦИПАЛЬНОЙ ПРОГРАММЫ</w:t>
      </w:r>
    </w:p>
    <w:p w:rsidR="001A4EEC" w:rsidRDefault="001A4EEC">
      <w:pPr>
        <w:pStyle w:val="EcoNormal"/>
        <w:jc w:val="both"/>
      </w:pPr>
    </w:p>
    <w:p w:rsidR="001A4EEC" w:rsidRDefault="001A4EEC">
      <w:pPr>
        <w:pStyle w:val="EcoNormal"/>
        <w:ind w:firstLine="540"/>
        <w:jc w:val="both"/>
      </w:pPr>
      <w:r>
        <w:t>Мероприятия муниципальной программы подробно описаны в таблице 2.</w:t>
      </w:r>
    </w:p>
    <w:p w:rsidR="001A4EEC" w:rsidRDefault="001A4EEC">
      <w:pPr>
        <w:pStyle w:val="EcoNormal"/>
        <w:jc w:val="both"/>
      </w:pPr>
    </w:p>
    <w:p w:rsidR="001A4EEC" w:rsidRDefault="001A4EEC">
      <w:pPr>
        <w:pStyle w:val="EcoNormal"/>
        <w:jc w:val="center"/>
        <w:outlineLvl w:val="1"/>
      </w:pPr>
      <w:r>
        <w:t>9. ОБОСНОВАНИЕ ОБЪЕМА ФИНАНСОВЫХ РЕСУРСОВ, НЕОБХОДИМЫХ</w:t>
      </w:r>
    </w:p>
    <w:p w:rsidR="001A4EEC" w:rsidRDefault="001A4EEC">
      <w:pPr>
        <w:pStyle w:val="EcoNormal"/>
        <w:jc w:val="center"/>
      </w:pPr>
      <w:r>
        <w:t>ДЛЯ РЕАЛИЗАЦИИ МУНИЦИПАЛЬНОЙ ПРОГРАММЫ</w:t>
      </w:r>
    </w:p>
    <w:p w:rsidR="001A4EEC" w:rsidRDefault="001A4EEC">
      <w:pPr>
        <w:pStyle w:val="EcoNormal"/>
        <w:jc w:val="both"/>
      </w:pPr>
    </w:p>
    <w:p w:rsidR="001A4EEC" w:rsidRDefault="001A4EEC">
      <w:pPr>
        <w:pStyle w:val="EcoNormal"/>
        <w:ind w:firstLine="540"/>
        <w:jc w:val="both"/>
      </w:pPr>
      <w:r>
        <w:t>Объем финансирования муниципальной программы на весь период ее реализации составляет 3095219,88 тыс. руб., из них: средства городского бюджета - 2693219,73 тыс. руб., средства областного бюджета - 402000,15 тыс. руб. Подробное описание ресурсного обеспечения муниципальной программы с разбивкой по годам и в разрезе всех видов источников финансовых средств отражено в таблицах 3 и 3&lt;1&gt; к муниципальной программе.</w:t>
      </w:r>
    </w:p>
    <w:p w:rsidR="001A4EEC" w:rsidRDefault="001A4EEC">
      <w:pPr>
        <w:pStyle w:val="EcoNormal"/>
        <w:ind w:firstLine="540"/>
        <w:jc w:val="both"/>
      </w:pPr>
      <w:r>
        <w:t>Муниципальные учреждения в рамках реализации муниципальной программы выполняют муниципальные услуги (работы), утверждаемые муниципальными заданиями (устанавливаются ежегодно на финансовый год). Значения показателей объемов услуг (работ) и расходы на их выполнение приведены в таблице 4.</w:t>
      </w:r>
    </w:p>
    <w:p w:rsidR="001A4EEC" w:rsidRDefault="001A4EEC">
      <w:pPr>
        <w:pStyle w:val="EcoNormal"/>
        <w:jc w:val="both"/>
      </w:pPr>
    </w:p>
    <w:p w:rsidR="001A4EEC" w:rsidRDefault="001A4EEC">
      <w:pPr>
        <w:pStyle w:val="EcoNormal"/>
        <w:jc w:val="center"/>
        <w:outlineLvl w:val="1"/>
      </w:pPr>
      <w:r>
        <w:t>10. ПОРЯДОК ОЦЕНКИ ЭФФЕКТИВНОСТИ МУНИЦИПАЛЬНОЙ ПРОГРАММЫ</w:t>
      </w:r>
    </w:p>
    <w:p w:rsidR="001A4EEC" w:rsidRDefault="001A4EEC">
      <w:pPr>
        <w:pStyle w:val="EcoNormal"/>
        <w:jc w:val="both"/>
      </w:pPr>
    </w:p>
    <w:p w:rsidR="001A4EEC" w:rsidRDefault="001A4EEC">
      <w:pPr>
        <w:pStyle w:val="EcoNormal"/>
        <w:ind w:firstLine="540"/>
        <w:jc w:val="both"/>
      </w:pPr>
      <w:r>
        <w:t>Оценка эффективности муниципальной программы осуществляется в соответствии с приложением 2 к Порядку разработки, реализации и оценки эффективности муниципальных программ города Ярославля, утвержденному постановлением мэрии города Ярославля от 12.09.2013 N 2107.</w:t>
      </w:r>
    </w:p>
    <w:p w:rsidR="001A4EEC" w:rsidRDefault="001A4EEC">
      <w:pPr>
        <w:pStyle w:val="EcoNormal"/>
        <w:jc w:val="both"/>
      </w:pPr>
    </w:p>
    <w:p w:rsidR="001A4EEC" w:rsidRDefault="001A4EEC">
      <w:pPr/>
    </w:p>
    <w:p w:rsidR="001A4EEC" w:rsidRDefault="001A4EEC">
      <w:pPr>
        <w:pStyle w:val="EcoNormal"/>
        <w:jc w:val="right"/>
        <w:outlineLvl w:val="2"/>
      </w:pPr>
      <w:r>
        <w:lastRenderedPageBreak/>
        <w:t>Таблица 1</w:t>
      </w:r>
    </w:p>
    <w:p w:rsidR="001A4EEC" w:rsidRDefault="001A4EEC">
      <w:pPr>
        <w:pStyle w:val="EcoNormal"/>
        <w:jc w:val="both"/>
      </w:pPr>
    </w:p>
    <w:p w:rsidR="001A4EEC" w:rsidRDefault="001A4EEC">
      <w:pPr>
        <w:pStyle w:val="EcoNormal"/>
        <w:jc w:val="center"/>
      </w:pPr>
      <w:bookmarkStart w:id="3" w:name="P239"/>
      <w:bookmarkEnd w:id="3"/>
      <w:r>
        <w:t>СВЕДЕНИЯ ОБ ОСНОВНЫХ ЦЕЛЕВЫХ ИНДИКАТОРАХ (ПОКАЗАТЕЛЯХ)</w:t>
      </w:r>
    </w:p>
    <w:p w:rsidR="001A4EEC" w:rsidRDefault="001A4EEC">
      <w:pPr>
        <w:pStyle w:val="EcoNormal"/>
        <w:jc w:val="center"/>
      </w:pPr>
      <w:r>
        <w:t>МУНИЦИПАЛЬНОЙ ПРОГРАММЫ И ИХ ЗНАЧЕНИЯХ</w:t>
      </w:r>
    </w:p>
    <w:p w:rsidR="001A4EEC" w:rsidRDefault="001A4EE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0"/>
        <w:gridCol w:w="3401"/>
        <w:gridCol w:w="1247"/>
        <w:gridCol w:w="1247"/>
        <w:gridCol w:w="1133"/>
        <w:gridCol w:w="1133"/>
        <w:gridCol w:w="1133"/>
        <w:gridCol w:w="1133"/>
        <w:gridCol w:w="1247"/>
        <w:gridCol w:w="1247"/>
      </w:tblGrid>
      <w:tr w:rsidR="001A4EEC">
        <w:tc>
          <w:tcPr>
            <w:tcW w:w="680" w:type="dxa"/>
            <w:vMerge w:val="restart"/>
          </w:tcPr>
          <w:p w:rsidR="001A4EEC" w:rsidRDefault="001A4EEC">
            <w:pPr>
              <w:pStyle w:val="EcoNormal"/>
              <w:jc w:val="center"/>
            </w:pPr>
            <w:r>
              <w:t>N</w:t>
            </w:r>
          </w:p>
          <w:p w:rsidR="001A4EEC" w:rsidRDefault="001A4EEC">
            <w:pPr>
              <w:pStyle w:val="EcoNormal"/>
              <w:jc w:val="center"/>
            </w:pPr>
            <w:r>
              <w:t>п/п</w:t>
            </w:r>
          </w:p>
        </w:tc>
        <w:tc>
          <w:tcPr>
            <w:tcW w:w="3401" w:type="dxa"/>
            <w:vMerge w:val="restart"/>
          </w:tcPr>
          <w:p w:rsidR="001A4EEC" w:rsidRDefault="001A4EEC">
            <w:pPr>
              <w:pStyle w:val="EcoNormal"/>
              <w:jc w:val="center"/>
            </w:pPr>
            <w:r>
              <w:t>Наименование целевого индикатора (показателя)</w:t>
            </w:r>
          </w:p>
        </w:tc>
        <w:tc>
          <w:tcPr>
            <w:tcW w:w="1247" w:type="dxa"/>
            <w:vMerge w:val="restart"/>
          </w:tcPr>
          <w:p w:rsidR="001A4EEC" w:rsidRDefault="001A4EEC">
            <w:pPr>
              <w:pStyle w:val="EcoNormal"/>
              <w:jc w:val="center"/>
            </w:pPr>
            <w:r>
              <w:t>Единица измерения</w:t>
            </w:r>
          </w:p>
        </w:tc>
        <w:tc>
          <w:tcPr>
            <w:tcW w:w="8273" w:type="dxa"/>
            <w:gridSpan w:val="7"/>
          </w:tcPr>
          <w:p w:rsidR="001A4EEC" w:rsidRDefault="001A4EEC">
            <w:pPr>
              <w:pStyle w:val="EcoNormal"/>
              <w:jc w:val="center"/>
            </w:pPr>
            <w:r>
              <w:t>Значения показателей</w:t>
            </w:r>
          </w:p>
        </w:tc>
      </w:tr>
      <w:tr w:rsidR="001A4EEC">
        <w:tc>
          <w:tcPr>
            <w:tcW w:w="680" w:type="dxa"/>
            <w:vMerge/>
          </w:tcPr>
          <w:p w:rsidR="001A4EEC" w:rsidRDefault="001A4EEC"/>
        </w:tc>
        <w:tc>
          <w:tcPr>
            <w:tcW w:w="3401" w:type="dxa"/>
            <w:vMerge/>
          </w:tcPr>
          <w:p w:rsidR="001A4EEC" w:rsidRDefault="001A4EEC"/>
        </w:tc>
        <w:tc>
          <w:tcPr>
            <w:tcW w:w="1247" w:type="dxa"/>
            <w:vMerge/>
          </w:tcPr>
          <w:p w:rsidR="001A4EEC" w:rsidRDefault="001A4EEC"/>
        </w:tc>
        <w:tc>
          <w:tcPr>
            <w:tcW w:w="1247" w:type="dxa"/>
          </w:tcPr>
          <w:p w:rsidR="001A4EEC" w:rsidRDefault="001A4EEC">
            <w:pPr>
              <w:pStyle w:val="EcoNormal"/>
              <w:jc w:val="center"/>
            </w:pPr>
            <w:r>
              <w:t>2014 год (базовый)</w:t>
            </w:r>
          </w:p>
        </w:tc>
        <w:tc>
          <w:tcPr>
            <w:tcW w:w="1133" w:type="dxa"/>
          </w:tcPr>
          <w:p w:rsidR="001A4EEC" w:rsidRDefault="001A4EEC">
            <w:pPr>
              <w:pStyle w:val="EcoNormal"/>
              <w:jc w:val="center"/>
            </w:pPr>
            <w:r>
              <w:t>2015 год</w:t>
            </w:r>
          </w:p>
        </w:tc>
        <w:tc>
          <w:tcPr>
            <w:tcW w:w="1133" w:type="dxa"/>
          </w:tcPr>
          <w:p w:rsidR="001A4EEC" w:rsidRDefault="001A4EEC">
            <w:pPr>
              <w:pStyle w:val="EcoNormal"/>
              <w:jc w:val="center"/>
            </w:pPr>
            <w:r>
              <w:t>2016 год</w:t>
            </w:r>
          </w:p>
        </w:tc>
        <w:tc>
          <w:tcPr>
            <w:tcW w:w="1133" w:type="dxa"/>
          </w:tcPr>
          <w:p w:rsidR="001A4EEC" w:rsidRDefault="001A4EEC">
            <w:pPr>
              <w:pStyle w:val="EcoNormal"/>
              <w:jc w:val="center"/>
            </w:pPr>
            <w:r>
              <w:t>2017 год</w:t>
            </w:r>
          </w:p>
        </w:tc>
        <w:tc>
          <w:tcPr>
            <w:tcW w:w="1133" w:type="dxa"/>
          </w:tcPr>
          <w:p w:rsidR="001A4EEC" w:rsidRDefault="001A4EEC">
            <w:pPr>
              <w:pStyle w:val="EcoNormal"/>
              <w:jc w:val="center"/>
            </w:pPr>
            <w:r>
              <w:t>2018 год</w:t>
            </w:r>
          </w:p>
        </w:tc>
        <w:tc>
          <w:tcPr>
            <w:tcW w:w="1247" w:type="dxa"/>
          </w:tcPr>
          <w:p w:rsidR="001A4EEC" w:rsidRDefault="001A4EEC">
            <w:pPr>
              <w:pStyle w:val="EcoNormal"/>
              <w:jc w:val="center"/>
            </w:pPr>
            <w:r>
              <w:t>2019 год</w:t>
            </w:r>
          </w:p>
        </w:tc>
        <w:tc>
          <w:tcPr>
            <w:tcW w:w="1247" w:type="dxa"/>
          </w:tcPr>
          <w:p w:rsidR="001A4EEC" w:rsidRDefault="001A4EEC">
            <w:pPr>
              <w:pStyle w:val="EcoNormal"/>
              <w:jc w:val="center"/>
            </w:pPr>
            <w:r>
              <w:t>2020 год</w:t>
            </w:r>
          </w:p>
        </w:tc>
      </w:tr>
      <w:tr w:rsidR="001A4EEC">
        <w:tc>
          <w:tcPr>
            <w:tcW w:w="13601" w:type="dxa"/>
            <w:gridSpan w:val="10"/>
          </w:tcPr>
          <w:p w:rsidR="001A4EEC" w:rsidRDefault="001A4EEC">
            <w:pPr>
              <w:pStyle w:val="EcoNormal"/>
              <w:jc w:val="center"/>
              <w:outlineLvl w:val="3"/>
            </w:pPr>
            <w:r>
              <w:t>Задача 1</w:t>
            </w:r>
          </w:p>
        </w:tc>
      </w:tr>
      <w:tr w:rsidR="001A4EEC">
        <w:tc>
          <w:tcPr>
            <w:tcW w:w="680" w:type="dxa"/>
          </w:tcPr>
          <w:p w:rsidR="001A4EEC" w:rsidRDefault="001A4EEC">
            <w:pPr>
              <w:pStyle w:val="EcoNormal"/>
              <w:jc w:val="center"/>
            </w:pPr>
            <w:bookmarkStart w:id="4" w:name="P255"/>
            <w:bookmarkEnd w:id="4"/>
            <w:r>
              <w:t>1</w:t>
            </w:r>
          </w:p>
        </w:tc>
        <w:tc>
          <w:tcPr>
            <w:tcW w:w="3401" w:type="dxa"/>
          </w:tcPr>
          <w:p w:rsidR="001A4EEC" w:rsidRDefault="001A4EEC">
            <w:pPr>
              <w:pStyle w:val="EcoNormal"/>
            </w:pPr>
            <w:r>
              <w:t>Площадь содержания объектов озеленения</w:t>
            </w:r>
          </w:p>
        </w:tc>
        <w:tc>
          <w:tcPr>
            <w:tcW w:w="1247" w:type="dxa"/>
          </w:tcPr>
          <w:p w:rsidR="001A4EEC" w:rsidRDefault="001A4EEC">
            <w:pPr>
              <w:pStyle w:val="EcoNormal"/>
              <w:jc w:val="center"/>
            </w:pPr>
            <w:r>
              <w:t>тыс. м</w:t>
            </w:r>
            <w:r>
              <w:rPr>
                <w:vertAlign w:val="superscript"/>
              </w:rPr>
              <w:t>2</w:t>
            </w:r>
          </w:p>
        </w:tc>
        <w:tc>
          <w:tcPr>
            <w:tcW w:w="1247" w:type="dxa"/>
          </w:tcPr>
          <w:p w:rsidR="001A4EEC" w:rsidRDefault="001A4EEC">
            <w:pPr>
              <w:pStyle w:val="EcoNormal"/>
              <w:jc w:val="center"/>
            </w:pPr>
            <w:r>
              <w:t>3409,51</w:t>
            </w:r>
          </w:p>
        </w:tc>
        <w:tc>
          <w:tcPr>
            <w:tcW w:w="1133" w:type="dxa"/>
          </w:tcPr>
          <w:p w:rsidR="001A4EEC" w:rsidRDefault="001A4EEC">
            <w:pPr>
              <w:pStyle w:val="EcoNormal"/>
              <w:jc w:val="center"/>
            </w:pPr>
            <w:r>
              <w:t>3409,51</w:t>
            </w:r>
          </w:p>
        </w:tc>
        <w:tc>
          <w:tcPr>
            <w:tcW w:w="1133" w:type="dxa"/>
          </w:tcPr>
          <w:p w:rsidR="001A4EEC" w:rsidRDefault="001A4EEC">
            <w:pPr>
              <w:pStyle w:val="EcoNormal"/>
              <w:jc w:val="center"/>
            </w:pPr>
            <w:r>
              <w:t>3937,98</w:t>
            </w:r>
          </w:p>
        </w:tc>
        <w:tc>
          <w:tcPr>
            <w:tcW w:w="1133" w:type="dxa"/>
          </w:tcPr>
          <w:p w:rsidR="001A4EEC" w:rsidRDefault="001A4EEC">
            <w:pPr>
              <w:pStyle w:val="EcoNormal"/>
              <w:jc w:val="center"/>
            </w:pPr>
            <w:r>
              <w:t>3607,89</w:t>
            </w:r>
          </w:p>
        </w:tc>
        <w:tc>
          <w:tcPr>
            <w:tcW w:w="1133" w:type="dxa"/>
          </w:tcPr>
          <w:p w:rsidR="001A4EEC" w:rsidRDefault="001A4EEC">
            <w:pPr>
              <w:pStyle w:val="EcoNormal"/>
              <w:jc w:val="center"/>
            </w:pPr>
            <w:r>
              <w:t>3607,89</w:t>
            </w:r>
          </w:p>
        </w:tc>
        <w:tc>
          <w:tcPr>
            <w:tcW w:w="1247" w:type="dxa"/>
          </w:tcPr>
          <w:p w:rsidR="001A4EEC" w:rsidRDefault="001A4EEC">
            <w:pPr>
              <w:pStyle w:val="EcoNormal"/>
              <w:jc w:val="center"/>
            </w:pPr>
            <w:r>
              <w:t>3607,89</w:t>
            </w:r>
          </w:p>
        </w:tc>
        <w:tc>
          <w:tcPr>
            <w:tcW w:w="1247" w:type="dxa"/>
          </w:tcPr>
          <w:p w:rsidR="001A4EEC" w:rsidRDefault="001A4EEC">
            <w:pPr>
              <w:pStyle w:val="EcoNormal"/>
              <w:jc w:val="center"/>
            </w:pPr>
            <w:r>
              <w:t>3607,89</w:t>
            </w:r>
          </w:p>
        </w:tc>
      </w:tr>
      <w:tr w:rsidR="001A4EEC">
        <w:tc>
          <w:tcPr>
            <w:tcW w:w="680" w:type="dxa"/>
          </w:tcPr>
          <w:p w:rsidR="001A4EEC" w:rsidRDefault="001A4EEC">
            <w:pPr>
              <w:pStyle w:val="EcoNormal"/>
              <w:jc w:val="center"/>
            </w:pPr>
            <w:r>
              <w:t>2</w:t>
            </w:r>
          </w:p>
        </w:tc>
        <w:tc>
          <w:tcPr>
            <w:tcW w:w="3401" w:type="dxa"/>
          </w:tcPr>
          <w:p w:rsidR="001A4EEC" w:rsidRDefault="001A4EEC">
            <w:pPr>
              <w:pStyle w:val="EcoNormal"/>
            </w:pPr>
            <w:r>
              <w:t>Площадь содержания городских лесов</w:t>
            </w:r>
          </w:p>
        </w:tc>
        <w:tc>
          <w:tcPr>
            <w:tcW w:w="1247" w:type="dxa"/>
          </w:tcPr>
          <w:p w:rsidR="001A4EEC" w:rsidRDefault="001A4EEC">
            <w:pPr>
              <w:pStyle w:val="EcoNormal"/>
              <w:jc w:val="center"/>
            </w:pPr>
            <w:r>
              <w:t>тыс. м</w:t>
            </w:r>
            <w:r>
              <w:rPr>
                <w:vertAlign w:val="superscript"/>
              </w:rPr>
              <w:t>2</w:t>
            </w:r>
          </w:p>
        </w:tc>
        <w:tc>
          <w:tcPr>
            <w:tcW w:w="1247" w:type="dxa"/>
          </w:tcPr>
          <w:p w:rsidR="001A4EEC" w:rsidRDefault="001A4EEC">
            <w:pPr>
              <w:pStyle w:val="EcoNormal"/>
              <w:jc w:val="center"/>
            </w:pPr>
            <w:r>
              <w:t>2905,97</w:t>
            </w:r>
          </w:p>
        </w:tc>
        <w:tc>
          <w:tcPr>
            <w:tcW w:w="1133" w:type="dxa"/>
          </w:tcPr>
          <w:p w:rsidR="001A4EEC" w:rsidRDefault="001A4EEC">
            <w:pPr>
              <w:pStyle w:val="EcoNormal"/>
              <w:jc w:val="center"/>
            </w:pPr>
            <w:r>
              <w:t>2905,97</w:t>
            </w:r>
          </w:p>
        </w:tc>
        <w:tc>
          <w:tcPr>
            <w:tcW w:w="1133" w:type="dxa"/>
          </w:tcPr>
          <w:p w:rsidR="001A4EEC" w:rsidRDefault="001A4EEC">
            <w:pPr>
              <w:pStyle w:val="EcoNormal"/>
              <w:jc w:val="center"/>
            </w:pPr>
            <w:r>
              <w:t>2905,97</w:t>
            </w:r>
          </w:p>
        </w:tc>
        <w:tc>
          <w:tcPr>
            <w:tcW w:w="1133" w:type="dxa"/>
          </w:tcPr>
          <w:p w:rsidR="001A4EEC" w:rsidRDefault="001A4EEC">
            <w:pPr>
              <w:pStyle w:val="EcoNormal"/>
              <w:jc w:val="center"/>
            </w:pPr>
            <w:r>
              <w:t>2905,97</w:t>
            </w:r>
          </w:p>
        </w:tc>
        <w:tc>
          <w:tcPr>
            <w:tcW w:w="1133" w:type="dxa"/>
          </w:tcPr>
          <w:p w:rsidR="001A4EEC" w:rsidRDefault="001A4EEC">
            <w:pPr>
              <w:pStyle w:val="EcoNormal"/>
              <w:jc w:val="center"/>
            </w:pPr>
            <w:r>
              <w:t>2905,97</w:t>
            </w:r>
          </w:p>
        </w:tc>
        <w:tc>
          <w:tcPr>
            <w:tcW w:w="1247" w:type="dxa"/>
          </w:tcPr>
          <w:p w:rsidR="001A4EEC" w:rsidRDefault="001A4EEC">
            <w:pPr>
              <w:pStyle w:val="EcoNormal"/>
              <w:jc w:val="center"/>
            </w:pPr>
            <w:r>
              <w:t>2905,97</w:t>
            </w:r>
          </w:p>
        </w:tc>
        <w:tc>
          <w:tcPr>
            <w:tcW w:w="1247" w:type="dxa"/>
          </w:tcPr>
          <w:p w:rsidR="001A4EEC" w:rsidRDefault="001A4EEC">
            <w:pPr>
              <w:pStyle w:val="EcoNormal"/>
              <w:jc w:val="center"/>
            </w:pPr>
            <w:r>
              <w:t>2905,97</w:t>
            </w:r>
          </w:p>
        </w:tc>
      </w:tr>
      <w:tr w:rsidR="001A4EEC">
        <w:tc>
          <w:tcPr>
            <w:tcW w:w="680" w:type="dxa"/>
          </w:tcPr>
          <w:p w:rsidR="001A4EEC" w:rsidRDefault="001A4EEC">
            <w:pPr>
              <w:pStyle w:val="EcoNormal"/>
              <w:jc w:val="center"/>
            </w:pPr>
            <w:r>
              <w:t>3</w:t>
            </w:r>
          </w:p>
        </w:tc>
        <w:tc>
          <w:tcPr>
            <w:tcW w:w="3401" w:type="dxa"/>
          </w:tcPr>
          <w:p w:rsidR="001A4EEC" w:rsidRDefault="001A4EEC">
            <w:pPr>
              <w:pStyle w:val="EcoNormal"/>
            </w:pPr>
            <w:r>
              <w:t>Количество малых архитектурных форм, находящихся на содержании</w:t>
            </w:r>
          </w:p>
        </w:tc>
        <w:tc>
          <w:tcPr>
            <w:tcW w:w="1247" w:type="dxa"/>
          </w:tcPr>
          <w:p w:rsidR="001A4EEC" w:rsidRDefault="001A4EEC">
            <w:pPr>
              <w:pStyle w:val="EcoNormal"/>
              <w:jc w:val="center"/>
            </w:pPr>
            <w:r>
              <w:t>шт.</w:t>
            </w:r>
          </w:p>
        </w:tc>
        <w:tc>
          <w:tcPr>
            <w:tcW w:w="1247" w:type="dxa"/>
          </w:tcPr>
          <w:p w:rsidR="001A4EEC" w:rsidRDefault="001A4EEC">
            <w:pPr>
              <w:pStyle w:val="EcoNormal"/>
              <w:jc w:val="center"/>
            </w:pPr>
            <w:r>
              <w:t>13005</w:t>
            </w:r>
          </w:p>
        </w:tc>
        <w:tc>
          <w:tcPr>
            <w:tcW w:w="1133" w:type="dxa"/>
          </w:tcPr>
          <w:p w:rsidR="001A4EEC" w:rsidRDefault="001A4EEC">
            <w:pPr>
              <w:pStyle w:val="EcoNormal"/>
              <w:jc w:val="center"/>
            </w:pPr>
            <w:r>
              <w:t>13005</w:t>
            </w:r>
          </w:p>
        </w:tc>
        <w:tc>
          <w:tcPr>
            <w:tcW w:w="1133" w:type="dxa"/>
          </w:tcPr>
          <w:p w:rsidR="001A4EEC" w:rsidRDefault="001A4EEC">
            <w:pPr>
              <w:pStyle w:val="EcoNormal"/>
              <w:jc w:val="center"/>
            </w:pPr>
            <w:r>
              <w:t>13005</w:t>
            </w:r>
          </w:p>
        </w:tc>
        <w:tc>
          <w:tcPr>
            <w:tcW w:w="1133" w:type="dxa"/>
          </w:tcPr>
          <w:p w:rsidR="001A4EEC" w:rsidRDefault="001A4EEC">
            <w:pPr>
              <w:pStyle w:val="EcoNormal"/>
              <w:jc w:val="center"/>
            </w:pPr>
            <w:r>
              <w:t>13005</w:t>
            </w:r>
          </w:p>
        </w:tc>
        <w:tc>
          <w:tcPr>
            <w:tcW w:w="1133" w:type="dxa"/>
          </w:tcPr>
          <w:p w:rsidR="001A4EEC" w:rsidRDefault="001A4EEC">
            <w:pPr>
              <w:pStyle w:val="EcoNormal"/>
              <w:jc w:val="center"/>
            </w:pPr>
            <w:r>
              <w:t>13005</w:t>
            </w:r>
          </w:p>
        </w:tc>
        <w:tc>
          <w:tcPr>
            <w:tcW w:w="1247" w:type="dxa"/>
          </w:tcPr>
          <w:p w:rsidR="001A4EEC" w:rsidRDefault="001A4EEC">
            <w:pPr>
              <w:pStyle w:val="EcoNormal"/>
              <w:jc w:val="center"/>
            </w:pPr>
            <w:r>
              <w:t>13005</w:t>
            </w:r>
          </w:p>
        </w:tc>
        <w:tc>
          <w:tcPr>
            <w:tcW w:w="1247" w:type="dxa"/>
          </w:tcPr>
          <w:p w:rsidR="001A4EEC" w:rsidRDefault="001A4EEC">
            <w:pPr>
              <w:pStyle w:val="EcoNormal"/>
              <w:jc w:val="center"/>
            </w:pPr>
            <w:r>
              <w:t>13005</w:t>
            </w:r>
          </w:p>
        </w:tc>
      </w:tr>
      <w:tr w:rsidR="001A4EEC">
        <w:tc>
          <w:tcPr>
            <w:tcW w:w="680" w:type="dxa"/>
          </w:tcPr>
          <w:p w:rsidR="001A4EEC" w:rsidRDefault="001A4EEC">
            <w:pPr>
              <w:pStyle w:val="EcoNormal"/>
              <w:jc w:val="center"/>
            </w:pPr>
            <w:bookmarkStart w:id="5" w:name="P285"/>
            <w:bookmarkEnd w:id="5"/>
            <w:r>
              <w:t>4</w:t>
            </w:r>
          </w:p>
        </w:tc>
        <w:tc>
          <w:tcPr>
            <w:tcW w:w="3401" w:type="dxa"/>
          </w:tcPr>
          <w:p w:rsidR="001A4EEC" w:rsidRDefault="001A4EEC">
            <w:pPr>
              <w:pStyle w:val="EcoNormal"/>
            </w:pPr>
            <w:r>
              <w:t>Площадь благоустройства объектов озеленения</w:t>
            </w:r>
          </w:p>
        </w:tc>
        <w:tc>
          <w:tcPr>
            <w:tcW w:w="1247" w:type="dxa"/>
          </w:tcPr>
          <w:p w:rsidR="001A4EEC" w:rsidRDefault="001A4EEC">
            <w:pPr>
              <w:pStyle w:val="EcoNormal"/>
              <w:jc w:val="center"/>
            </w:pPr>
            <w:r>
              <w:t>м</w:t>
            </w:r>
            <w:r>
              <w:rPr>
                <w:vertAlign w:val="superscript"/>
              </w:rPr>
              <w:t>2</w:t>
            </w:r>
          </w:p>
        </w:tc>
        <w:tc>
          <w:tcPr>
            <w:tcW w:w="1247"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2366,6</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bookmarkStart w:id="6" w:name="P295"/>
            <w:bookmarkEnd w:id="6"/>
            <w:r>
              <w:t>5</w:t>
            </w:r>
          </w:p>
        </w:tc>
        <w:tc>
          <w:tcPr>
            <w:tcW w:w="3401" w:type="dxa"/>
          </w:tcPr>
          <w:p w:rsidR="001A4EEC" w:rsidRDefault="001A4EEC">
            <w:pPr>
              <w:pStyle w:val="EcoNormal"/>
            </w:pPr>
            <w:r>
              <w:t>Количество парков и скверов, на которых проведено благоустройство</w:t>
            </w:r>
          </w:p>
        </w:tc>
        <w:tc>
          <w:tcPr>
            <w:tcW w:w="1247" w:type="dxa"/>
          </w:tcPr>
          <w:p w:rsidR="001A4EEC" w:rsidRDefault="001A4EEC">
            <w:pPr>
              <w:pStyle w:val="EcoNormal"/>
              <w:jc w:val="center"/>
            </w:pPr>
            <w:r>
              <w:t>шт.</w:t>
            </w:r>
          </w:p>
        </w:tc>
        <w:tc>
          <w:tcPr>
            <w:tcW w:w="1247" w:type="dxa"/>
          </w:tcPr>
          <w:p w:rsidR="001A4EEC" w:rsidRDefault="001A4EEC">
            <w:pPr>
              <w:pStyle w:val="EcoNormal"/>
              <w:jc w:val="center"/>
            </w:pPr>
            <w:r>
              <w:t>4</w:t>
            </w:r>
          </w:p>
        </w:tc>
        <w:tc>
          <w:tcPr>
            <w:tcW w:w="1133" w:type="dxa"/>
          </w:tcPr>
          <w:p w:rsidR="001A4EEC" w:rsidRDefault="001A4EEC">
            <w:pPr>
              <w:pStyle w:val="EcoNormal"/>
              <w:jc w:val="center"/>
            </w:pPr>
            <w:r>
              <w:t>4</w:t>
            </w:r>
          </w:p>
        </w:tc>
        <w:tc>
          <w:tcPr>
            <w:tcW w:w="1133" w:type="dxa"/>
          </w:tcPr>
          <w:p w:rsidR="001A4EEC" w:rsidRDefault="001A4EEC">
            <w:pPr>
              <w:pStyle w:val="EcoNormal"/>
              <w:jc w:val="center"/>
            </w:pPr>
            <w:r>
              <w:t>7</w:t>
            </w:r>
          </w:p>
        </w:tc>
        <w:tc>
          <w:tcPr>
            <w:tcW w:w="1133" w:type="dxa"/>
          </w:tcPr>
          <w:p w:rsidR="001A4EEC" w:rsidRDefault="001A4EEC">
            <w:pPr>
              <w:pStyle w:val="EcoNormal"/>
              <w:jc w:val="center"/>
            </w:pPr>
            <w:r>
              <w:t>8</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bookmarkStart w:id="7" w:name="P305"/>
            <w:bookmarkEnd w:id="7"/>
            <w:r>
              <w:t>6</w:t>
            </w:r>
          </w:p>
        </w:tc>
        <w:tc>
          <w:tcPr>
            <w:tcW w:w="3401" w:type="dxa"/>
          </w:tcPr>
          <w:p w:rsidR="001A4EEC" w:rsidRDefault="001A4EEC">
            <w:pPr>
              <w:pStyle w:val="EcoNormal"/>
            </w:pPr>
            <w:r>
              <w:t>Площадь территории пляжей города Ярославля, находящихся на содержании</w:t>
            </w:r>
          </w:p>
        </w:tc>
        <w:tc>
          <w:tcPr>
            <w:tcW w:w="1247" w:type="dxa"/>
          </w:tcPr>
          <w:p w:rsidR="001A4EEC" w:rsidRDefault="001A4EEC">
            <w:pPr>
              <w:pStyle w:val="EcoNormal"/>
              <w:jc w:val="center"/>
            </w:pPr>
            <w:r>
              <w:t>тыс. м</w:t>
            </w:r>
            <w:r>
              <w:rPr>
                <w:vertAlign w:val="superscript"/>
              </w:rPr>
              <w:t>2</w:t>
            </w:r>
          </w:p>
        </w:tc>
        <w:tc>
          <w:tcPr>
            <w:tcW w:w="1247" w:type="dxa"/>
          </w:tcPr>
          <w:p w:rsidR="001A4EEC" w:rsidRDefault="001A4EEC">
            <w:pPr>
              <w:pStyle w:val="EcoNormal"/>
              <w:jc w:val="center"/>
            </w:pPr>
            <w:r>
              <w:t>172,6</w:t>
            </w:r>
          </w:p>
        </w:tc>
        <w:tc>
          <w:tcPr>
            <w:tcW w:w="1133" w:type="dxa"/>
          </w:tcPr>
          <w:p w:rsidR="001A4EEC" w:rsidRDefault="001A4EEC">
            <w:pPr>
              <w:pStyle w:val="EcoNormal"/>
              <w:jc w:val="center"/>
            </w:pPr>
            <w:r>
              <w:t>172,6</w:t>
            </w:r>
          </w:p>
        </w:tc>
        <w:tc>
          <w:tcPr>
            <w:tcW w:w="1133" w:type="dxa"/>
          </w:tcPr>
          <w:p w:rsidR="001A4EEC" w:rsidRDefault="001A4EEC">
            <w:pPr>
              <w:pStyle w:val="EcoNormal"/>
              <w:jc w:val="center"/>
            </w:pPr>
            <w:r>
              <w:t>172,6</w:t>
            </w:r>
          </w:p>
        </w:tc>
        <w:tc>
          <w:tcPr>
            <w:tcW w:w="1133" w:type="dxa"/>
          </w:tcPr>
          <w:p w:rsidR="001A4EEC" w:rsidRDefault="001A4EEC">
            <w:pPr>
              <w:pStyle w:val="EcoNormal"/>
              <w:jc w:val="center"/>
            </w:pPr>
            <w:r>
              <w:t>172,6</w:t>
            </w:r>
          </w:p>
        </w:tc>
        <w:tc>
          <w:tcPr>
            <w:tcW w:w="1133" w:type="dxa"/>
          </w:tcPr>
          <w:p w:rsidR="001A4EEC" w:rsidRDefault="001A4EEC">
            <w:pPr>
              <w:pStyle w:val="EcoNormal"/>
              <w:jc w:val="center"/>
            </w:pPr>
            <w:r>
              <w:t>172,6</w:t>
            </w:r>
          </w:p>
        </w:tc>
        <w:tc>
          <w:tcPr>
            <w:tcW w:w="1247" w:type="dxa"/>
          </w:tcPr>
          <w:p w:rsidR="001A4EEC" w:rsidRDefault="001A4EEC">
            <w:pPr>
              <w:pStyle w:val="EcoNormal"/>
              <w:jc w:val="center"/>
            </w:pPr>
            <w:r>
              <w:t>172,6</w:t>
            </w:r>
          </w:p>
        </w:tc>
        <w:tc>
          <w:tcPr>
            <w:tcW w:w="1247" w:type="dxa"/>
          </w:tcPr>
          <w:p w:rsidR="001A4EEC" w:rsidRDefault="001A4EEC">
            <w:pPr>
              <w:pStyle w:val="EcoNormal"/>
              <w:jc w:val="center"/>
            </w:pPr>
            <w:r>
              <w:t>172,6</w:t>
            </w:r>
          </w:p>
        </w:tc>
      </w:tr>
      <w:tr w:rsidR="001A4EEC">
        <w:tc>
          <w:tcPr>
            <w:tcW w:w="680" w:type="dxa"/>
          </w:tcPr>
          <w:p w:rsidR="001A4EEC" w:rsidRDefault="001A4EEC">
            <w:pPr>
              <w:pStyle w:val="EcoNormal"/>
              <w:jc w:val="center"/>
            </w:pPr>
            <w:bookmarkStart w:id="8" w:name="P315"/>
            <w:bookmarkEnd w:id="8"/>
            <w:r>
              <w:t>7</w:t>
            </w:r>
          </w:p>
        </w:tc>
        <w:tc>
          <w:tcPr>
            <w:tcW w:w="3401" w:type="dxa"/>
          </w:tcPr>
          <w:p w:rsidR="001A4EEC" w:rsidRDefault="001A4EEC">
            <w:pPr>
              <w:pStyle w:val="EcoNormal"/>
            </w:pPr>
            <w:r>
              <w:t>Количество построенных площадок для выгула собак</w:t>
            </w:r>
          </w:p>
        </w:tc>
        <w:tc>
          <w:tcPr>
            <w:tcW w:w="1247" w:type="dxa"/>
          </w:tcPr>
          <w:p w:rsidR="001A4EEC" w:rsidRDefault="001A4EEC">
            <w:pPr>
              <w:pStyle w:val="EcoNormal"/>
              <w:jc w:val="center"/>
            </w:pPr>
            <w:r>
              <w:t>шт.</w:t>
            </w:r>
          </w:p>
        </w:tc>
        <w:tc>
          <w:tcPr>
            <w:tcW w:w="1247" w:type="dxa"/>
          </w:tcPr>
          <w:p w:rsidR="001A4EEC" w:rsidRDefault="001A4EEC">
            <w:pPr>
              <w:pStyle w:val="EcoNormal"/>
              <w:jc w:val="center"/>
            </w:pPr>
            <w:r>
              <w:t>0</w:t>
            </w:r>
          </w:p>
        </w:tc>
        <w:tc>
          <w:tcPr>
            <w:tcW w:w="1133" w:type="dxa"/>
          </w:tcPr>
          <w:p w:rsidR="001A4EEC" w:rsidRDefault="001A4EEC">
            <w:pPr>
              <w:pStyle w:val="EcoNormal"/>
              <w:jc w:val="center"/>
            </w:pPr>
            <w:r>
              <w:t>1</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1</w:t>
            </w:r>
          </w:p>
        </w:tc>
        <w:tc>
          <w:tcPr>
            <w:tcW w:w="1247" w:type="dxa"/>
          </w:tcPr>
          <w:p w:rsidR="001A4EEC" w:rsidRDefault="001A4EEC">
            <w:pPr>
              <w:pStyle w:val="EcoNormal"/>
              <w:jc w:val="center"/>
            </w:pPr>
            <w:r>
              <w:t>1</w:t>
            </w:r>
          </w:p>
        </w:tc>
        <w:tc>
          <w:tcPr>
            <w:tcW w:w="1247" w:type="dxa"/>
          </w:tcPr>
          <w:p w:rsidR="001A4EEC" w:rsidRDefault="001A4EEC">
            <w:pPr>
              <w:pStyle w:val="EcoNormal"/>
              <w:jc w:val="center"/>
            </w:pPr>
            <w:r>
              <w:t>1</w:t>
            </w:r>
          </w:p>
        </w:tc>
      </w:tr>
      <w:tr w:rsidR="001A4EEC">
        <w:tc>
          <w:tcPr>
            <w:tcW w:w="680" w:type="dxa"/>
          </w:tcPr>
          <w:p w:rsidR="001A4EEC" w:rsidRDefault="001A4EEC">
            <w:pPr>
              <w:pStyle w:val="EcoNormal"/>
              <w:jc w:val="center"/>
            </w:pPr>
            <w:r>
              <w:lastRenderedPageBreak/>
              <w:t>8</w:t>
            </w:r>
          </w:p>
        </w:tc>
        <w:tc>
          <w:tcPr>
            <w:tcW w:w="3401" w:type="dxa"/>
          </w:tcPr>
          <w:p w:rsidR="001A4EEC" w:rsidRDefault="001A4EEC">
            <w:pPr>
              <w:pStyle w:val="EcoNormal"/>
            </w:pPr>
            <w:r>
              <w:t>Количество фонтанов, находящихся на содержании</w:t>
            </w:r>
          </w:p>
        </w:tc>
        <w:tc>
          <w:tcPr>
            <w:tcW w:w="1247" w:type="dxa"/>
          </w:tcPr>
          <w:p w:rsidR="001A4EEC" w:rsidRDefault="001A4EEC">
            <w:pPr>
              <w:pStyle w:val="EcoNormal"/>
              <w:jc w:val="center"/>
            </w:pPr>
            <w:r>
              <w:t>ед.</w:t>
            </w:r>
          </w:p>
        </w:tc>
        <w:tc>
          <w:tcPr>
            <w:tcW w:w="1247" w:type="dxa"/>
          </w:tcPr>
          <w:p w:rsidR="001A4EEC" w:rsidRDefault="001A4EEC">
            <w:pPr>
              <w:pStyle w:val="EcoNormal"/>
              <w:jc w:val="center"/>
            </w:pPr>
            <w:r>
              <w:t>14</w:t>
            </w:r>
          </w:p>
        </w:tc>
        <w:tc>
          <w:tcPr>
            <w:tcW w:w="1133" w:type="dxa"/>
          </w:tcPr>
          <w:p w:rsidR="001A4EEC" w:rsidRDefault="001A4EEC">
            <w:pPr>
              <w:pStyle w:val="EcoNormal"/>
              <w:jc w:val="center"/>
            </w:pPr>
            <w:r>
              <w:t>14</w:t>
            </w:r>
          </w:p>
        </w:tc>
        <w:tc>
          <w:tcPr>
            <w:tcW w:w="1133" w:type="dxa"/>
          </w:tcPr>
          <w:p w:rsidR="001A4EEC" w:rsidRDefault="001A4EEC">
            <w:pPr>
              <w:pStyle w:val="EcoNormal"/>
              <w:jc w:val="center"/>
            </w:pPr>
            <w:r>
              <w:t>14</w:t>
            </w:r>
          </w:p>
        </w:tc>
        <w:tc>
          <w:tcPr>
            <w:tcW w:w="1133" w:type="dxa"/>
          </w:tcPr>
          <w:p w:rsidR="001A4EEC" w:rsidRDefault="001A4EEC">
            <w:pPr>
              <w:pStyle w:val="EcoNormal"/>
              <w:jc w:val="center"/>
            </w:pPr>
            <w:r>
              <w:t>14</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bookmarkStart w:id="9" w:name="P335"/>
            <w:bookmarkEnd w:id="9"/>
            <w:r>
              <w:t>9</w:t>
            </w:r>
          </w:p>
        </w:tc>
        <w:tc>
          <w:tcPr>
            <w:tcW w:w="3401" w:type="dxa"/>
          </w:tcPr>
          <w:p w:rsidR="001A4EEC" w:rsidRDefault="001A4EEC">
            <w:pPr>
              <w:pStyle w:val="EcoNormal"/>
            </w:pPr>
            <w:r>
              <w:t>Площадь мест захоронения, находящихся на содержании</w:t>
            </w:r>
          </w:p>
        </w:tc>
        <w:tc>
          <w:tcPr>
            <w:tcW w:w="1247" w:type="dxa"/>
          </w:tcPr>
          <w:p w:rsidR="001A4EEC" w:rsidRDefault="001A4EEC">
            <w:pPr>
              <w:pStyle w:val="EcoNormal"/>
              <w:jc w:val="center"/>
            </w:pPr>
            <w:r>
              <w:t>тыс. м</w:t>
            </w:r>
            <w:r>
              <w:rPr>
                <w:vertAlign w:val="superscript"/>
              </w:rPr>
              <w:t>2</w:t>
            </w:r>
          </w:p>
        </w:tc>
        <w:tc>
          <w:tcPr>
            <w:tcW w:w="1247" w:type="dxa"/>
          </w:tcPr>
          <w:p w:rsidR="001A4EEC" w:rsidRDefault="001A4EEC">
            <w:pPr>
              <w:pStyle w:val="EcoNormal"/>
              <w:jc w:val="center"/>
            </w:pPr>
            <w:r>
              <w:t>252,9</w:t>
            </w:r>
          </w:p>
        </w:tc>
        <w:tc>
          <w:tcPr>
            <w:tcW w:w="1133" w:type="dxa"/>
          </w:tcPr>
          <w:p w:rsidR="001A4EEC" w:rsidRDefault="001A4EEC">
            <w:pPr>
              <w:pStyle w:val="EcoNormal"/>
              <w:jc w:val="center"/>
            </w:pPr>
            <w:r>
              <w:t>255,5</w:t>
            </w:r>
          </w:p>
        </w:tc>
        <w:tc>
          <w:tcPr>
            <w:tcW w:w="1133" w:type="dxa"/>
          </w:tcPr>
          <w:p w:rsidR="001A4EEC" w:rsidRDefault="001A4EEC">
            <w:pPr>
              <w:pStyle w:val="EcoNormal"/>
              <w:jc w:val="center"/>
            </w:pPr>
            <w:r>
              <w:t>257,47</w:t>
            </w:r>
          </w:p>
        </w:tc>
        <w:tc>
          <w:tcPr>
            <w:tcW w:w="1133" w:type="dxa"/>
          </w:tcPr>
          <w:p w:rsidR="001A4EEC" w:rsidRDefault="001A4EEC">
            <w:pPr>
              <w:pStyle w:val="EcoNormal"/>
              <w:jc w:val="center"/>
            </w:pPr>
            <w:r>
              <w:t>259,77</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bookmarkStart w:id="10" w:name="P345"/>
            <w:bookmarkEnd w:id="10"/>
            <w:r>
              <w:t>10</w:t>
            </w:r>
          </w:p>
        </w:tc>
        <w:tc>
          <w:tcPr>
            <w:tcW w:w="3401" w:type="dxa"/>
          </w:tcPr>
          <w:p w:rsidR="001A4EEC" w:rsidRDefault="001A4EEC">
            <w:pPr>
              <w:pStyle w:val="EcoNormal"/>
            </w:pPr>
            <w:r>
              <w:t>Количество осветительных устройств, находящихся на содержании</w:t>
            </w:r>
          </w:p>
        </w:tc>
        <w:tc>
          <w:tcPr>
            <w:tcW w:w="1247" w:type="dxa"/>
          </w:tcPr>
          <w:p w:rsidR="001A4EEC" w:rsidRDefault="001A4EEC">
            <w:pPr>
              <w:pStyle w:val="EcoNormal"/>
              <w:jc w:val="center"/>
            </w:pPr>
            <w:r>
              <w:t>ед.</w:t>
            </w:r>
          </w:p>
        </w:tc>
        <w:tc>
          <w:tcPr>
            <w:tcW w:w="1247" w:type="dxa"/>
          </w:tcPr>
          <w:p w:rsidR="001A4EEC" w:rsidRDefault="001A4EEC">
            <w:pPr>
              <w:pStyle w:val="EcoNormal"/>
              <w:jc w:val="center"/>
            </w:pPr>
            <w:r>
              <w:t>27592</w:t>
            </w:r>
          </w:p>
        </w:tc>
        <w:tc>
          <w:tcPr>
            <w:tcW w:w="1133" w:type="dxa"/>
          </w:tcPr>
          <w:p w:rsidR="001A4EEC" w:rsidRDefault="001A4EEC">
            <w:pPr>
              <w:pStyle w:val="EcoNormal"/>
              <w:jc w:val="center"/>
            </w:pPr>
            <w:r>
              <w:t>27822</w:t>
            </w:r>
          </w:p>
        </w:tc>
        <w:tc>
          <w:tcPr>
            <w:tcW w:w="1133" w:type="dxa"/>
          </w:tcPr>
          <w:p w:rsidR="001A4EEC" w:rsidRDefault="001A4EEC">
            <w:pPr>
              <w:pStyle w:val="EcoNormal"/>
              <w:jc w:val="center"/>
            </w:pPr>
            <w:r>
              <w:t>28261</w:t>
            </w:r>
          </w:p>
        </w:tc>
        <w:tc>
          <w:tcPr>
            <w:tcW w:w="1133" w:type="dxa"/>
          </w:tcPr>
          <w:p w:rsidR="001A4EEC" w:rsidRDefault="001A4EEC">
            <w:pPr>
              <w:pStyle w:val="EcoNormal"/>
              <w:jc w:val="center"/>
            </w:pPr>
            <w:r>
              <w:t>28623</w:t>
            </w:r>
          </w:p>
        </w:tc>
        <w:tc>
          <w:tcPr>
            <w:tcW w:w="1133" w:type="dxa"/>
          </w:tcPr>
          <w:p w:rsidR="001A4EEC" w:rsidRDefault="001A4EEC">
            <w:pPr>
              <w:pStyle w:val="EcoNormal"/>
              <w:jc w:val="center"/>
            </w:pPr>
            <w:r>
              <w:t>28923</w:t>
            </w:r>
          </w:p>
        </w:tc>
        <w:tc>
          <w:tcPr>
            <w:tcW w:w="1247" w:type="dxa"/>
          </w:tcPr>
          <w:p w:rsidR="001A4EEC" w:rsidRDefault="001A4EEC">
            <w:pPr>
              <w:pStyle w:val="EcoNormal"/>
              <w:jc w:val="center"/>
            </w:pPr>
            <w:r>
              <w:t>29223</w:t>
            </w:r>
          </w:p>
        </w:tc>
        <w:tc>
          <w:tcPr>
            <w:tcW w:w="1247" w:type="dxa"/>
          </w:tcPr>
          <w:p w:rsidR="001A4EEC" w:rsidRDefault="001A4EEC">
            <w:pPr>
              <w:pStyle w:val="EcoNormal"/>
              <w:jc w:val="center"/>
            </w:pPr>
            <w:r>
              <w:t>29523</w:t>
            </w:r>
          </w:p>
        </w:tc>
      </w:tr>
      <w:tr w:rsidR="001A4EEC">
        <w:tc>
          <w:tcPr>
            <w:tcW w:w="680" w:type="dxa"/>
          </w:tcPr>
          <w:p w:rsidR="001A4EEC" w:rsidRDefault="001A4EEC">
            <w:pPr>
              <w:pStyle w:val="EcoNormal"/>
              <w:jc w:val="center"/>
            </w:pPr>
            <w:bookmarkStart w:id="11" w:name="P355"/>
            <w:bookmarkEnd w:id="11"/>
            <w:r>
              <w:t>11</w:t>
            </w:r>
          </w:p>
        </w:tc>
        <w:tc>
          <w:tcPr>
            <w:tcW w:w="3401" w:type="dxa"/>
          </w:tcPr>
          <w:p w:rsidR="001A4EEC" w:rsidRDefault="001A4EEC">
            <w:pPr>
              <w:pStyle w:val="EcoNormal"/>
            </w:pPr>
            <w:r>
              <w:t>Общий объем потребления электрической энергии по уличному освещению</w:t>
            </w:r>
          </w:p>
        </w:tc>
        <w:tc>
          <w:tcPr>
            <w:tcW w:w="1247" w:type="dxa"/>
          </w:tcPr>
          <w:p w:rsidR="001A4EEC" w:rsidRDefault="001A4EEC">
            <w:pPr>
              <w:pStyle w:val="EcoNormal"/>
              <w:jc w:val="center"/>
            </w:pPr>
            <w:r>
              <w:t>кВт x ч</w:t>
            </w:r>
          </w:p>
        </w:tc>
        <w:tc>
          <w:tcPr>
            <w:tcW w:w="1247" w:type="dxa"/>
          </w:tcPr>
          <w:p w:rsidR="001A4EEC" w:rsidRDefault="001A4EEC">
            <w:pPr>
              <w:pStyle w:val="EcoNormal"/>
              <w:jc w:val="center"/>
            </w:pPr>
            <w:r>
              <w:t>30942903</w:t>
            </w:r>
          </w:p>
        </w:tc>
        <w:tc>
          <w:tcPr>
            <w:tcW w:w="1133" w:type="dxa"/>
          </w:tcPr>
          <w:p w:rsidR="001A4EEC" w:rsidRDefault="001A4EEC">
            <w:pPr>
              <w:pStyle w:val="EcoNormal"/>
              <w:jc w:val="center"/>
            </w:pPr>
            <w:r>
              <w:t>28276341</w:t>
            </w:r>
          </w:p>
        </w:tc>
        <w:tc>
          <w:tcPr>
            <w:tcW w:w="1133" w:type="dxa"/>
          </w:tcPr>
          <w:p w:rsidR="001A4EEC" w:rsidRDefault="001A4EEC">
            <w:pPr>
              <w:pStyle w:val="EcoNormal"/>
              <w:jc w:val="center"/>
            </w:pPr>
            <w:r>
              <w:t>32832410</w:t>
            </w:r>
          </w:p>
        </w:tc>
        <w:tc>
          <w:tcPr>
            <w:tcW w:w="1133" w:type="dxa"/>
          </w:tcPr>
          <w:p w:rsidR="001A4EEC" w:rsidRDefault="001A4EEC">
            <w:pPr>
              <w:pStyle w:val="EcoNormal"/>
              <w:jc w:val="center"/>
            </w:pPr>
            <w:r>
              <w:t>32832410</w:t>
            </w:r>
          </w:p>
        </w:tc>
        <w:tc>
          <w:tcPr>
            <w:tcW w:w="1133" w:type="dxa"/>
          </w:tcPr>
          <w:p w:rsidR="001A4EEC" w:rsidRDefault="001A4EEC">
            <w:pPr>
              <w:pStyle w:val="EcoNormal"/>
              <w:jc w:val="center"/>
            </w:pPr>
            <w:r>
              <w:t>32534037</w:t>
            </w:r>
          </w:p>
        </w:tc>
        <w:tc>
          <w:tcPr>
            <w:tcW w:w="1247" w:type="dxa"/>
          </w:tcPr>
          <w:p w:rsidR="001A4EEC" w:rsidRDefault="001A4EEC">
            <w:pPr>
              <w:pStyle w:val="EcoNormal"/>
              <w:jc w:val="center"/>
            </w:pPr>
            <w:r>
              <w:t>32871492</w:t>
            </w:r>
          </w:p>
        </w:tc>
        <w:tc>
          <w:tcPr>
            <w:tcW w:w="1247" w:type="dxa"/>
          </w:tcPr>
          <w:p w:rsidR="001A4EEC" w:rsidRDefault="001A4EEC">
            <w:pPr>
              <w:pStyle w:val="EcoNormal"/>
              <w:jc w:val="center"/>
            </w:pPr>
            <w:r>
              <w:t>33208947</w:t>
            </w:r>
          </w:p>
        </w:tc>
      </w:tr>
      <w:tr w:rsidR="001A4EEC">
        <w:tc>
          <w:tcPr>
            <w:tcW w:w="680" w:type="dxa"/>
          </w:tcPr>
          <w:p w:rsidR="001A4EEC" w:rsidRDefault="001A4EEC">
            <w:pPr>
              <w:pStyle w:val="EcoNormal"/>
              <w:jc w:val="center"/>
            </w:pPr>
            <w:bookmarkStart w:id="12" w:name="P365"/>
            <w:bookmarkEnd w:id="12"/>
            <w:r>
              <w:t>12</w:t>
            </w:r>
          </w:p>
        </w:tc>
        <w:tc>
          <w:tcPr>
            <w:tcW w:w="3401" w:type="dxa"/>
          </w:tcPr>
          <w:p w:rsidR="001A4EEC" w:rsidRDefault="001A4EEC">
            <w:pPr>
              <w:pStyle w:val="EcoNormal"/>
            </w:pPr>
            <w:r>
              <w:t>Протяженность сетей ливневой канализации, находящихся в муниципальной собственности</w:t>
            </w:r>
          </w:p>
        </w:tc>
        <w:tc>
          <w:tcPr>
            <w:tcW w:w="1247" w:type="dxa"/>
          </w:tcPr>
          <w:p w:rsidR="001A4EEC" w:rsidRDefault="001A4EEC">
            <w:pPr>
              <w:pStyle w:val="EcoNormal"/>
              <w:jc w:val="center"/>
            </w:pPr>
            <w:r>
              <w:t>км</w:t>
            </w:r>
          </w:p>
        </w:tc>
        <w:tc>
          <w:tcPr>
            <w:tcW w:w="1247" w:type="dxa"/>
          </w:tcPr>
          <w:p w:rsidR="001A4EEC" w:rsidRDefault="001A4EEC">
            <w:pPr>
              <w:pStyle w:val="EcoNormal"/>
              <w:jc w:val="center"/>
            </w:pPr>
            <w:r>
              <w:t>361</w:t>
            </w:r>
          </w:p>
        </w:tc>
        <w:tc>
          <w:tcPr>
            <w:tcW w:w="1133" w:type="dxa"/>
          </w:tcPr>
          <w:p w:rsidR="001A4EEC" w:rsidRDefault="001A4EEC">
            <w:pPr>
              <w:pStyle w:val="EcoNormal"/>
              <w:jc w:val="center"/>
            </w:pPr>
            <w:r>
              <w:t>366</w:t>
            </w:r>
          </w:p>
        </w:tc>
        <w:tc>
          <w:tcPr>
            <w:tcW w:w="1133" w:type="dxa"/>
          </w:tcPr>
          <w:p w:rsidR="001A4EEC" w:rsidRDefault="001A4EEC">
            <w:pPr>
              <w:pStyle w:val="EcoNormal"/>
              <w:jc w:val="center"/>
            </w:pPr>
            <w:r>
              <w:t>372,64</w:t>
            </w:r>
          </w:p>
        </w:tc>
        <w:tc>
          <w:tcPr>
            <w:tcW w:w="1133" w:type="dxa"/>
          </w:tcPr>
          <w:p w:rsidR="001A4EEC" w:rsidRDefault="001A4EEC">
            <w:pPr>
              <w:pStyle w:val="EcoNormal"/>
              <w:jc w:val="center"/>
            </w:pPr>
            <w:r>
              <w:t>380,76</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13601" w:type="dxa"/>
            <w:gridSpan w:val="10"/>
          </w:tcPr>
          <w:p w:rsidR="001A4EEC" w:rsidRDefault="001A4EEC">
            <w:pPr>
              <w:pStyle w:val="EcoNormal"/>
              <w:jc w:val="center"/>
              <w:outlineLvl w:val="3"/>
            </w:pPr>
            <w:r>
              <w:t>Задача 2</w:t>
            </w:r>
          </w:p>
        </w:tc>
      </w:tr>
      <w:tr w:rsidR="001A4EEC">
        <w:tc>
          <w:tcPr>
            <w:tcW w:w="680" w:type="dxa"/>
          </w:tcPr>
          <w:p w:rsidR="001A4EEC" w:rsidRDefault="001A4EEC">
            <w:pPr>
              <w:pStyle w:val="EcoNormal"/>
              <w:jc w:val="center"/>
            </w:pPr>
            <w:bookmarkStart w:id="13" w:name="P376"/>
            <w:bookmarkEnd w:id="13"/>
            <w:r>
              <w:t>13</w:t>
            </w:r>
          </w:p>
        </w:tc>
        <w:tc>
          <w:tcPr>
            <w:tcW w:w="3401" w:type="dxa"/>
          </w:tcPr>
          <w:p w:rsidR="001A4EEC" w:rsidRDefault="001A4EEC">
            <w:pPr>
              <w:pStyle w:val="EcoNormal"/>
            </w:pPr>
            <w:r>
              <w:t>Количество отремонтированных объектов внешнего благоустройства и прилегающих территорий</w:t>
            </w:r>
          </w:p>
        </w:tc>
        <w:tc>
          <w:tcPr>
            <w:tcW w:w="1247" w:type="dxa"/>
          </w:tcPr>
          <w:p w:rsidR="001A4EEC" w:rsidRDefault="001A4EEC">
            <w:pPr>
              <w:pStyle w:val="EcoNormal"/>
              <w:jc w:val="center"/>
            </w:pPr>
            <w:r>
              <w:t>шт.</w:t>
            </w:r>
          </w:p>
        </w:tc>
        <w:tc>
          <w:tcPr>
            <w:tcW w:w="1247" w:type="dxa"/>
          </w:tcPr>
          <w:p w:rsidR="001A4EEC" w:rsidRDefault="001A4EEC">
            <w:pPr>
              <w:pStyle w:val="EcoNormal"/>
              <w:jc w:val="center"/>
            </w:pPr>
            <w:r>
              <w:t>13</w:t>
            </w:r>
          </w:p>
        </w:tc>
        <w:tc>
          <w:tcPr>
            <w:tcW w:w="1133" w:type="dxa"/>
          </w:tcPr>
          <w:p w:rsidR="001A4EEC" w:rsidRDefault="001A4EEC">
            <w:pPr>
              <w:pStyle w:val="EcoNormal"/>
              <w:jc w:val="center"/>
            </w:pPr>
            <w:r>
              <w:t>3</w:t>
            </w:r>
          </w:p>
        </w:tc>
        <w:tc>
          <w:tcPr>
            <w:tcW w:w="1133" w:type="dxa"/>
          </w:tcPr>
          <w:p w:rsidR="001A4EEC" w:rsidRDefault="001A4EEC">
            <w:pPr>
              <w:pStyle w:val="EcoNormal"/>
              <w:jc w:val="center"/>
            </w:pPr>
            <w:r>
              <w:t>4</w:t>
            </w:r>
          </w:p>
        </w:tc>
        <w:tc>
          <w:tcPr>
            <w:tcW w:w="1133" w:type="dxa"/>
          </w:tcPr>
          <w:p w:rsidR="001A4EEC" w:rsidRDefault="001A4EEC">
            <w:pPr>
              <w:pStyle w:val="EcoNormal"/>
              <w:jc w:val="center"/>
            </w:pPr>
            <w:r>
              <w:t>3</w:t>
            </w:r>
          </w:p>
        </w:tc>
        <w:tc>
          <w:tcPr>
            <w:tcW w:w="1133" w:type="dxa"/>
          </w:tcPr>
          <w:p w:rsidR="001A4EEC" w:rsidRDefault="001A4EEC">
            <w:pPr>
              <w:pStyle w:val="EcoNormal"/>
              <w:jc w:val="center"/>
            </w:pPr>
            <w:r>
              <w:t>3</w:t>
            </w:r>
          </w:p>
        </w:tc>
        <w:tc>
          <w:tcPr>
            <w:tcW w:w="1247" w:type="dxa"/>
          </w:tcPr>
          <w:p w:rsidR="001A4EEC" w:rsidRDefault="001A4EEC">
            <w:pPr>
              <w:pStyle w:val="EcoNormal"/>
              <w:jc w:val="center"/>
            </w:pPr>
            <w:r>
              <w:t>3</w:t>
            </w:r>
          </w:p>
        </w:tc>
        <w:tc>
          <w:tcPr>
            <w:tcW w:w="1247" w:type="dxa"/>
          </w:tcPr>
          <w:p w:rsidR="001A4EEC" w:rsidRDefault="001A4EEC">
            <w:pPr>
              <w:pStyle w:val="EcoNormal"/>
              <w:jc w:val="center"/>
            </w:pPr>
            <w:r>
              <w:t>3</w:t>
            </w:r>
          </w:p>
        </w:tc>
      </w:tr>
      <w:tr w:rsidR="001A4EEC">
        <w:tc>
          <w:tcPr>
            <w:tcW w:w="680" w:type="dxa"/>
          </w:tcPr>
          <w:p w:rsidR="001A4EEC" w:rsidRDefault="001A4EEC">
            <w:pPr>
              <w:pStyle w:val="EcoNormal"/>
              <w:jc w:val="center"/>
            </w:pPr>
            <w:bookmarkStart w:id="14" w:name="P386"/>
            <w:bookmarkEnd w:id="14"/>
            <w:r>
              <w:t>14</w:t>
            </w:r>
          </w:p>
        </w:tc>
        <w:tc>
          <w:tcPr>
            <w:tcW w:w="3401" w:type="dxa"/>
          </w:tcPr>
          <w:p w:rsidR="001A4EEC" w:rsidRDefault="001A4EEC">
            <w:pPr>
              <w:pStyle w:val="EcoNormal"/>
            </w:pPr>
            <w:r>
              <w:t>Количество дворовых территорий, на которых выполнен капитальный ремонт наружного освещения</w:t>
            </w:r>
          </w:p>
        </w:tc>
        <w:tc>
          <w:tcPr>
            <w:tcW w:w="1247" w:type="dxa"/>
          </w:tcPr>
          <w:p w:rsidR="001A4EEC" w:rsidRDefault="001A4EEC">
            <w:pPr>
              <w:pStyle w:val="EcoNormal"/>
              <w:jc w:val="center"/>
            </w:pPr>
            <w:r>
              <w:t>шт.</w:t>
            </w:r>
          </w:p>
        </w:tc>
        <w:tc>
          <w:tcPr>
            <w:tcW w:w="1247" w:type="dxa"/>
          </w:tcPr>
          <w:p w:rsidR="001A4EEC" w:rsidRDefault="001A4EEC">
            <w:pPr>
              <w:pStyle w:val="EcoNormal"/>
              <w:jc w:val="center"/>
            </w:pPr>
            <w:r>
              <w:t>14</w:t>
            </w:r>
          </w:p>
        </w:tc>
        <w:tc>
          <w:tcPr>
            <w:tcW w:w="1133" w:type="dxa"/>
          </w:tcPr>
          <w:p w:rsidR="001A4EEC" w:rsidRDefault="001A4EEC">
            <w:pPr>
              <w:pStyle w:val="EcoNormal"/>
              <w:jc w:val="center"/>
            </w:pPr>
            <w:r>
              <w:t>15</w:t>
            </w:r>
          </w:p>
        </w:tc>
        <w:tc>
          <w:tcPr>
            <w:tcW w:w="1133" w:type="dxa"/>
          </w:tcPr>
          <w:p w:rsidR="001A4EEC" w:rsidRDefault="001A4EEC">
            <w:pPr>
              <w:pStyle w:val="EcoNormal"/>
              <w:jc w:val="center"/>
            </w:pPr>
            <w:r>
              <w:t>19</w:t>
            </w:r>
          </w:p>
        </w:tc>
        <w:tc>
          <w:tcPr>
            <w:tcW w:w="1133" w:type="dxa"/>
          </w:tcPr>
          <w:p w:rsidR="001A4EEC" w:rsidRDefault="001A4EEC">
            <w:pPr>
              <w:pStyle w:val="EcoNormal"/>
              <w:jc w:val="center"/>
            </w:pPr>
            <w:r>
              <w:t>10</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bookmarkStart w:id="15" w:name="P396"/>
            <w:bookmarkEnd w:id="15"/>
            <w:r>
              <w:t>15</w:t>
            </w:r>
          </w:p>
        </w:tc>
        <w:tc>
          <w:tcPr>
            <w:tcW w:w="3401" w:type="dxa"/>
          </w:tcPr>
          <w:p w:rsidR="001A4EEC" w:rsidRDefault="001A4EEC">
            <w:pPr>
              <w:pStyle w:val="EcoNormal"/>
            </w:pPr>
            <w:r>
              <w:t xml:space="preserve">Количество улиц города Ярославля (в том числе в микрорайонах частной застройки), на которых выполнен капитальный ремонт наружного </w:t>
            </w:r>
            <w:r>
              <w:lastRenderedPageBreak/>
              <w:t>освещения</w:t>
            </w:r>
          </w:p>
        </w:tc>
        <w:tc>
          <w:tcPr>
            <w:tcW w:w="1247" w:type="dxa"/>
          </w:tcPr>
          <w:p w:rsidR="001A4EEC" w:rsidRDefault="001A4EEC">
            <w:pPr>
              <w:pStyle w:val="EcoNormal"/>
              <w:jc w:val="center"/>
            </w:pPr>
            <w:r>
              <w:lastRenderedPageBreak/>
              <w:t>шт.</w:t>
            </w:r>
          </w:p>
        </w:tc>
        <w:tc>
          <w:tcPr>
            <w:tcW w:w="1247" w:type="dxa"/>
          </w:tcPr>
          <w:p w:rsidR="001A4EEC" w:rsidRDefault="001A4EEC">
            <w:pPr>
              <w:pStyle w:val="EcoNormal"/>
              <w:jc w:val="center"/>
            </w:pPr>
            <w:r>
              <w:t>1</w:t>
            </w:r>
          </w:p>
        </w:tc>
        <w:tc>
          <w:tcPr>
            <w:tcW w:w="1133" w:type="dxa"/>
          </w:tcPr>
          <w:p w:rsidR="001A4EEC" w:rsidRDefault="001A4EEC">
            <w:pPr>
              <w:pStyle w:val="EcoNormal"/>
              <w:jc w:val="center"/>
            </w:pPr>
            <w:r>
              <w:t>4</w:t>
            </w:r>
          </w:p>
        </w:tc>
        <w:tc>
          <w:tcPr>
            <w:tcW w:w="1133" w:type="dxa"/>
          </w:tcPr>
          <w:p w:rsidR="001A4EEC" w:rsidRDefault="001A4EEC">
            <w:pPr>
              <w:pStyle w:val="EcoNormal"/>
              <w:jc w:val="center"/>
            </w:pPr>
            <w:r>
              <w:t>7</w:t>
            </w:r>
          </w:p>
        </w:tc>
        <w:tc>
          <w:tcPr>
            <w:tcW w:w="1133" w:type="dxa"/>
          </w:tcPr>
          <w:p w:rsidR="001A4EEC" w:rsidRDefault="001A4EEC">
            <w:pPr>
              <w:pStyle w:val="EcoNormal"/>
              <w:jc w:val="center"/>
            </w:pPr>
            <w:r>
              <w:t>2</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r>
              <w:t>16</w:t>
            </w:r>
          </w:p>
        </w:tc>
        <w:tc>
          <w:tcPr>
            <w:tcW w:w="3401" w:type="dxa"/>
          </w:tcPr>
          <w:p w:rsidR="001A4EEC" w:rsidRDefault="001A4EEC">
            <w:pPr>
              <w:pStyle w:val="EcoNormal"/>
            </w:pPr>
            <w:r>
              <w:t>Количество отремонтированных фасадов и крыш домов</w:t>
            </w:r>
          </w:p>
        </w:tc>
        <w:tc>
          <w:tcPr>
            <w:tcW w:w="1247" w:type="dxa"/>
          </w:tcPr>
          <w:p w:rsidR="001A4EEC" w:rsidRDefault="001A4EEC">
            <w:pPr>
              <w:pStyle w:val="EcoNormal"/>
              <w:jc w:val="center"/>
            </w:pPr>
            <w:r>
              <w:t>шт.</w:t>
            </w:r>
          </w:p>
        </w:tc>
        <w:tc>
          <w:tcPr>
            <w:tcW w:w="1247"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12</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r>
              <w:t>17</w:t>
            </w:r>
          </w:p>
        </w:tc>
        <w:tc>
          <w:tcPr>
            <w:tcW w:w="3401" w:type="dxa"/>
          </w:tcPr>
          <w:p w:rsidR="001A4EEC" w:rsidRDefault="001A4EEC">
            <w:pPr>
              <w:pStyle w:val="EcoNormal"/>
            </w:pPr>
            <w:r>
              <w:t>Площадь отремонтированного асфальто-бетонного покрытия проезжей части &lt;*&gt;</w:t>
            </w:r>
          </w:p>
        </w:tc>
        <w:tc>
          <w:tcPr>
            <w:tcW w:w="1247" w:type="dxa"/>
          </w:tcPr>
          <w:p w:rsidR="001A4EEC" w:rsidRDefault="001A4EEC">
            <w:pPr>
              <w:pStyle w:val="EcoNormal"/>
              <w:jc w:val="center"/>
            </w:pPr>
            <w:r>
              <w:t>м</w:t>
            </w:r>
            <w:r>
              <w:rPr>
                <w:vertAlign w:val="superscript"/>
              </w:rPr>
              <w:t>2</w:t>
            </w:r>
          </w:p>
        </w:tc>
        <w:tc>
          <w:tcPr>
            <w:tcW w:w="1247"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31740</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bookmarkStart w:id="16" w:name="P426"/>
            <w:bookmarkEnd w:id="16"/>
            <w:r>
              <w:t>18</w:t>
            </w:r>
          </w:p>
        </w:tc>
        <w:tc>
          <w:tcPr>
            <w:tcW w:w="3401" w:type="dxa"/>
          </w:tcPr>
          <w:p w:rsidR="001A4EEC" w:rsidRDefault="001A4EEC">
            <w:pPr>
              <w:pStyle w:val="EcoNormal"/>
            </w:pPr>
            <w:r>
              <w:t>Площадь отремонтированных тротуаров &lt;*&gt;</w:t>
            </w:r>
          </w:p>
        </w:tc>
        <w:tc>
          <w:tcPr>
            <w:tcW w:w="1247" w:type="dxa"/>
          </w:tcPr>
          <w:p w:rsidR="001A4EEC" w:rsidRDefault="001A4EEC">
            <w:pPr>
              <w:pStyle w:val="EcoNormal"/>
              <w:jc w:val="center"/>
            </w:pPr>
            <w:r>
              <w:t>м</w:t>
            </w:r>
            <w:r>
              <w:rPr>
                <w:vertAlign w:val="superscript"/>
              </w:rPr>
              <w:t>2</w:t>
            </w:r>
          </w:p>
        </w:tc>
        <w:tc>
          <w:tcPr>
            <w:tcW w:w="1247"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16650</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r w:rsidR="001A4EEC">
        <w:tc>
          <w:tcPr>
            <w:tcW w:w="680" w:type="dxa"/>
          </w:tcPr>
          <w:p w:rsidR="001A4EEC" w:rsidRDefault="001A4EEC">
            <w:pPr>
              <w:pStyle w:val="EcoNormal"/>
              <w:jc w:val="center"/>
            </w:pPr>
            <w:bookmarkStart w:id="17" w:name="P436"/>
            <w:bookmarkEnd w:id="17"/>
            <w:r>
              <w:t>19</w:t>
            </w:r>
          </w:p>
        </w:tc>
        <w:tc>
          <w:tcPr>
            <w:tcW w:w="3401" w:type="dxa"/>
          </w:tcPr>
          <w:p w:rsidR="001A4EEC" w:rsidRDefault="001A4EEC">
            <w:pPr>
              <w:pStyle w:val="EcoNormal"/>
            </w:pPr>
            <w:r>
              <w:t>Протяженность отремонтированных пешеходных ограждений</w:t>
            </w:r>
          </w:p>
        </w:tc>
        <w:tc>
          <w:tcPr>
            <w:tcW w:w="1247" w:type="dxa"/>
          </w:tcPr>
          <w:p w:rsidR="001A4EEC" w:rsidRDefault="001A4EEC">
            <w:pPr>
              <w:pStyle w:val="EcoNormal"/>
              <w:jc w:val="center"/>
            </w:pPr>
            <w:r>
              <w:t>м</w:t>
            </w:r>
          </w:p>
        </w:tc>
        <w:tc>
          <w:tcPr>
            <w:tcW w:w="1247"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4180</w:t>
            </w:r>
          </w:p>
        </w:tc>
        <w:tc>
          <w:tcPr>
            <w:tcW w:w="1133" w:type="dxa"/>
          </w:tcPr>
          <w:p w:rsidR="001A4EEC" w:rsidRDefault="001A4EEC">
            <w:pPr>
              <w:pStyle w:val="EcoNormal"/>
              <w:jc w:val="center"/>
            </w:pPr>
            <w:r>
              <w:t>0</w:t>
            </w:r>
          </w:p>
        </w:tc>
        <w:tc>
          <w:tcPr>
            <w:tcW w:w="1247" w:type="dxa"/>
          </w:tcPr>
          <w:p w:rsidR="001A4EEC" w:rsidRDefault="001A4EEC">
            <w:pPr>
              <w:pStyle w:val="EcoNormal"/>
              <w:jc w:val="center"/>
            </w:pPr>
            <w:r>
              <w:t>0</w:t>
            </w:r>
          </w:p>
        </w:tc>
        <w:tc>
          <w:tcPr>
            <w:tcW w:w="1247" w:type="dxa"/>
          </w:tcPr>
          <w:p w:rsidR="001A4EEC" w:rsidRDefault="001A4EEC">
            <w:pPr>
              <w:pStyle w:val="EcoNormal"/>
              <w:jc w:val="center"/>
            </w:pPr>
            <w:r>
              <w:t>0</w:t>
            </w:r>
          </w:p>
        </w:tc>
      </w:tr>
    </w:tbl>
    <w:p w:rsidR="001A4EEC" w:rsidRDefault="001A4EEC">
      <w:pPr>
        <w:pStyle w:val="EcoNormal"/>
        <w:jc w:val="both"/>
      </w:pPr>
    </w:p>
    <w:p w:rsidR="001A4EEC" w:rsidRDefault="001A4EEC">
      <w:pPr>
        <w:pStyle w:val="EcoNormal"/>
        <w:ind w:firstLine="540"/>
        <w:jc w:val="both"/>
      </w:pPr>
      <w:r>
        <w:t>--------------------------------</w:t>
      </w:r>
    </w:p>
    <w:p w:rsidR="001A4EEC" w:rsidRDefault="001A4EEC">
      <w:pPr>
        <w:pStyle w:val="EcoNormal"/>
        <w:ind w:firstLine="540"/>
        <w:jc w:val="both"/>
      </w:pPr>
      <w:bookmarkStart w:id="18" w:name="P448"/>
      <w:bookmarkEnd w:id="18"/>
      <w:r>
        <w:t>&lt;*&gt; Работы по ремонту асфальто-бетонного покрытия и тротуаров будут проведены на 12 улицах (объектах) города Ярославля: Которосльная набережная, ул. Первомайская, ул. Почтовая, Волжский спуск, ул. Революционная, пл. Челюскинцев, Советский пер., Революционный проезд, Народный пер., ул. Кирова, Советская площадь, ул. Андропова.</w:t>
      </w:r>
    </w:p>
    <w:p w:rsidR="001A4EEC" w:rsidRDefault="001A4EEC">
      <w:pPr>
        <w:pStyle w:val="EcoNormal"/>
        <w:jc w:val="both"/>
      </w:pPr>
    </w:p>
    <w:p w:rsidR="001A4EEC" w:rsidRDefault="001A4EEC">
      <w:pPr>
        <w:pStyle w:val="EcoNormal"/>
        <w:jc w:val="right"/>
        <w:outlineLvl w:val="2"/>
      </w:pPr>
      <w:r>
        <w:t>Таблица 2</w:t>
      </w:r>
    </w:p>
    <w:p w:rsidR="001A4EEC" w:rsidRDefault="001A4EEC">
      <w:pPr>
        <w:pStyle w:val="EcoNormal"/>
        <w:jc w:val="both"/>
      </w:pPr>
    </w:p>
    <w:p w:rsidR="001A4EEC" w:rsidRDefault="001A4EEC">
      <w:pPr>
        <w:pStyle w:val="EcoNormal"/>
        <w:jc w:val="center"/>
      </w:pPr>
      <w:bookmarkStart w:id="19" w:name="P452"/>
      <w:bookmarkEnd w:id="19"/>
      <w:r>
        <w:t>ПЕРЕЧЕНЬ МЕРОПРИЯТИЙ МУНИЦИПАЛЬНОЙ ПРОГРАММЫ</w:t>
      </w:r>
    </w:p>
    <w:p w:rsidR="001A4EEC" w:rsidRDefault="001A4EE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2494"/>
        <w:gridCol w:w="3118"/>
        <w:gridCol w:w="907"/>
        <w:gridCol w:w="907"/>
        <w:gridCol w:w="3685"/>
        <w:gridCol w:w="1928"/>
      </w:tblGrid>
      <w:tr w:rsidR="001A4EEC">
        <w:tc>
          <w:tcPr>
            <w:tcW w:w="567" w:type="dxa"/>
            <w:vMerge w:val="restart"/>
          </w:tcPr>
          <w:p w:rsidR="001A4EEC" w:rsidRDefault="001A4EEC">
            <w:pPr>
              <w:pStyle w:val="EcoNormal"/>
              <w:jc w:val="center"/>
            </w:pPr>
            <w:r>
              <w:t>N</w:t>
            </w:r>
          </w:p>
          <w:p w:rsidR="001A4EEC" w:rsidRDefault="001A4EEC">
            <w:pPr>
              <w:pStyle w:val="EcoNormal"/>
              <w:jc w:val="center"/>
            </w:pPr>
            <w:r>
              <w:t>п/п</w:t>
            </w:r>
          </w:p>
        </w:tc>
        <w:tc>
          <w:tcPr>
            <w:tcW w:w="2494" w:type="dxa"/>
            <w:vMerge w:val="restart"/>
          </w:tcPr>
          <w:p w:rsidR="001A4EEC" w:rsidRDefault="001A4EEC">
            <w:pPr>
              <w:pStyle w:val="EcoNormal"/>
              <w:jc w:val="center"/>
            </w:pPr>
            <w:r>
              <w:t>Наименование мероприятия</w:t>
            </w:r>
          </w:p>
        </w:tc>
        <w:tc>
          <w:tcPr>
            <w:tcW w:w="3118" w:type="dxa"/>
            <w:vMerge w:val="restart"/>
          </w:tcPr>
          <w:p w:rsidR="001A4EEC" w:rsidRDefault="001A4EEC">
            <w:pPr>
              <w:pStyle w:val="EcoNormal"/>
              <w:jc w:val="center"/>
            </w:pPr>
            <w:r>
              <w:t>Ответственный исполнитель, соисполнитель</w:t>
            </w:r>
          </w:p>
        </w:tc>
        <w:tc>
          <w:tcPr>
            <w:tcW w:w="1814" w:type="dxa"/>
            <w:gridSpan w:val="2"/>
          </w:tcPr>
          <w:p w:rsidR="001A4EEC" w:rsidRDefault="001A4EEC">
            <w:pPr>
              <w:pStyle w:val="EcoNormal"/>
              <w:jc w:val="center"/>
            </w:pPr>
            <w:r>
              <w:t>Срок</w:t>
            </w:r>
          </w:p>
        </w:tc>
        <w:tc>
          <w:tcPr>
            <w:tcW w:w="3685" w:type="dxa"/>
            <w:vMerge w:val="restart"/>
          </w:tcPr>
          <w:p w:rsidR="001A4EEC" w:rsidRDefault="001A4EEC">
            <w:pPr>
              <w:pStyle w:val="EcoNormal"/>
              <w:jc w:val="center"/>
            </w:pPr>
            <w:r>
              <w:t>Ожидаемый непосредственный результат (краткое описание)</w:t>
            </w:r>
          </w:p>
        </w:tc>
        <w:tc>
          <w:tcPr>
            <w:tcW w:w="1928" w:type="dxa"/>
            <w:vMerge w:val="restart"/>
          </w:tcPr>
          <w:p w:rsidR="001A4EEC" w:rsidRDefault="001A4EEC">
            <w:pPr>
              <w:pStyle w:val="EcoNormal"/>
              <w:jc w:val="center"/>
            </w:pPr>
            <w:r>
              <w:t>Взаимосвязь с показателями муниципальной программы</w:t>
            </w:r>
          </w:p>
        </w:tc>
      </w:tr>
      <w:tr w:rsidR="001A4EEC">
        <w:tc>
          <w:tcPr>
            <w:tcW w:w="567" w:type="dxa"/>
            <w:vMerge/>
          </w:tcPr>
          <w:p w:rsidR="001A4EEC" w:rsidRDefault="001A4EEC"/>
        </w:tc>
        <w:tc>
          <w:tcPr>
            <w:tcW w:w="2494" w:type="dxa"/>
            <w:vMerge/>
          </w:tcPr>
          <w:p w:rsidR="001A4EEC" w:rsidRDefault="001A4EEC"/>
        </w:tc>
        <w:tc>
          <w:tcPr>
            <w:tcW w:w="3118" w:type="dxa"/>
            <w:vMerge/>
          </w:tcPr>
          <w:p w:rsidR="001A4EEC" w:rsidRDefault="001A4EEC"/>
        </w:tc>
        <w:tc>
          <w:tcPr>
            <w:tcW w:w="907" w:type="dxa"/>
          </w:tcPr>
          <w:p w:rsidR="001A4EEC" w:rsidRDefault="001A4EEC">
            <w:pPr>
              <w:pStyle w:val="EcoNormal"/>
              <w:jc w:val="center"/>
            </w:pPr>
            <w:r>
              <w:t>начала реализации</w:t>
            </w:r>
          </w:p>
        </w:tc>
        <w:tc>
          <w:tcPr>
            <w:tcW w:w="907" w:type="dxa"/>
          </w:tcPr>
          <w:p w:rsidR="001A4EEC" w:rsidRDefault="001A4EEC">
            <w:pPr>
              <w:pStyle w:val="EcoNormal"/>
              <w:jc w:val="center"/>
            </w:pPr>
            <w:r>
              <w:t>окончания реализации</w:t>
            </w:r>
          </w:p>
        </w:tc>
        <w:tc>
          <w:tcPr>
            <w:tcW w:w="3685" w:type="dxa"/>
            <w:vMerge/>
          </w:tcPr>
          <w:p w:rsidR="001A4EEC" w:rsidRDefault="001A4EEC"/>
        </w:tc>
        <w:tc>
          <w:tcPr>
            <w:tcW w:w="1928" w:type="dxa"/>
            <w:vMerge/>
          </w:tcPr>
          <w:p w:rsidR="001A4EEC" w:rsidRDefault="001A4EEC"/>
        </w:tc>
      </w:tr>
      <w:tr w:rsidR="001A4EEC">
        <w:tc>
          <w:tcPr>
            <w:tcW w:w="567" w:type="dxa"/>
          </w:tcPr>
          <w:p w:rsidR="001A4EEC" w:rsidRDefault="001A4EEC">
            <w:pPr>
              <w:pStyle w:val="EcoNormal"/>
              <w:jc w:val="center"/>
            </w:pPr>
            <w:r>
              <w:t>1</w:t>
            </w:r>
          </w:p>
        </w:tc>
        <w:tc>
          <w:tcPr>
            <w:tcW w:w="2494" w:type="dxa"/>
          </w:tcPr>
          <w:p w:rsidR="001A4EEC" w:rsidRDefault="001A4EEC">
            <w:pPr>
              <w:pStyle w:val="EcoNormal"/>
            </w:pPr>
            <w:r>
              <w:t xml:space="preserve">Содержание и благоустройство </w:t>
            </w:r>
            <w:r>
              <w:lastRenderedPageBreak/>
              <w:t>объектов озеленения, малых архитектурных форм, элементов внешнего благоустройства</w:t>
            </w:r>
          </w:p>
        </w:tc>
        <w:tc>
          <w:tcPr>
            <w:tcW w:w="3118" w:type="dxa"/>
          </w:tcPr>
          <w:p w:rsidR="001A4EEC" w:rsidRDefault="001A4EEC">
            <w:pPr>
              <w:pStyle w:val="EcoNormal"/>
            </w:pPr>
            <w:r>
              <w:lastRenderedPageBreak/>
              <w:t>ДГХ мэрии города Ярославля, МБУ "Городское садово-</w:t>
            </w:r>
            <w:r>
              <w:lastRenderedPageBreak/>
              <w:t>парковое хозяйство и зеленое строительство" г. Ярославля</w:t>
            </w:r>
          </w:p>
        </w:tc>
        <w:tc>
          <w:tcPr>
            <w:tcW w:w="907" w:type="dxa"/>
          </w:tcPr>
          <w:p w:rsidR="001A4EEC" w:rsidRDefault="001A4EEC">
            <w:pPr>
              <w:pStyle w:val="EcoNormal"/>
              <w:jc w:val="center"/>
            </w:pPr>
            <w:r>
              <w:lastRenderedPageBreak/>
              <w:t>2015 г.</w:t>
            </w:r>
          </w:p>
        </w:tc>
        <w:tc>
          <w:tcPr>
            <w:tcW w:w="907" w:type="dxa"/>
          </w:tcPr>
          <w:p w:rsidR="001A4EEC" w:rsidRDefault="001A4EEC">
            <w:pPr>
              <w:pStyle w:val="EcoNormal"/>
              <w:jc w:val="center"/>
            </w:pPr>
            <w:r>
              <w:t>2020 г.</w:t>
            </w:r>
          </w:p>
        </w:tc>
        <w:tc>
          <w:tcPr>
            <w:tcW w:w="3685" w:type="dxa"/>
          </w:tcPr>
          <w:p w:rsidR="001A4EEC" w:rsidRDefault="001A4EEC">
            <w:pPr>
              <w:pStyle w:val="EcoNormal"/>
            </w:pPr>
            <w:r>
              <w:t xml:space="preserve">Улучшение экологической обстановки и создание среды, </w:t>
            </w:r>
            <w:r>
              <w:lastRenderedPageBreak/>
              <w:t>комфортной для проживания жителей города, совершенствование эстетического состояния городских территорий, улучшение качества существующих зеленых зон</w:t>
            </w:r>
          </w:p>
        </w:tc>
        <w:tc>
          <w:tcPr>
            <w:tcW w:w="1928" w:type="dxa"/>
          </w:tcPr>
          <w:p w:rsidR="001A4EEC" w:rsidRDefault="001A4EEC">
            <w:pPr>
              <w:pStyle w:val="EcoNormal"/>
            </w:pPr>
            <w:r>
              <w:lastRenderedPageBreak/>
              <w:t>Индикаторы 1 - 4 таблицы 1</w:t>
            </w:r>
          </w:p>
        </w:tc>
      </w:tr>
      <w:tr w:rsidR="001A4EEC">
        <w:tc>
          <w:tcPr>
            <w:tcW w:w="567" w:type="dxa"/>
          </w:tcPr>
          <w:p w:rsidR="001A4EEC" w:rsidRDefault="001A4EEC">
            <w:pPr>
              <w:pStyle w:val="EcoNormal"/>
              <w:jc w:val="center"/>
            </w:pPr>
            <w:r>
              <w:t>2</w:t>
            </w:r>
          </w:p>
        </w:tc>
        <w:tc>
          <w:tcPr>
            <w:tcW w:w="2494" w:type="dxa"/>
          </w:tcPr>
          <w:p w:rsidR="001A4EEC" w:rsidRDefault="001A4EEC">
            <w:pPr>
              <w:pStyle w:val="EcoNormal"/>
            </w:pPr>
            <w:r>
              <w:t>Благоустройство парков и скверов</w:t>
            </w:r>
          </w:p>
        </w:tc>
        <w:tc>
          <w:tcPr>
            <w:tcW w:w="3118" w:type="dxa"/>
          </w:tcPr>
          <w:p w:rsidR="001A4EEC" w:rsidRDefault="001A4EEC">
            <w:pPr>
              <w:pStyle w:val="EcoNormal"/>
            </w:pPr>
            <w:r>
              <w:t>ДГХ мэрии города Ярославля, территориальные администрации мэрии города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2017 г.</w:t>
            </w:r>
          </w:p>
        </w:tc>
        <w:tc>
          <w:tcPr>
            <w:tcW w:w="3685" w:type="dxa"/>
          </w:tcPr>
          <w:p w:rsidR="001A4EEC" w:rsidRDefault="001A4EEC">
            <w:pPr>
              <w:pStyle w:val="EcoNormal"/>
            </w:pPr>
            <w:r>
              <w:t>Улучшение экологической обстановки и создание среды, комфортной для проживания жителей города, совершенствование эстетического состояния городских территорий, улучшение качества существующих зеленых зон</w:t>
            </w:r>
          </w:p>
        </w:tc>
        <w:tc>
          <w:tcPr>
            <w:tcW w:w="1928" w:type="dxa"/>
          </w:tcPr>
          <w:p w:rsidR="001A4EEC" w:rsidRDefault="001A4EEC">
            <w:pPr>
              <w:pStyle w:val="EcoNormal"/>
            </w:pPr>
            <w:r>
              <w:t>Индикатор 5 таблицы 1</w:t>
            </w:r>
          </w:p>
        </w:tc>
      </w:tr>
      <w:tr w:rsidR="001A4EEC">
        <w:tc>
          <w:tcPr>
            <w:tcW w:w="567" w:type="dxa"/>
          </w:tcPr>
          <w:p w:rsidR="001A4EEC" w:rsidRDefault="001A4EEC">
            <w:pPr>
              <w:pStyle w:val="EcoNormal"/>
              <w:jc w:val="center"/>
            </w:pPr>
            <w:r>
              <w:t>3</w:t>
            </w:r>
          </w:p>
        </w:tc>
        <w:tc>
          <w:tcPr>
            <w:tcW w:w="2494" w:type="dxa"/>
          </w:tcPr>
          <w:p w:rsidR="001A4EEC" w:rsidRDefault="001A4EEC">
            <w:pPr>
              <w:pStyle w:val="EcoNormal"/>
            </w:pPr>
            <w:r>
              <w:t>Обеспечение эксплуатации территорий пляжей города Ярославля</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2020 г.</w:t>
            </w:r>
          </w:p>
        </w:tc>
        <w:tc>
          <w:tcPr>
            <w:tcW w:w="3685" w:type="dxa"/>
          </w:tcPr>
          <w:p w:rsidR="001A4EEC" w:rsidRDefault="001A4EEC">
            <w:pPr>
              <w:pStyle w:val="EcoNormal"/>
            </w:pPr>
            <w:r>
              <w:t>Обеспечение комфортных и безопасных условий отдыха граждан на водных объектах</w:t>
            </w:r>
          </w:p>
        </w:tc>
        <w:tc>
          <w:tcPr>
            <w:tcW w:w="1928" w:type="dxa"/>
          </w:tcPr>
          <w:p w:rsidR="001A4EEC" w:rsidRDefault="001A4EEC">
            <w:pPr>
              <w:pStyle w:val="EcoNormal"/>
            </w:pPr>
            <w:r>
              <w:t>Индикатор 6 таблицы 1</w:t>
            </w:r>
          </w:p>
        </w:tc>
      </w:tr>
      <w:tr w:rsidR="001A4EEC">
        <w:tc>
          <w:tcPr>
            <w:tcW w:w="567" w:type="dxa"/>
          </w:tcPr>
          <w:p w:rsidR="001A4EEC" w:rsidRDefault="001A4EEC">
            <w:pPr>
              <w:pStyle w:val="EcoNormal"/>
              <w:jc w:val="center"/>
            </w:pPr>
            <w:r>
              <w:t>4</w:t>
            </w:r>
          </w:p>
        </w:tc>
        <w:tc>
          <w:tcPr>
            <w:tcW w:w="2494" w:type="dxa"/>
          </w:tcPr>
          <w:p w:rsidR="001A4EEC" w:rsidRDefault="001A4EEC">
            <w:pPr>
              <w:pStyle w:val="EcoNormal"/>
            </w:pPr>
            <w:r>
              <w:t>Устройство площадок для выгула собак</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2020 г.</w:t>
            </w:r>
          </w:p>
        </w:tc>
        <w:tc>
          <w:tcPr>
            <w:tcW w:w="3685" w:type="dxa"/>
          </w:tcPr>
          <w:p w:rsidR="001A4EEC" w:rsidRDefault="001A4EEC">
            <w:pPr>
              <w:pStyle w:val="EcoNormal"/>
            </w:pPr>
            <w:r>
              <w:t>Обеспечение возможности свободного выгула собак на отведенной для этих целей территории</w:t>
            </w:r>
          </w:p>
        </w:tc>
        <w:tc>
          <w:tcPr>
            <w:tcW w:w="1928" w:type="dxa"/>
          </w:tcPr>
          <w:p w:rsidR="001A4EEC" w:rsidRDefault="001A4EEC">
            <w:pPr>
              <w:pStyle w:val="EcoNormal"/>
            </w:pPr>
            <w:r>
              <w:t>Индикатор 7 таблицы 1</w:t>
            </w:r>
          </w:p>
        </w:tc>
      </w:tr>
      <w:tr w:rsidR="001A4EEC">
        <w:tc>
          <w:tcPr>
            <w:tcW w:w="567" w:type="dxa"/>
          </w:tcPr>
          <w:p w:rsidR="001A4EEC" w:rsidRDefault="001A4EEC">
            <w:pPr>
              <w:pStyle w:val="EcoNormal"/>
              <w:jc w:val="center"/>
            </w:pPr>
            <w:r>
              <w:t>5</w:t>
            </w:r>
          </w:p>
        </w:tc>
        <w:tc>
          <w:tcPr>
            <w:tcW w:w="2494" w:type="dxa"/>
          </w:tcPr>
          <w:p w:rsidR="001A4EEC" w:rsidRDefault="001A4EEC">
            <w:pPr>
              <w:pStyle w:val="EcoNormal"/>
            </w:pPr>
            <w:r>
              <w:t>Благоустройство территории во время проведения массовых мероприятий (установка мобильных туалетных кабин и трибуны)</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2020 г.</w:t>
            </w:r>
          </w:p>
        </w:tc>
        <w:tc>
          <w:tcPr>
            <w:tcW w:w="3685" w:type="dxa"/>
          </w:tcPr>
          <w:p w:rsidR="001A4EEC" w:rsidRDefault="001A4EEC">
            <w:pPr>
              <w:pStyle w:val="EcoNormal"/>
            </w:pPr>
            <w:r>
              <w:t>Благоустройство территорий во время проведения массовых мероприятий</w:t>
            </w:r>
          </w:p>
        </w:tc>
        <w:tc>
          <w:tcPr>
            <w:tcW w:w="1928" w:type="dxa"/>
          </w:tcPr>
          <w:p w:rsidR="001A4EEC" w:rsidRDefault="001A4EEC">
            <w:pPr>
              <w:pStyle w:val="EcoNormal"/>
            </w:pPr>
          </w:p>
        </w:tc>
      </w:tr>
      <w:tr w:rsidR="001A4EEC">
        <w:tc>
          <w:tcPr>
            <w:tcW w:w="567" w:type="dxa"/>
          </w:tcPr>
          <w:p w:rsidR="001A4EEC" w:rsidRDefault="001A4EEC">
            <w:pPr>
              <w:pStyle w:val="EcoNormal"/>
              <w:jc w:val="center"/>
            </w:pPr>
            <w:r>
              <w:t>6</w:t>
            </w:r>
          </w:p>
        </w:tc>
        <w:tc>
          <w:tcPr>
            <w:tcW w:w="2494" w:type="dxa"/>
          </w:tcPr>
          <w:p w:rsidR="001A4EEC" w:rsidRDefault="001A4EEC">
            <w:pPr>
              <w:pStyle w:val="EcoNormal"/>
            </w:pPr>
            <w:r>
              <w:t xml:space="preserve">Ремонт объектов внешнего благоустройства и прилегающих </w:t>
            </w:r>
            <w:r>
              <w:lastRenderedPageBreak/>
              <w:t>территорий (памятники, беседки, ограждения и др.)</w:t>
            </w:r>
          </w:p>
        </w:tc>
        <w:tc>
          <w:tcPr>
            <w:tcW w:w="3118" w:type="dxa"/>
          </w:tcPr>
          <w:p w:rsidR="001A4EEC" w:rsidRDefault="001A4EEC">
            <w:pPr>
              <w:pStyle w:val="EcoNormal"/>
            </w:pPr>
            <w:r>
              <w:lastRenderedPageBreak/>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2020 г.</w:t>
            </w:r>
          </w:p>
        </w:tc>
        <w:tc>
          <w:tcPr>
            <w:tcW w:w="3685" w:type="dxa"/>
          </w:tcPr>
          <w:p w:rsidR="001A4EEC" w:rsidRDefault="001A4EEC">
            <w:pPr>
              <w:pStyle w:val="EcoNormal"/>
            </w:pPr>
            <w:r>
              <w:t>Улучшение технического состояния и степени благоустройства объектов внешнего благоустройства и прилегающих к ним территорий</w:t>
            </w:r>
          </w:p>
        </w:tc>
        <w:tc>
          <w:tcPr>
            <w:tcW w:w="1928" w:type="dxa"/>
          </w:tcPr>
          <w:p w:rsidR="001A4EEC" w:rsidRDefault="001A4EEC">
            <w:pPr>
              <w:pStyle w:val="EcoNormal"/>
            </w:pPr>
            <w:r>
              <w:t>Индикатор 13 таблицы 1</w:t>
            </w:r>
          </w:p>
        </w:tc>
      </w:tr>
      <w:tr w:rsidR="001A4EEC">
        <w:tc>
          <w:tcPr>
            <w:tcW w:w="567" w:type="dxa"/>
          </w:tcPr>
          <w:p w:rsidR="001A4EEC" w:rsidRDefault="001A4EEC">
            <w:pPr>
              <w:pStyle w:val="EcoNormal"/>
              <w:jc w:val="center"/>
            </w:pPr>
            <w:r>
              <w:t>7</w:t>
            </w:r>
          </w:p>
        </w:tc>
        <w:tc>
          <w:tcPr>
            <w:tcW w:w="2494" w:type="dxa"/>
          </w:tcPr>
          <w:p w:rsidR="001A4EEC" w:rsidRDefault="001A4EEC">
            <w:pPr>
              <w:pStyle w:val="EcoNormal"/>
            </w:pPr>
            <w:r>
              <w:t>Организация охраны и обеспечения порядка на муниципальных объектах города Ярославля</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2015 г.</w:t>
            </w:r>
          </w:p>
        </w:tc>
        <w:tc>
          <w:tcPr>
            <w:tcW w:w="3685" w:type="dxa"/>
          </w:tcPr>
          <w:p w:rsidR="001A4EEC" w:rsidRDefault="001A4EEC">
            <w:pPr>
              <w:pStyle w:val="EcoNormal"/>
            </w:pPr>
            <w:r>
              <w:t>Обеспечение безопасных условий отдыха горожан на объектах города (Парк "1000-летия города Ярославля", Стрелка - нижний партер и верхний партер от Вечного огня до Волжской набережной, Памятный знак "Часовня Иконы Казанской Божией матери")</w:t>
            </w:r>
          </w:p>
        </w:tc>
        <w:tc>
          <w:tcPr>
            <w:tcW w:w="1928" w:type="dxa"/>
          </w:tcPr>
          <w:p w:rsidR="001A4EEC" w:rsidRDefault="001A4EEC">
            <w:pPr>
              <w:pStyle w:val="EcoNormal"/>
            </w:pPr>
          </w:p>
        </w:tc>
      </w:tr>
      <w:tr w:rsidR="001A4EEC">
        <w:tc>
          <w:tcPr>
            <w:tcW w:w="567" w:type="dxa"/>
          </w:tcPr>
          <w:p w:rsidR="001A4EEC" w:rsidRDefault="001A4EEC">
            <w:pPr>
              <w:pStyle w:val="EcoNormal"/>
              <w:jc w:val="center"/>
            </w:pPr>
            <w:r>
              <w:t>8</w:t>
            </w:r>
          </w:p>
        </w:tc>
        <w:tc>
          <w:tcPr>
            <w:tcW w:w="2494" w:type="dxa"/>
          </w:tcPr>
          <w:p w:rsidR="001A4EEC" w:rsidRDefault="001A4EEC">
            <w:pPr>
              <w:pStyle w:val="EcoNormal"/>
            </w:pPr>
            <w:r>
              <w:t>Содержание и ремонт фонтанов</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2017 г.</w:t>
            </w:r>
          </w:p>
        </w:tc>
        <w:tc>
          <w:tcPr>
            <w:tcW w:w="3685" w:type="dxa"/>
          </w:tcPr>
          <w:p w:rsidR="001A4EEC" w:rsidRDefault="001A4EEC">
            <w:pPr>
              <w:pStyle w:val="EcoNormal"/>
            </w:pPr>
            <w:r>
              <w:t>Создание благоприятных условий для отдыха и проживания горожан</w:t>
            </w:r>
          </w:p>
        </w:tc>
        <w:tc>
          <w:tcPr>
            <w:tcW w:w="1928" w:type="dxa"/>
          </w:tcPr>
          <w:p w:rsidR="001A4EEC" w:rsidRDefault="001A4EEC">
            <w:pPr>
              <w:pStyle w:val="EcoNormal"/>
            </w:pPr>
            <w:r>
              <w:t>Индикатор 8 таблицы 1</w:t>
            </w:r>
          </w:p>
        </w:tc>
      </w:tr>
      <w:tr w:rsidR="001A4EEC">
        <w:tc>
          <w:tcPr>
            <w:tcW w:w="567" w:type="dxa"/>
          </w:tcPr>
          <w:p w:rsidR="001A4EEC" w:rsidRDefault="001A4EEC">
            <w:pPr>
              <w:pStyle w:val="EcoNormal"/>
              <w:jc w:val="center"/>
            </w:pPr>
            <w:r>
              <w:t>9</w:t>
            </w:r>
          </w:p>
        </w:tc>
        <w:tc>
          <w:tcPr>
            <w:tcW w:w="2494" w:type="dxa"/>
          </w:tcPr>
          <w:p w:rsidR="001A4EEC" w:rsidRDefault="001A4EEC">
            <w:pPr>
              <w:pStyle w:val="EcoNormal"/>
            </w:pPr>
            <w:r>
              <w:t>Содержание мест захоронений</w:t>
            </w:r>
          </w:p>
        </w:tc>
        <w:tc>
          <w:tcPr>
            <w:tcW w:w="3118" w:type="dxa"/>
          </w:tcPr>
          <w:p w:rsidR="001A4EEC" w:rsidRDefault="001A4EEC">
            <w:pPr>
              <w:pStyle w:val="EcoNormal"/>
            </w:pPr>
            <w:r>
              <w:t>ДГХ мэрии города Ярославля, МКП "Специализированная служба по вопросам похоронного дела" г. Ярославля, МКУ "Служба городских кладбищ"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2017 г.</w:t>
            </w:r>
          </w:p>
        </w:tc>
        <w:tc>
          <w:tcPr>
            <w:tcW w:w="3685" w:type="dxa"/>
          </w:tcPr>
          <w:p w:rsidR="001A4EEC" w:rsidRDefault="001A4EEC">
            <w:pPr>
              <w:pStyle w:val="EcoNormal"/>
            </w:pPr>
            <w:r>
              <w:t>Повышение уровня обустройства территории города</w:t>
            </w:r>
          </w:p>
        </w:tc>
        <w:tc>
          <w:tcPr>
            <w:tcW w:w="1928" w:type="dxa"/>
          </w:tcPr>
          <w:p w:rsidR="001A4EEC" w:rsidRDefault="001A4EEC">
            <w:pPr>
              <w:pStyle w:val="EcoNormal"/>
            </w:pPr>
            <w:r>
              <w:t>Индикатор 9 таблицы 1</w:t>
            </w:r>
          </w:p>
        </w:tc>
      </w:tr>
      <w:tr w:rsidR="001A4EEC">
        <w:tc>
          <w:tcPr>
            <w:tcW w:w="567" w:type="dxa"/>
          </w:tcPr>
          <w:p w:rsidR="001A4EEC" w:rsidRDefault="001A4EEC">
            <w:pPr>
              <w:pStyle w:val="EcoNormal"/>
              <w:jc w:val="center"/>
            </w:pPr>
            <w:r>
              <w:t>10</w:t>
            </w:r>
          </w:p>
        </w:tc>
        <w:tc>
          <w:tcPr>
            <w:tcW w:w="2494" w:type="dxa"/>
          </w:tcPr>
          <w:p w:rsidR="001A4EEC" w:rsidRDefault="001A4EEC">
            <w:pPr>
              <w:pStyle w:val="EcoNormal"/>
            </w:pPr>
            <w:r>
              <w:t>Услуга по обеспечению наружного освещения города Ярославля</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2020 г.</w:t>
            </w:r>
          </w:p>
        </w:tc>
        <w:tc>
          <w:tcPr>
            <w:tcW w:w="3685" w:type="dxa"/>
          </w:tcPr>
          <w:p w:rsidR="001A4EEC" w:rsidRDefault="001A4EEC">
            <w:pPr>
              <w:pStyle w:val="EcoNormal"/>
            </w:pPr>
            <w:r>
              <w:t>Создание благоприятных условий для отдыха и проживания горожан</w:t>
            </w:r>
          </w:p>
        </w:tc>
        <w:tc>
          <w:tcPr>
            <w:tcW w:w="1928" w:type="dxa"/>
          </w:tcPr>
          <w:p w:rsidR="001A4EEC" w:rsidRDefault="001A4EEC">
            <w:pPr>
              <w:pStyle w:val="EcoNormal"/>
            </w:pPr>
            <w:r>
              <w:t>Индикатор 10 таблицы 1</w:t>
            </w:r>
          </w:p>
        </w:tc>
      </w:tr>
      <w:tr w:rsidR="001A4EEC">
        <w:tc>
          <w:tcPr>
            <w:tcW w:w="567" w:type="dxa"/>
          </w:tcPr>
          <w:p w:rsidR="001A4EEC" w:rsidRDefault="001A4EEC">
            <w:pPr>
              <w:pStyle w:val="EcoNormal"/>
              <w:jc w:val="center"/>
            </w:pPr>
            <w:r>
              <w:t>11</w:t>
            </w:r>
          </w:p>
        </w:tc>
        <w:tc>
          <w:tcPr>
            <w:tcW w:w="2494" w:type="dxa"/>
          </w:tcPr>
          <w:p w:rsidR="001A4EEC" w:rsidRDefault="001A4EEC">
            <w:pPr>
              <w:pStyle w:val="EcoNormal"/>
            </w:pPr>
            <w:r>
              <w:t>Обеспечение поставки электроэнергии для нужд наружного освещения</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2020 г.</w:t>
            </w:r>
          </w:p>
        </w:tc>
        <w:tc>
          <w:tcPr>
            <w:tcW w:w="3685" w:type="dxa"/>
          </w:tcPr>
          <w:p w:rsidR="001A4EEC" w:rsidRDefault="001A4EEC">
            <w:pPr>
              <w:pStyle w:val="EcoNormal"/>
            </w:pPr>
            <w:r>
              <w:t>Создание благоприятных условий для отдыха и проживания горожан</w:t>
            </w:r>
          </w:p>
        </w:tc>
        <w:tc>
          <w:tcPr>
            <w:tcW w:w="1928" w:type="dxa"/>
          </w:tcPr>
          <w:p w:rsidR="001A4EEC" w:rsidRDefault="001A4EEC">
            <w:pPr>
              <w:pStyle w:val="EcoNormal"/>
            </w:pPr>
            <w:r>
              <w:t>Индикатор 11 таблицы 1</w:t>
            </w:r>
          </w:p>
        </w:tc>
      </w:tr>
      <w:tr w:rsidR="001A4EEC">
        <w:tc>
          <w:tcPr>
            <w:tcW w:w="567" w:type="dxa"/>
          </w:tcPr>
          <w:p w:rsidR="001A4EEC" w:rsidRDefault="001A4EEC">
            <w:pPr>
              <w:pStyle w:val="EcoNormal"/>
              <w:jc w:val="center"/>
            </w:pPr>
            <w:r>
              <w:lastRenderedPageBreak/>
              <w:t>12</w:t>
            </w:r>
          </w:p>
        </w:tc>
        <w:tc>
          <w:tcPr>
            <w:tcW w:w="2494" w:type="dxa"/>
          </w:tcPr>
          <w:p w:rsidR="001A4EEC" w:rsidRDefault="001A4EEC">
            <w:pPr>
              <w:pStyle w:val="EcoNormal"/>
            </w:pPr>
            <w:r>
              <w:t>Содержание и ремонт ливневой канализации, находящейся в муниципальной собственности</w:t>
            </w:r>
          </w:p>
        </w:tc>
        <w:tc>
          <w:tcPr>
            <w:tcW w:w="3118" w:type="dxa"/>
          </w:tcPr>
          <w:p w:rsidR="001A4EEC" w:rsidRDefault="001A4EEC">
            <w:pPr>
              <w:pStyle w:val="EcoNormal"/>
            </w:pPr>
            <w:r>
              <w:t>ДГХ мэрии города Ярославля, МКП "Ремонт и обслуживание гидросистем"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2017 г.</w:t>
            </w:r>
          </w:p>
        </w:tc>
        <w:tc>
          <w:tcPr>
            <w:tcW w:w="3685" w:type="dxa"/>
          </w:tcPr>
          <w:p w:rsidR="001A4EEC" w:rsidRDefault="001A4EEC">
            <w:pPr>
              <w:pStyle w:val="EcoNormal"/>
            </w:pPr>
            <w:r>
              <w:t>Создание благоприятных условий для отдыха и проживания горожан</w:t>
            </w:r>
          </w:p>
        </w:tc>
        <w:tc>
          <w:tcPr>
            <w:tcW w:w="1928" w:type="dxa"/>
          </w:tcPr>
          <w:p w:rsidR="001A4EEC" w:rsidRDefault="001A4EEC">
            <w:pPr>
              <w:pStyle w:val="EcoNormal"/>
            </w:pPr>
            <w:r>
              <w:t>Индикатор 12 таблицы 1</w:t>
            </w:r>
          </w:p>
        </w:tc>
      </w:tr>
      <w:tr w:rsidR="001A4EEC">
        <w:tc>
          <w:tcPr>
            <w:tcW w:w="567" w:type="dxa"/>
          </w:tcPr>
          <w:p w:rsidR="001A4EEC" w:rsidRDefault="001A4EEC">
            <w:pPr>
              <w:pStyle w:val="EcoNormal"/>
              <w:jc w:val="center"/>
            </w:pPr>
            <w:r>
              <w:t>13</w:t>
            </w:r>
          </w:p>
        </w:tc>
        <w:tc>
          <w:tcPr>
            <w:tcW w:w="2494" w:type="dxa"/>
          </w:tcPr>
          <w:p w:rsidR="001A4EEC" w:rsidRDefault="001A4EEC">
            <w:pPr>
              <w:pStyle w:val="EcoNormal"/>
            </w:pPr>
            <w:r>
              <w:t>Содержание и благоустройство территорий, не вошедших в титульные списки территорий города Ярославля</w:t>
            </w:r>
          </w:p>
        </w:tc>
        <w:tc>
          <w:tcPr>
            <w:tcW w:w="3118" w:type="dxa"/>
          </w:tcPr>
          <w:p w:rsidR="001A4EEC" w:rsidRDefault="001A4EEC">
            <w:pPr>
              <w:pStyle w:val="EcoNormal"/>
            </w:pPr>
            <w:r>
              <w:t>Территориальные администрации мэрии города Ярославля</w:t>
            </w:r>
          </w:p>
        </w:tc>
        <w:tc>
          <w:tcPr>
            <w:tcW w:w="907" w:type="dxa"/>
          </w:tcPr>
          <w:p w:rsidR="001A4EEC" w:rsidRDefault="001A4EEC">
            <w:pPr>
              <w:pStyle w:val="EcoNormal"/>
              <w:jc w:val="center"/>
            </w:pPr>
            <w:r>
              <w:t>2016 г.</w:t>
            </w:r>
          </w:p>
        </w:tc>
        <w:tc>
          <w:tcPr>
            <w:tcW w:w="907" w:type="dxa"/>
          </w:tcPr>
          <w:p w:rsidR="001A4EEC" w:rsidRDefault="001A4EEC">
            <w:pPr>
              <w:pStyle w:val="EcoNormal"/>
              <w:jc w:val="center"/>
            </w:pPr>
            <w:r>
              <w:t>2020 г.</w:t>
            </w:r>
          </w:p>
        </w:tc>
        <w:tc>
          <w:tcPr>
            <w:tcW w:w="3685" w:type="dxa"/>
          </w:tcPr>
          <w:p w:rsidR="001A4EEC" w:rsidRDefault="001A4EEC">
            <w:pPr>
              <w:pStyle w:val="EcoNormal"/>
            </w:pPr>
            <w:r>
              <w:t>Улучшение экологической обстановки и создание среды, комфортной для проживания жителей города, совершенствование эстетического состояния городских территорий, улучшение качества существующих зеленых зон</w:t>
            </w:r>
          </w:p>
        </w:tc>
        <w:tc>
          <w:tcPr>
            <w:tcW w:w="1928" w:type="dxa"/>
          </w:tcPr>
          <w:p w:rsidR="001A4EEC" w:rsidRDefault="001A4EEC">
            <w:pPr>
              <w:pStyle w:val="EcoNormal"/>
            </w:pPr>
          </w:p>
        </w:tc>
      </w:tr>
      <w:tr w:rsidR="001A4EEC">
        <w:tc>
          <w:tcPr>
            <w:tcW w:w="567" w:type="dxa"/>
          </w:tcPr>
          <w:p w:rsidR="001A4EEC" w:rsidRDefault="001A4EEC">
            <w:pPr>
              <w:pStyle w:val="EcoNormal"/>
              <w:jc w:val="center"/>
            </w:pPr>
            <w:r>
              <w:t>14</w:t>
            </w:r>
          </w:p>
        </w:tc>
        <w:tc>
          <w:tcPr>
            <w:tcW w:w="2494" w:type="dxa"/>
          </w:tcPr>
          <w:p w:rsidR="001A4EEC" w:rsidRDefault="001A4EEC">
            <w:pPr>
              <w:pStyle w:val="EcoNormal"/>
            </w:pPr>
            <w:r>
              <w:t>Капитальный ремонт наружного освещения в городе Ярославле</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2015 г.</w:t>
            </w:r>
          </w:p>
        </w:tc>
        <w:tc>
          <w:tcPr>
            <w:tcW w:w="907" w:type="dxa"/>
          </w:tcPr>
          <w:p w:rsidR="001A4EEC" w:rsidRDefault="001A4EEC">
            <w:pPr>
              <w:pStyle w:val="EcoNormal"/>
              <w:jc w:val="center"/>
            </w:pPr>
            <w:r>
              <w:t>2017 г.</w:t>
            </w:r>
          </w:p>
        </w:tc>
        <w:tc>
          <w:tcPr>
            <w:tcW w:w="3685" w:type="dxa"/>
          </w:tcPr>
          <w:p w:rsidR="001A4EEC" w:rsidRDefault="001A4EEC">
            <w:pPr>
              <w:pStyle w:val="EcoNormal"/>
            </w:pPr>
            <w:r>
              <w:t>Создание благоприятных условий для отдыха и проживания горожан</w:t>
            </w:r>
          </w:p>
        </w:tc>
        <w:tc>
          <w:tcPr>
            <w:tcW w:w="1928" w:type="dxa"/>
          </w:tcPr>
          <w:p w:rsidR="001A4EEC" w:rsidRDefault="001A4EEC">
            <w:pPr>
              <w:pStyle w:val="EcoNormal"/>
            </w:pPr>
            <w:r>
              <w:t>Индикаторы 14, 15 таблицы 1</w:t>
            </w:r>
          </w:p>
        </w:tc>
      </w:tr>
      <w:tr w:rsidR="001A4EEC">
        <w:tc>
          <w:tcPr>
            <w:tcW w:w="567" w:type="dxa"/>
          </w:tcPr>
          <w:p w:rsidR="001A4EEC" w:rsidRDefault="001A4EEC">
            <w:pPr>
              <w:pStyle w:val="EcoNormal"/>
              <w:jc w:val="center"/>
            </w:pPr>
            <w:r>
              <w:t>15</w:t>
            </w:r>
          </w:p>
        </w:tc>
        <w:tc>
          <w:tcPr>
            <w:tcW w:w="2494" w:type="dxa"/>
          </w:tcPr>
          <w:p w:rsidR="001A4EEC" w:rsidRDefault="001A4EEC">
            <w:pPr>
              <w:pStyle w:val="EcoNormal"/>
            </w:pPr>
            <w:r>
              <w:t>Благоустройство территории Тверицкого парка в Заволжском районе города Ярославля</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2016 г.</w:t>
            </w:r>
          </w:p>
        </w:tc>
        <w:tc>
          <w:tcPr>
            <w:tcW w:w="907" w:type="dxa"/>
          </w:tcPr>
          <w:p w:rsidR="001A4EEC" w:rsidRDefault="001A4EEC">
            <w:pPr>
              <w:pStyle w:val="EcoNormal"/>
              <w:jc w:val="center"/>
            </w:pPr>
            <w:r>
              <w:t>2017 г.</w:t>
            </w:r>
          </w:p>
        </w:tc>
        <w:tc>
          <w:tcPr>
            <w:tcW w:w="3685" w:type="dxa"/>
          </w:tcPr>
          <w:p w:rsidR="001A4EEC" w:rsidRDefault="001A4EEC">
            <w:pPr>
              <w:pStyle w:val="EcoNormal"/>
            </w:pPr>
            <w:r>
              <w:t>Улучшение экологической обстановки и создание среды, комфортной для проживания жителей города, совершенствование эстетического состояния городских территорий, улучшение качества существующих зеленых зон</w:t>
            </w:r>
          </w:p>
        </w:tc>
        <w:tc>
          <w:tcPr>
            <w:tcW w:w="1928" w:type="dxa"/>
          </w:tcPr>
          <w:p w:rsidR="001A4EEC" w:rsidRDefault="001A4EEC">
            <w:pPr>
              <w:pStyle w:val="EcoNormal"/>
            </w:pPr>
            <w:r>
              <w:t>Индикатор 5 таблицы 1</w:t>
            </w:r>
          </w:p>
        </w:tc>
      </w:tr>
      <w:tr w:rsidR="001A4EEC">
        <w:tc>
          <w:tcPr>
            <w:tcW w:w="567" w:type="dxa"/>
          </w:tcPr>
          <w:p w:rsidR="001A4EEC" w:rsidRDefault="001A4EEC">
            <w:pPr>
              <w:pStyle w:val="EcoNormal"/>
              <w:jc w:val="center"/>
            </w:pPr>
            <w:r>
              <w:t>16</w:t>
            </w:r>
          </w:p>
        </w:tc>
        <w:tc>
          <w:tcPr>
            <w:tcW w:w="2494" w:type="dxa"/>
          </w:tcPr>
          <w:p w:rsidR="001A4EEC" w:rsidRDefault="001A4EEC">
            <w:pPr>
              <w:pStyle w:val="EcoNormal"/>
            </w:pPr>
            <w:r>
              <w:t>Обустройство площадок для отдыха детей и взрослых, пешеходных тротуаров и парковочных мест</w:t>
            </w:r>
          </w:p>
        </w:tc>
        <w:tc>
          <w:tcPr>
            <w:tcW w:w="3118" w:type="dxa"/>
          </w:tcPr>
          <w:p w:rsidR="001A4EEC" w:rsidRDefault="001A4EEC">
            <w:pPr>
              <w:pStyle w:val="EcoNormal"/>
            </w:pPr>
            <w:r>
              <w:t>ДГХ мэрии города Ярославля, ТА Заволжского района мэрии города Ярославля</w:t>
            </w:r>
          </w:p>
        </w:tc>
        <w:tc>
          <w:tcPr>
            <w:tcW w:w="907" w:type="dxa"/>
          </w:tcPr>
          <w:p w:rsidR="001A4EEC" w:rsidRDefault="001A4EEC">
            <w:pPr>
              <w:pStyle w:val="EcoNormal"/>
              <w:jc w:val="center"/>
            </w:pPr>
            <w:r>
              <w:t>2016 г.</w:t>
            </w:r>
          </w:p>
        </w:tc>
        <w:tc>
          <w:tcPr>
            <w:tcW w:w="907" w:type="dxa"/>
          </w:tcPr>
          <w:p w:rsidR="001A4EEC" w:rsidRDefault="001A4EEC">
            <w:pPr>
              <w:pStyle w:val="EcoNormal"/>
              <w:jc w:val="center"/>
            </w:pPr>
            <w:r>
              <w:t>2017 г.</w:t>
            </w:r>
          </w:p>
        </w:tc>
        <w:tc>
          <w:tcPr>
            <w:tcW w:w="3685" w:type="dxa"/>
          </w:tcPr>
          <w:p w:rsidR="001A4EEC" w:rsidRDefault="001A4EEC">
            <w:pPr>
              <w:pStyle w:val="EcoNormal"/>
            </w:pPr>
            <w:r>
              <w:t>Улучшение экологической обстановки и создание среды, комфортной для проживания жителей города, совершенствование эстетического состояния городских территорий, улучшение качества существующих зеленых зон</w:t>
            </w:r>
          </w:p>
        </w:tc>
        <w:tc>
          <w:tcPr>
            <w:tcW w:w="1928" w:type="dxa"/>
          </w:tcPr>
          <w:p w:rsidR="001A4EEC" w:rsidRDefault="001A4EEC">
            <w:pPr>
              <w:pStyle w:val="EcoNormal"/>
            </w:pPr>
            <w:r>
              <w:t>Индикатор 5 таблицы 1</w:t>
            </w:r>
          </w:p>
        </w:tc>
      </w:tr>
      <w:tr w:rsidR="001A4EEC">
        <w:tc>
          <w:tcPr>
            <w:tcW w:w="567" w:type="dxa"/>
          </w:tcPr>
          <w:p w:rsidR="001A4EEC" w:rsidRDefault="001A4EEC">
            <w:pPr>
              <w:pStyle w:val="EcoNormal"/>
              <w:jc w:val="center"/>
            </w:pPr>
            <w:r>
              <w:lastRenderedPageBreak/>
              <w:t>17</w:t>
            </w:r>
          </w:p>
        </w:tc>
        <w:tc>
          <w:tcPr>
            <w:tcW w:w="2494" w:type="dxa"/>
          </w:tcPr>
          <w:p w:rsidR="001A4EEC" w:rsidRDefault="001A4EEC">
            <w:pPr>
              <w:pStyle w:val="EcoNormal"/>
            </w:pPr>
            <w:r>
              <w:t>Благоустройство Советской площади и прилегающих территорий города Ярославля</w:t>
            </w:r>
          </w:p>
        </w:tc>
        <w:tc>
          <w:tcPr>
            <w:tcW w:w="3118" w:type="dxa"/>
          </w:tcPr>
          <w:p w:rsidR="001A4EEC" w:rsidRDefault="001A4EEC">
            <w:pPr>
              <w:pStyle w:val="EcoNormal"/>
            </w:pPr>
            <w:r>
              <w:t>ДГХ мэрии города Ярославля, МКУ "Агентство по муниципальному заказу ЖКХ" г. Ярославля</w:t>
            </w:r>
          </w:p>
        </w:tc>
        <w:tc>
          <w:tcPr>
            <w:tcW w:w="907" w:type="dxa"/>
          </w:tcPr>
          <w:p w:rsidR="001A4EEC" w:rsidRDefault="001A4EEC">
            <w:pPr>
              <w:pStyle w:val="EcoNormal"/>
              <w:jc w:val="center"/>
            </w:pPr>
            <w:r>
              <w:t>2017 г.</w:t>
            </w:r>
          </w:p>
        </w:tc>
        <w:tc>
          <w:tcPr>
            <w:tcW w:w="907" w:type="dxa"/>
          </w:tcPr>
          <w:p w:rsidR="001A4EEC" w:rsidRDefault="001A4EEC">
            <w:pPr>
              <w:pStyle w:val="EcoNormal"/>
              <w:jc w:val="center"/>
            </w:pPr>
            <w:r>
              <w:t>2017 г.</w:t>
            </w:r>
          </w:p>
        </w:tc>
        <w:tc>
          <w:tcPr>
            <w:tcW w:w="3685" w:type="dxa"/>
          </w:tcPr>
          <w:p w:rsidR="001A4EEC" w:rsidRDefault="001A4EEC">
            <w:pPr>
              <w:pStyle w:val="EcoNormal"/>
            </w:pPr>
            <w:r>
              <w:t>Улучшение экологической обстановки и создание среды, комфортной для проживания жителей города, совершенствование эстетического состояния городских территорий, улучшение качества существующих зеленых зон</w:t>
            </w:r>
          </w:p>
        </w:tc>
        <w:tc>
          <w:tcPr>
            <w:tcW w:w="1928" w:type="dxa"/>
          </w:tcPr>
          <w:p w:rsidR="001A4EEC" w:rsidRDefault="001A4EEC">
            <w:pPr>
              <w:pStyle w:val="EcoNormal"/>
            </w:pPr>
            <w:r>
              <w:t>Индикаторы 4, 5, 15 - 19 таблицы 1</w:t>
            </w:r>
          </w:p>
        </w:tc>
      </w:tr>
    </w:tbl>
    <w:p w:rsidR="001A4EEC" w:rsidRDefault="001A4EEC">
      <w:pPr/>
    </w:p>
    <w:p w:rsidR="001A4EEC" w:rsidRDefault="001A4EEC">
      <w:pPr>
        <w:pStyle w:val="EcoNormal"/>
        <w:jc w:val="both"/>
      </w:pPr>
    </w:p>
    <w:p w:rsidR="001A4EEC" w:rsidRDefault="001A4EEC">
      <w:pPr>
        <w:pStyle w:val="EcoNormal"/>
        <w:jc w:val="right"/>
        <w:outlineLvl w:val="2"/>
      </w:pPr>
      <w:r>
        <w:t>Таблица 3</w:t>
      </w:r>
    </w:p>
    <w:p w:rsidR="001A4EEC" w:rsidRDefault="001A4EEC">
      <w:pPr>
        <w:pStyle w:val="EcoNormal"/>
        <w:jc w:val="both"/>
      </w:pPr>
    </w:p>
    <w:p w:rsidR="001A4EEC" w:rsidRDefault="001A4EEC">
      <w:pPr>
        <w:pStyle w:val="EcoNormal"/>
        <w:jc w:val="center"/>
      </w:pPr>
      <w:bookmarkStart w:id="20" w:name="P585"/>
      <w:bookmarkEnd w:id="20"/>
      <w:r>
        <w:t>РЕСУРСНОЕ ОБЕСПЕЧЕНИЕ РЕАЛИЗАЦИИ МУНИЦИПАЛЬНОЙ ПРОГРАММЫ</w:t>
      </w:r>
    </w:p>
    <w:p w:rsidR="001A4EEC" w:rsidRDefault="001A4EEC">
      <w:pPr>
        <w:pStyle w:val="EcoNormal"/>
        <w:jc w:val="center"/>
      </w:pPr>
      <w:r>
        <w:t>ЗА СЧЕТ СРЕДСТВ ГОРОДСКОГО БЮДЖЕТА</w:t>
      </w:r>
    </w:p>
    <w:p w:rsidR="001A4EEC" w:rsidRDefault="001A4EE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850"/>
        <w:gridCol w:w="1304"/>
        <w:gridCol w:w="1303"/>
        <w:gridCol w:w="508"/>
        <w:gridCol w:w="680"/>
        <w:gridCol w:w="1530"/>
        <w:gridCol w:w="510"/>
        <w:gridCol w:w="1303"/>
        <w:gridCol w:w="1190"/>
        <w:gridCol w:w="1133"/>
        <w:gridCol w:w="1190"/>
        <w:gridCol w:w="1190"/>
        <w:gridCol w:w="1133"/>
        <w:gridCol w:w="1133"/>
      </w:tblGrid>
      <w:tr w:rsidR="001A4EEC">
        <w:tc>
          <w:tcPr>
            <w:tcW w:w="850" w:type="dxa"/>
            <w:vMerge w:val="restart"/>
          </w:tcPr>
          <w:p w:rsidR="001A4EEC" w:rsidRDefault="001A4EEC">
            <w:pPr>
              <w:pStyle w:val="EcoNormal"/>
              <w:jc w:val="center"/>
            </w:pPr>
            <w:r>
              <w:t>Статус</w:t>
            </w:r>
          </w:p>
        </w:tc>
        <w:tc>
          <w:tcPr>
            <w:tcW w:w="1304" w:type="dxa"/>
            <w:vMerge w:val="restart"/>
          </w:tcPr>
          <w:p w:rsidR="001A4EEC" w:rsidRDefault="001A4EEC">
            <w:pPr>
              <w:pStyle w:val="EcoNormal"/>
              <w:jc w:val="center"/>
            </w:pPr>
            <w:r>
              <w:t>Наименование муниципальной программы</w:t>
            </w:r>
          </w:p>
        </w:tc>
        <w:tc>
          <w:tcPr>
            <w:tcW w:w="1303" w:type="dxa"/>
            <w:vMerge w:val="restart"/>
          </w:tcPr>
          <w:p w:rsidR="001A4EEC" w:rsidRDefault="001A4EEC">
            <w:pPr>
              <w:pStyle w:val="EcoNormal"/>
              <w:jc w:val="center"/>
            </w:pPr>
            <w:r>
              <w:t>Ответственный исполнитель, соисполнители</w:t>
            </w:r>
          </w:p>
        </w:tc>
        <w:tc>
          <w:tcPr>
            <w:tcW w:w="3228" w:type="dxa"/>
            <w:gridSpan w:val="4"/>
          </w:tcPr>
          <w:p w:rsidR="001A4EEC" w:rsidRDefault="001A4EEC">
            <w:pPr>
              <w:pStyle w:val="EcoNormal"/>
              <w:jc w:val="center"/>
            </w:pPr>
            <w:r>
              <w:t>Код бюджетной классификации</w:t>
            </w:r>
          </w:p>
        </w:tc>
        <w:tc>
          <w:tcPr>
            <w:tcW w:w="8272" w:type="dxa"/>
            <w:gridSpan w:val="7"/>
          </w:tcPr>
          <w:p w:rsidR="001A4EEC" w:rsidRDefault="001A4EEC">
            <w:pPr>
              <w:pStyle w:val="EcoNormal"/>
              <w:jc w:val="center"/>
            </w:pPr>
            <w:r>
              <w:t>Расходы (тыс. руб.)</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tcPr>
          <w:p w:rsidR="001A4EEC" w:rsidRDefault="001A4EEC">
            <w:pPr>
              <w:pStyle w:val="EcoNormal"/>
              <w:jc w:val="center"/>
            </w:pPr>
            <w:r>
              <w:t>ГРБС</w:t>
            </w:r>
          </w:p>
        </w:tc>
        <w:tc>
          <w:tcPr>
            <w:tcW w:w="680" w:type="dxa"/>
          </w:tcPr>
          <w:p w:rsidR="001A4EEC" w:rsidRDefault="001A4EEC">
            <w:pPr>
              <w:pStyle w:val="EcoNormal"/>
              <w:jc w:val="center"/>
            </w:pPr>
            <w:r>
              <w:t>РзПр</w:t>
            </w:r>
          </w:p>
        </w:tc>
        <w:tc>
          <w:tcPr>
            <w:tcW w:w="1530" w:type="dxa"/>
          </w:tcPr>
          <w:p w:rsidR="001A4EEC" w:rsidRDefault="001A4EEC">
            <w:pPr>
              <w:pStyle w:val="EcoNormal"/>
              <w:jc w:val="center"/>
            </w:pPr>
            <w:r>
              <w:t>ЦСР</w:t>
            </w:r>
          </w:p>
        </w:tc>
        <w:tc>
          <w:tcPr>
            <w:tcW w:w="510" w:type="dxa"/>
          </w:tcPr>
          <w:p w:rsidR="001A4EEC" w:rsidRDefault="001A4EEC">
            <w:pPr>
              <w:pStyle w:val="EcoNormal"/>
              <w:jc w:val="center"/>
            </w:pPr>
            <w:r>
              <w:t>ВР</w:t>
            </w:r>
          </w:p>
        </w:tc>
        <w:tc>
          <w:tcPr>
            <w:tcW w:w="1303" w:type="dxa"/>
          </w:tcPr>
          <w:p w:rsidR="001A4EEC" w:rsidRDefault="001A4EEC">
            <w:pPr>
              <w:pStyle w:val="EcoNormal"/>
              <w:jc w:val="center"/>
            </w:pPr>
            <w:r>
              <w:t>Всего</w:t>
            </w:r>
          </w:p>
        </w:tc>
        <w:tc>
          <w:tcPr>
            <w:tcW w:w="1190" w:type="dxa"/>
          </w:tcPr>
          <w:p w:rsidR="001A4EEC" w:rsidRDefault="001A4EEC">
            <w:pPr>
              <w:pStyle w:val="EcoNormal"/>
              <w:jc w:val="center"/>
            </w:pPr>
            <w:r>
              <w:t>2015 г.</w:t>
            </w:r>
          </w:p>
        </w:tc>
        <w:tc>
          <w:tcPr>
            <w:tcW w:w="1133" w:type="dxa"/>
          </w:tcPr>
          <w:p w:rsidR="001A4EEC" w:rsidRDefault="001A4EEC">
            <w:pPr>
              <w:pStyle w:val="EcoNormal"/>
              <w:jc w:val="center"/>
            </w:pPr>
            <w:r>
              <w:t>2016 г.</w:t>
            </w:r>
          </w:p>
        </w:tc>
        <w:tc>
          <w:tcPr>
            <w:tcW w:w="1190" w:type="dxa"/>
          </w:tcPr>
          <w:p w:rsidR="001A4EEC" w:rsidRDefault="001A4EEC">
            <w:pPr>
              <w:pStyle w:val="EcoNormal"/>
              <w:jc w:val="center"/>
            </w:pPr>
            <w:r>
              <w:t>2017 г.</w:t>
            </w:r>
          </w:p>
        </w:tc>
        <w:tc>
          <w:tcPr>
            <w:tcW w:w="1190" w:type="dxa"/>
          </w:tcPr>
          <w:p w:rsidR="001A4EEC" w:rsidRDefault="001A4EEC">
            <w:pPr>
              <w:pStyle w:val="EcoNormal"/>
              <w:jc w:val="center"/>
            </w:pPr>
            <w:r>
              <w:t>2018 г.</w:t>
            </w:r>
          </w:p>
        </w:tc>
        <w:tc>
          <w:tcPr>
            <w:tcW w:w="1133" w:type="dxa"/>
          </w:tcPr>
          <w:p w:rsidR="001A4EEC" w:rsidRDefault="001A4EEC">
            <w:pPr>
              <w:pStyle w:val="EcoNormal"/>
              <w:jc w:val="center"/>
            </w:pPr>
            <w:r>
              <w:t>2019 г.</w:t>
            </w:r>
          </w:p>
        </w:tc>
        <w:tc>
          <w:tcPr>
            <w:tcW w:w="1133" w:type="dxa"/>
          </w:tcPr>
          <w:p w:rsidR="001A4EEC" w:rsidRDefault="001A4EEC">
            <w:pPr>
              <w:pStyle w:val="EcoNormal"/>
              <w:jc w:val="center"/>
            </w:pPr>
            <w:r>
              <w:t>2020 г.</w:t>
            </w:r>
          </w:p>
        </w:tc>
      </w:tr>
      <w:tr w:rsidR="001A4EEC">
        <w:tc>
          <w:tcPr>
            <w:tcW w:w="850" w:type="dxa"/>
          </w:tcPr>
          <w:p w:rsidR="001A4EEC" w:rsidRDefault="001A4EEC">
            <w:pPr>
              <w:pStyle w:val="EcoNormal"/>
            </w:pPr>
            <w:r>
              <w:t>Муниципальная программа</w:t>
            </w:r>
          </w:p>
        </w:tc>
        <w:tc>
          <w:tcPr>
            <w:tcW w:w="1304" w:type="dxa"/>
          </w:tcPr>
          <w:p w:rsidR="001A4EEC" w:rsidRDefault="001A4EEC">
            <w:pPr>
              <w:pStyle w:val="EcoNormal"/>
            </w:pPr>
            <w:r>
              <w:t>"Благоустройство и озеленение территории города Ярославля" на 2015 - 2020 годы</w:t>
            </w:r>
          </w:p>
        </w:tc>
        <w:tc>
          <w:tcPr>
            <w:tcW w:w="1303" w:type="dxa"/>
          </w:tcPr>
          <w:p w:rsidR="001A4EEC" w:rsidRDefault="001A4EEC">
            <w:pPr>
              <w:pStyle w:val="EcoNormal"/>
            </w:pPr>
            <w:r>
              <w:t>ДГХ мэрии города Ярославля</w:t>
            </w:r>
          </w:p>
        </w:tc>
        <w:tc>
          <w:tcPr>
            <w:tcW w:w="508" w:type="dxa"/>
          </w:tcPr>
          <w:p w:rsidR="001A4EEC" w:rsidRDefault="001A4EEC">
            <w:pPr>
              <w:pStyle w:val="EcoNormal"/>
            </w:pPr>
          </w:p>
        </w:tc>
        <w:tc>
          <w:tcPr>
            <w:tcW w:w="680" w:type="dxa"/>
          </w:tcPr>
          <w:p w:rsidR="001A4EEC" w:rsidRDefault="001A4EEC">
            <w:pPr>
              <w:pStyle w:val="EcoNormal"/>
            </w:pPr>
          </w:p>
        </w:tc>
        <w:tc>
          <w:tcPr>
            <w:tcW w:w="1530" w:type="dxa"/>
          </w:tcPr>
          <w:p w:rsidR="001A4EEC" w:rsidRDefault="001A4EEC">
            <w:pPr>
              <w:pStyle w:val="EcoNormal"/>
            </w:pPr>
          </w:p>
        </w:tc>
        <w:tc>
          <w:tcPr>
            <w:tcW w:w="510" w:type="dxa"/>
          </w:tcPr>
          <w:p w:rsidR="001A4EEC" w:rsidRDefault="001A4EEC">
            <w:pPr>
              <w:pStyle w:val="EcoNormal"/>
            </w:pPr>
          </w:p>
        </w:tc>
        <w:tc>
          <w:tcPr>
            <w:tcW w:w="1303" w:type="dxa"/>
          </w:tcPr>
          <w:p w:rsidR="001A4EEC" w:rsidRDefault="001A4EEC">
            <w:pPr>
              <w:pStyle w:val="EcoNormal"/>
              <w:jc w:val="center"/>
            </w:pPr>
            <w:r>
              <w:t>2693219,73</w:t>
            </w:r>
          </w:p>
        </w:tc>
        <w:tc>
          <w:tcPr>
            <w:tcW w:w="1190" w:type="dxa"/>
          </w:tcPr>
          <w:p w:rsidR="001A4EEC" w:rsidRDefault="001A4EEC">
            <w:pPr>
              <w:pStyle w:val="EcoNormal"/>
              <w:jc w:val="center"/>
            </w:pPr>
            <w:r>
              <w:t>437293,40</w:t>
            </w:r>
          </w:p>
        </w:tc>
        <w:tc>
          <w:tcPr>
            <w:tcW w:w="1133" w:type="dxa"/>
          </w:tcPr>
          <w:p w:rsidR="001A4EEC" w:rsidRDefault="001A4EEC">
            <w:pPr>
              <w:pStyle w:val="EcoNormal"/>
              <w:jc w:val="center"/>
            </w:pPr>
            <w:r>
              <w:t>552465,45</w:t>
            </w:r>
          </w:p>
        </w:tc>
        <w:tc>
          <w:tcPr>
            <w:tcW w:w="1190" w:type="dxa"/>
          </w:tcPr>
          <w:p w:rsidR="001A4EEC" w:rsidRDefault="001A4EEC">
            <w:pPr>
              <w:pStyle w:val="EcoNormal"/>
              <w:jc w:val="center"/>
            </w:pPr>
            <w:r>
              <w:t>470097,56</w:t>
            </w:r>
          </w:p>
        </w:tc>
        <w:tc>
          <w:tcPr>
            <w:tcW w:w="1190" w:type="dxa"/>
          </w:tcPr>
          <w:p w:rsidR="001A4EEC" w:rsidRDefault="001A4EEC">
            <w:pPr>
              <w:pStyle w:val="EcoNormal"/>
              <w:jc w:val="center"/>
            </w:pPr>
            <w:r>
              <w:t>391017,85</w:t>
            </w:r>
          </w:p>
        </w:tc>
        <w:tc>
          <w:tcPr>
            <w:tcW w:w="1133" w:type="dxa"/>
          </w:tcPr>
          <w:p w:rsidR="001A4EEC" w:rsidRDefault="001A4EEC">
            <w:pPr>
              <w:pStyle w:val="EcoNormal"/>
              <w:jc w:val="center"/>
            </w:pPr>
            <w:r>
              <w:t>414910,08</w:t>
            </w:r>
          </w:p>
        </w:tc>
        <w:tc>
          <w:tcPr>
            <w:tcW w:w="1133" w:type="dxa"/>
          </w:tcPr>
          <w:p w:rsidR="001A4EEC" w:rsidRDefault="001A4EEC">
            <w:pPr>
              <w:pStyle w:val="EcoNormal"/>
              <w:jc w:val="center"/>
            </w:pPr>
            <w:r>
              <w:t>427435,39</w:t>
            </w:r>
          </w:p>
        </w:tc>
      </w:tr>
      <w:tr w:rsidR="001A4EEC">
        <w:tc>
          <w:tcPr>
            <w:tcW w:w="850" w:type="dxa"/>
            <w:vMerge w:val="restart"/>
          </w:tcPr>
          <w:p w:rsidR="001A4EEC" w:rsidRDefault="001A4EEC">
            <w:pPr>
              <w:pStyle w:val="EcoNormal"/>
            </w:pPr>
            <w:r>
              <w:t>Мероприятие 1</w:t>
            </w:r>
          </w:p>
        </w:tc>
        <w:tc>
          <w:tcPr>
            <w:tcW w:w="1304" w:type="dxa"/>
            <w:vMerge w:val="restart"/>
          </w:tcPr>
          <w:p w:rsidR="001A4EEC" w:rsidRDefault="001A4EEC">
            <w:pPr>
              <w:pStyle w:val="EcoNormal"/>
            </w:pPr>
            <w:r>
              <w:t>Содержание и благоустройство объектов озеленения, малых архитектурных форм, элементов внешнего благоустрой</w:t>
            </w:r>
            <w:r>
              <w:lastRenderedPageBreak/>
              <w:t>ства</w:t>
            </w:r>
          </w:p>
        </w:tc>
        <w:tc>
          <w:tcPr>
            <w:tcW w:w="1303" w:type="dxa"/>
            <w:vMerge w:val="restart"/>
          </w:tcPr>
          <w:p w:rsidR="001A4EEC" w:rsidRDefault="001A4EEC">
            <w:pPr>
              <w:pStyle w:val="EcoNormal"/>
            </w:pPr>
            <w:r>
              <w:lastRenderedPageBreak/>
              <w:t>ДГХ мэрии города Ярославля, МБУ "Городское садово-парковое хозяйство и зеленое строительство"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27.9.1034</w:t>
            </w:r>
          </w:p>
        </w:tc>
        <w:tc>
          <w:tcPr>
            <w:tcW w:w="510" w:type="dxa"/>
            <w:tcBorders>
              <w:bottom w:val="nil"/>
            </w:tcBorders>
          </w:tcPr>
          <w:p w:rsidR="001A4EEC" w:rsidRDefault="001A4EEC">
            <w:pPr>
              <w:pStyle w:val="EcoNormal"/>
              <w:jc w:val="center"/>
            </w:pPr>
            <w:r>
              <w:t>611</w:t>
            </w:r>
          </w:p>
        </w:tc>
        <w:tc>
          <w:tcPr>
            <w:tcW w:w="1303" w:type="dxa"/>
            <w:tcBorders>
              <w:bottom w:val="nil"/>
            </w:tcBorders>
          </w:tcPr>
          <w:p w:rsidR="001A4EEC" w:rsidRDefault="001A4EEC">
            <w:pPr>
              <w:pStyle w:val="EcoNormal"/>
              <w:jc w:val="center"/>
            </w:pPr>
            <w:r>
              <w:t>570473,93</w:t>
            </w:r>
          </w:p>
        </w:tc>
        <w:tc>
          <w:tcPr>
            <w:tcW w:w="1190" w:type="dxa"/>
            <w:tcBorders>
              <w:bottom w:val="nil"/>
            </w:tcBorders>
          </w:tcPr>
          <w:p w:rsidR="001A4EEC" w:rsidRDefault="001A4EEC">
            <w:pPr>
              <w:pStyle w:val="EcoNormal"/>
              <w:jc w:val="center"/>
            </w:pPr>
            <w:r>
              <w:t>99084,60</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27.9.00.10340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82546,74</w:t>
            </w:r>
          </w:p>
        </w:tc>
        <w:tc>
          <w:tcPr>
            <w:tcW w:w="1190" w:type="dxa"/>
            <w:tcBorders>
              <w:top w:val="nil"/>
            </w:tcBorders>
          </w:tcPr>
          <w:p w:rsidR="001A4EEC" w:rsidRDefault="001A4EEC">
            <w:pPr>
              <w:pStyle w:val="EcoNormal"/>
              <w:jc w:val="center"/>
            </w:pPr>
            <w:r>
              <w:t>83111,19</w:t>
            </w:r>
          </w:p>
        </w:tc>
        <w:tc>
          <w:tcPr>
            <w:tcW w:w="1190" w:type="dxa"/>
            <w:tcBorders>
              <w:top w:val="nil"/>
            </w:tcBorders>
          </w:tcPr>
          <w:p w:rsidR="001A4EEC" w:rsidRDefault="001A4EEC">
            <w:pPr>
              <w:pStyle w:val="EcoNormal"/>
              <w:jc w:val="center"/>
            </w:pPr>
            <w:r>
              <w:t>100668,00</w:t>
            </w:r>
          </w:p>
        </w:tc>
        <w:tc>
          <w:tcPr>
            <w:tcW w:w="1133" w:type="dxa"/>
            <w:tcBorders>
              <w:top w:val="nil"/>
            </w:tcBorders>
          </w:tcPr>
          <w:p w:rsidR="001A4EEC" w:rsidRDefault="001A4EEC">
            <w:pPr>
              <w:pStyle w:val="EcoNormal"/>
              <w:jc w:val="center"/>
            </w:pPr>
            <w:r>
              <w:t>101251,80</w:t>
            </w:r>
          </w:p>
        </w:tc>
        <w:tc>
          <w:tcPr>
            <w:tcW w:w="1133" w:type="dxa"/>
            <w:tcBorders>
              <w:top w:val="nil"/>
            </w:tcBorders>
          </w:tcPr>
          <w:p w:rsidR="001A4EEC" w:rsidRDefault="001A4EEC">
            <w:pPr>
              <w:pStyle w:val="EcoNormal"/>
              <w:jc w:val="center"/>
            </w:pPr>
            <w:r>
              <w:t>103811,60</w:t>
            </w:r>
          </w:p>
        </w:tc>
      </w:tr>
      <w:tr w:rsidR="001A4EEC">
        <w:tc>
          <w:tcPr>
            <w:tcW w:w="850" w:type="dxa"/>
            <w:vMerge w:val="restart"/>
          </w:tcPr>
          <w:p w:rsidR="001A4EEC" w:rsidRDefault="001A4EEC">
            <w:pPr>
              <w:pStyle w:val="EcoNormal"/>
            </w:pPr>
            <w:r>
              <w:t>Мероприятие 2</w:t>
            </w:r>
          </w:p>
        </w:tc>
        <w:tc>
          <w:tcPr>
            <w:tcW w:w="1304" w:type="dxa"/>
            <w:vMerge w:val="restart"/>
          </w:tcPr>
          <w:p w:rsidR="001A4EEC" w:rsidRDefault="001A4EEC">
            <w:pPr>
              <w:pStyle w:val="EcoNormal"/>
            </w:pPr>
            <w:r>
              <w:t>Благоустройство парков и скверов</w:t>
            </w:r>
          </w:p>
        </w:tc>
        <w:tc>
          <w:tcPr>
            <w:tcW w:w="1303" w:type="dxa"/>
          </w:tcPr>
          <w:p w:rsidR="001A4EEC" w:rsidRDefault="001A4EEC">
            <w:pPr>
              <w:pStyle w:val="EcoNormal"/>
            </w:pPr>
            <w:r>
              <w:t>ДГХ мэрии города Ярославля, МКУ "Агентство по муниципальному заказу ЖКХ" г. Ярославля</w:t>
            </w:r>
          </w:p>
        </w:tc>
        <w:tc>
          <w:tcPr>
            <w:tcW w:w="508" w:type="dxa"/>
          </w:tcPr>
          <w:p w:rsidR="001A4EEC" w:rsidRDefault="001A4EEC">
            <w:pPr>
              <w:pStyle w:val="EcoNormal"/>
              <w:jc w:val="center"/>
            </w:pPr>
            <w:r>
              <w:t>805</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27.9.00.10360</w:t>
            </w:r>
          </w:p>
        </w:tc>
        <w:tc>
          <w:tcPr>
            <w:tcW w:w="510" w:type="dxa"/>
          </w:tcPr>
          <w:p w:rsidR="001A4EEC" w:rsidRDefault="001A4EEC">
            <w:pPr>
              <w:pStyle w:val="EcoNormal"/>
              <w:jc w:val="center"/>
            </w:pPr>
            <w:r>
              <w:t>244</w:t>
            </w:r>
          </w:p>
        </w:tc>
        <w:tc>
          <w:tcPr>
            <w:tcW w:w="1303" w:type="dxa"/>
          </w:tcPr>
          <w:p w:rsidR="001A4EEC" w:rsidRDefault="001A4EEC">
            <w:pPr>
              <w:pStyle w:val="EcoNormal"/>
              <w:jc w:val="center"/>
            </w:pPr>
            <w:r>
              <w:t>1500,00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1500,00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ТА Кировского района мэрии города Ярославля</w:t>
            </w:r>
          </w:p>
        </w:tc>
        <w:tc>
          <w:tcPr>
            <w:tcW w:w="508" w:type="dxa"/>
            <w:vMerge w:val="restart"/>
          </w:tcPr>
          <w:p w:rsidR="001A4EEC" w:rsidRDefault="001A4EEC">
            <w:pPr>
              <w:pStyle w:val="EcoNormal"/>
              <w:jc w:val="center"/>
            </w:pPr>
            <w:r>
              <w:t>820</w:t>
            </w:r>
          </w:p>
        </w:tc>
        <w:tc>
          <w:tcPr>
            <w:tcW w:w="680" w:type="dxa"/>
            <w:vMerge w:val="restart"/>
          </w:tcPr>
          <w:p w:rsidR="001A4EEC" w:rsidRDefault="001A4EEC">
            <w:pPr>
              <w:pStyle w:val="EcoNormal"/>
              <w:jc w:val="center"/>
            </w:pPr>
            <w:r>
              <w:t>05.03</w:t>
            </w:r>
          </w:p>
        </w:tc>
        <w:tc>
          <w:tcPr>
            <w:tcW w:w="1530" w:type="dxa"/>
          </w:tcPr>
          <w:p w:rsidR="001A4EEC" w:rsidRDefault="001A4EEC">
            <w:pPr>
              <w:pStyle w:val="EcoNormal"/>
              <w:jc w:val="center"/>
            </w:pPr>
            <w:r>
              <w:t>27.9.1034</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7438,05</w:t>
            </w:r>
          </w:p>
        </w:tc>
        <w:tc>
          <w:tcPr>
            <w:tcW w:w="1190" w:type="dxa"/>
          </w:tcPr>
          <w:p w:rsidR="001A4EEC" w:rsidRDefault="001A4EEC">
            <w:pPr>
              <w:pStyle w:val="EcoNormal"/>
              <w:jc w:val="center"/>
            </w:pPr>
            <w:r>
              <w:t>7438,05</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27.9.1033</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2361,63</w:t>
            </w:r>
          </w:p>
        </w:tc>
        <w:tc>
          <w:tcPr>
            <w:tcW w:w="1190" w:type="dxa"/>
          </w:tcPr>
          <w:p w:rsidR="001A4EEC" w:rsidRDefault="001A4EEC">
            <w:pPr>
              <w:pStyle w:val="EcoNormal"/>
              <w:jc w:val="center"/>
            </w:pPr>
            <w:r>
              <w:t>2361,63</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ТА Красноперекопского района мэрии города Ярославля</w:t>
            </w:r>
          </w:p>
        </w:tc>
        <w:tc>
          <w:tcPr>
            <w:tcW w:w="508" w:type="dxa"/>
            <w:vMerge w:val="restart"/>
          </w:tcPr>
          <w:p w:rsidR="001A4EEC" w:rsidRDefault="001A4EEC">
            <w:pPr>
              <w:pStyle w:val="EcoNormal"/>
              <w:jc w:val="center"/>
            </w:pPr>
            <w:r>
              <w:t>821</w:t>
            </w:r>
          </w:p>
        </w:tc>
        <w:tc>
          <w:tcPr>
            <w:tcW w:w="680" w:type="dxa"/>
            <w:vMerge w:val="restart"/>
          </w:tcPr>
          <w:p w:rsidR="001A4EEC" w:rsidRDefault="001A4EEC">
            <w:pPr>
              <w:pStyle w:val="EcoNormal"/>
              <w:jc w:val="center"/>
            </w:pPr>
            <w:r>
              <w:t>05.03</w:t>
            </w:r>
          </w:p>
        </w:tc>
        <w:tc>
          <w:tcPr>
            <w:tcW w:w="1530" w:type="dxa"/>
          </w:tcPr>
          <w:p w:rsidR="001A4EEC" w:rsidRDefault="001A4EEC">
            <w:pPr>
              <w:pStyle w:val="EcoNormal"/>
              <w:jc w:val="center"/>
            </w:pPr>
            <w:r>
              <w:t>27.9.1034</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6422,26</w:t>
            </w:r>
          </w:p>
        </w:tc>
        <w:tc>
          <w:tcPr>
            <w:tcW w:w="1190" w:type="dxa"/>
          </w:tcPr>
          <w:p w:rsidR="001A4EEC" w:rsidRDefault="001A4EEC">
            <w:pPr>
              <w:pStyle w:val="EcoNormal"/>
              <w:jc w:val="center"/>
            </w:pPr>
            <w:r>
              <w:t>6422,26</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27.9.1033</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1921,36</w:t>
            </w:r>
          </w:p>
        </w:tc>
        <w:tc>
          <w:tcPr>
            <w:tcW w:w="1190" w:type="dxa"/>
          </w:tcPr>
          <w:p w:rsidR="001A4EEC" w:rsidRDefault="001A4EEC">
            <w:pPr>
              <w:pStyle w:val="EcoNormal"/>
              <w:jc w:val="center"/>
            </w:pPr>
            <w:r>
              <w:t>1921,36</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tcPr>
          <w:p w:rsidR="001A4EEC" w:rsidRDefault="001A4EEC">
            <w:pPr>
              <w:pStyle w:val="EcoNormal"/>
            </w:pPr>
            <w:r>
              <w:t>ТА Ленинского района мэрии города Ярославля</w:t>
            </w:r>
          </w:p>
        </w:tc>
        <w:tc>
          <w:tcPr>
            <w:tcW w:w="508" w:type="dxa"/>
          </w:tcPr>
          <w:p w:rsidR="001A4EEC" w:rsidRDefault="001A4EEC">
            <w:pPr>
              <w:pStyle w:val="EcoNormal"/>
              <w:jc w:val="center"/>
            </w:pPr>
            <w:r>
              <w:t>822</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27.9.1034</w:t>
            </w:r>
          </w:p>
        </w:tc>
        <w:tc>
          <w:tcPr>
            <w:tcW w:w="510" w:type="dxa"/>
          </w:tcPr>
          <w:p w:rsidR="001A4EEC" w:rsidRDefault="001A4EEC">
            <w:pPr>
              <w:pStyle w:val="EcoNormal"/>
              <w:jc w:val="center"/>
            </w:pPr>
            <w:r>
              <w:t>244</w:t>
            </w:r>
          </w:p>
        </w:tc>
        <w:tc>
          <w:tcPr>
            <w:tcW w:w="1303" w:type="dxa"/>
          </w:tcPr>
          <w:p w:rsidR="001A4EEC" w:rsidRDefault="001A4EEC">
            <w:pPr>
              <w:pStyle w:val="EcoNormal"/>
              <w:jc w:val="center"/>
            </w:pPr>
            <w:r>
              <w:t>7992,96</w:t>
            </w:r>
          </w:p>
        </w:tc>
        <w:tc>
          <w:tcPr>
            <w:tcW w:w="1190" w:type="dxa"/>
          </w:tcPr>
          <w:p w:rsidR="001A4EEC" w:rsidRDefault="001A4EEC">
            <w:pPr>
              <w:pStyle w:val="EcoNormal"/>
              <w:jc w:val="center"/>
            </w:pPr>
            <w:r>
              <w:t>7992,96</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ТА Фрунзенского района мэрии города Ярославля</w:t>
            </w:r>
          </w:p>
        </w:tc>
        <w:tc>
          <w:tcPr>
            <w:tcW w:w="508" w:type="dxa"/>
            <w:vMerge w:val="restart"/>
          </w:tcPr>
          <w:p w:rsidR="001A4EEC" w:rsidRDefault="001A4EEC">
            <w:pPr>
              <w:pStyle w:val="EcoNormal"/>
              <w:jc w:val="center"/>
            </w:pPr>
            <w:r>
              <w:t>823</w:t>
            </w:r>
          </w:p>
        </w:tc>
        <w:tc>
          <w:tcPr>
            <w:tcW w:w="680" w:type="dxa"/>
            <w:vMerge w:val="restart"/>
          </w:tcPr>
          <w:p w:rsidR="001A4EEC" w:rsidRDefault="001A4EEC">
            <w:pPr>
              <w:pStyle w:val="EcoNormal"/>
              <w:jc w:val="center"/>
            </w:pPr>
            <w:r>
              <w:t>05.03</w:t>
            </w:r>
          </w:p>
        </w:tc>
        <w:tc>
          <w:tcPr>
            <w:tcW w:w="1530" w:type="dxa"/>
          </w:tcPr>
          <w:p w:rsidR="001A4EEC" w:rsidRDefault="001A4EEC">
            <w:pPr>
              <w:pStyle w:val="EcoNormal"/>
              <w:jc w:val="center"/>
            </w:pPr>
            <w:r>
              <w:t>27.9.1033</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478,97</w:t>
            </w:r>
          </w:p>
        </w:tc>
        <w:tc>
          <w:tcPr>
            <w:tcW w:w="1190" w:type="dxa"/>
          </w:tcPr>
          <w:p w:rsidR="001A4EEC" w:rsidRDefault="001A4EEC">
            <w:pPr>
              <w:pStyle w:val="EcoNormal"/>
              <w:jc w:val="center"/>
            </w:pPr>
            <w:r>
              <w:t>478,97</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27.9.1034</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7320,49</w:t>
            </w:r>
          </w:p>
        </w:tc>
        <w:tc>
          <w:tcPr>
            <w:tcW w:w="1190" w:type="dxa"/>
          </w:tcPr>
          <w:p w:rsidR="001A4EEC" w:rsidRDefault="001A4EEC">
            <w:pPr>
              <w:pStyle w:val="EcoNormal"/>
              <w:jc w:val="center"/>
            </w:pPr>
            <w:r>
              <w:t>7320,49</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tcPr>
          <w:p w:rsidR="001A4EEC" w:rsidRDefault="001A4EEC">
            <w:pPr>
              <w:pStyle w:val="EcoNormal"/>
            </w:pPr>
            <w:r>
              <w:t>ТА Дзержинского района мэрии города Ярославля</w:t>
            </w:r>
          </w:p>
        </w:tc>
        <w:tc>
          <w:tcPr>
            <w:tcW w:w="508" w:type="dxa"/>
          </w:tcPr>
          <w:p w:rsidR="001A4EEC" w:rsidRDefault="001A4EEC">
            <w:pPr>
              <w:pStyle w:val="EcoNormal"/>
              <w:jc w:val="center"/>
            </w:pPr>
            <w:r>
              <w:t>818</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27.9.00S4770</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10000,00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10000,00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ТА Кировского и Ленинского районов мэрии города Ярославля</w:t>
            </w:r>
          </w:p>
        </w:tc>
        <w:tc>
          <w:tcPr>
            <w:tcW w:w="508" w:type="dxa"/>
            <w:vMerge w:val="restart"/>
          </w:tcPr>
          <w:p w:rsidR="001A4EEC" w:rsidRDefault="001A4EEC">
            <w:pPr>
              <w:pStyle w:val="EcoNormal"/>
              <w:jc w:val="center"/>
            </w:pPr>
            <w:r>
              <w:t>820</w:t>
            </w:r>
          </w:p>
        </w:tc>
        <w:tc>
          <w:tcPr>
            <w:tcW w:w="680" w:type="dxa"/>
            <w:vMerge w:val="restart"/>
          </w:tcPr>
          <w:p w:rsidR="001A4EEC" w:rsidRDefault="001A4EEC">
            <w:pPr>
              <w:pStyle w:val="EcoNormal"/>
              <w:jc w:val="center"/>
            </w:pPr>
            <w:r>
              <w:t>05.03</w:t>
            </w:r>
          </w:p>
        </w:tc>
        <w:tc>
          <w:tcPr>
            <w:tcW w:w="1530" w:type="dxa"/>
          </w:tcPr>
          <w:p w:rsidR="001A4EEC" w:rsidRDefault="001A4EEC">
            <w:pPr>
              <w:pStyle w:val="EcoNormal"/>
              <w:jc w:val="center"/>
            </w:pPr>
            <w:r>
              <w:t>27.9.00.10330</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2361,63</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2361,63</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27.9.00.10340</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6867,23</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6867,23</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27.9.00.10340</w:t>
            </w:r>
          </w:p>
        </w:tc>
        <w:tc>
          <w:tcPr>
            <w:tcW w:w="510" w:type="dxa"/>
          </w:tcPr>
          <w:p w:rsidR="001A4EEC" w:rsidRDefault="001A4EEC">
            <w:pPr>
              <w:pStyle w:val="EcoNormal"/>
              <w:jc w:val="center"/>
            </w:pPr>
            <w:r>
              <w:t>244</w:t>
            </w:r>
          </w:p>
        </w:tc>
        <w:tc>
          <w:tcPr>
            <w:tcW w:w="1303" w:type="dxa"/>
          </w:tcPr>
          <w:p w:rsidR="001A4EEC" w:rsidRDefault="001A4EEC">
            <w:pPr>
              <w:pStyle w:val="EcoNormal"/>
              <w:jc w:val="center"/>
            </w:pPr>
            <w:r>
              <w:t>6595,89</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6595,89</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ТА Фрунзенского и Красноперекопского районов мэрии города Ярославля</w:t>
            </w:r>
          </w:p>
        </w:tc>
        <w:tc>
          <w:tcPr>
            <w:tcW w:w="508" w:type="dxa"/>
            <w:vMerge w:val="restart"/>
          </w:tcPr>
          <w:p w:rsidR="001A4EEC" w:rsidRDefault="001A4EEC">
            <w:pPr>
              <w:pStyle w:val="EcoNormal"/>
              <w:jc w:val="center"/>
            </w:pPr>
            <w:r>
              <w:t>823</w:t>
            </w:r>
          </w:p>
        </w:tc>
        <w:tc>
          <w:tcPr>
            <w:tcW w:w="680" w:type="dxa"/>
            <w:vMerge w:val="restart"/>
          </w:tcPr>
          <w:p w:rsidR="001A4EEC" w:rsidRDefault="001A4EEC">
            <w:pPr>
              <w:pStyle w:val="EcoNormal"/>
              <w:jc w:val="center"/>
            </w:pPr>
            <w:r>
              <w:t>05.03</w:t>
            </w:r>
          </w:p>
        </w:tc>
        <w:tc>
          <w:tcPr>
            <w:tcW w:w="1530" w:type="dxa"/>
          </w:tcPr>
          <w:p w:rsidR="001A4EEC" w:rsidRDefault="001A4EEC">
            <w:pPr>
              <w:pStyle w:val="EcoNormal"/>
              <w:jc w:val="center"/>
            </w:pPr>
            <w:r>
              <w:t>27.9.00.S4770</w:t>
            </w:r>
          </w:p>
        </w:tc>
        <w:tc>
          <w:tcPr>
            <w:tcW w:w="510" w:type="dxa"/>
            <w:vMerge w:val="restart"/>
          </w:tcPr>
          <w:p w:rsidR="001A4EEC" w:rsidRDefault="001A4EEC">
            <w:pPr>
              <w:pStyle w:val="EcoNormal"/>
              <w:jc w:val="center"/>
            </w:pPr>
            <w:r>
              <w:t>243</w:t>
            </w:r>
          </w:p>
        </w:tc>
        <w:tc>
          <w:tcPr>
            <w:tcW w:w="1303" w:type="dxa"/>
          </w:tcPr>
          <w:p w:rsidR="001A4EEC" w:rsidRDefault="001A4EEC">
            <w:pPr>
              <w:pStyle w:val="EcoNormal"/>
              <w:jc w:val="center"/>
            </w:pPr>
            <w:r>
              <w:t>10000,00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10000,00</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27.9.00.10330</w:t>
            </w:r>
          </w:p>
        </w:tc>
        <w:tc>
          <w:tcPr>
            <w:tcW w:w="510" w:type="dxa"/>
            <w:vMerge/>
          </w:tcPr>
          <w:p w:rsidR="001A4EEC" w:rsidRDefault="001A4EEC"/>
        </w:tc>
        <w:tc>
          <w:tcPr>
            <w:tcW w:w="1303" w:type="dxa"/>
          </w:tcPr>
          <w:p w:rsidR="001A4EEC" w:rsidRDefault="001A4EEC">
            <w:pPr>
              <w:pStyle w:val="EcoNormal"/>
              <w:jc w:val="center"/>
            </w:pPr>
            <w:r>
              <w:t>2358,03</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2358,03</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27.9.00.10340</w:t>
            </w:r>
          </w:p>
        </w:tc>
        <w:tc>
          <w:tcPr>
            <w:tcW w:w="510" w:type="dxa"/>
            <w:vMerge/>
          </w:tcPr>
          <w:p w:rsidR="001A4EEC" w:rsidRDefault="001A4EEC"/>
        </w:tc>
        <w:tc>
          <w:tcPr>
            <w:tcW w:w="1303" w:type="dxa"/>
          </w:tcPr>
          <w:p w:rsidR="001A4EEC" w:rsidRDefault="001A4EEC">
            <w:pPr>
              <w:pStyle w:val="EcoNormal"/>
              <w:jc w:val="center"/>
            </w:pPr>
            <w:r>
              <w:t>12533,39</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12533,39</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val="restart"/>
          </w:tcPr>
          <w:p w:rsidR="001A4EEC" w:rsidRDefault="001A4EEC">
            <w:pPr>
              <w:pStyle w:val="EcoNormal"/>
            </w:pPr>
            <w:r>
              <w:t>Мероп</w:t>
            </w:r>
            <w:r>
              <w:lastRenderedPageBreak/>
              <w:t>риятие 3</w:t>
            </w:r>
          </w:p>
        </w:tc>
        <w:tc>
          <w:tcPr>
            <w:tcW w:w="1304" w:type="dxa"/>
            <w:vMerge w:val="restart"/>
          </w:tcPr>
          <w:p w:rsidR="001A4EEC" w:rsidRDefault="001A4EEC">
            <w:pPr>
              <w:pStyle w:val="EcoNormal"/>
            </w:pPr>
            <w:r>
              <w:lastRenderedPageBreak/>
              <w:t>Обеспечени</w:t>
            </w:r>
            <w:r>
              <w:lastRenderedPageBreak/>
              <w:t>е эксплуатации территории пляжей города Ярославля</w:t>
            </w:r>
          </w:p>
        </w:tc>
        <w:tc>
          <w:tcPr>
            <w:tcW w:w="1303" w:type="dxa"/>
            <w:vMerge w:val="restart"/>
          </w:tcPr>
          <w:p w:rsidR="001A4EEC" w:rsidRDefault="001A4EEC">
            <w:pPr>
              <w:pStyle w:val="EcoNormal"/>
            </w:pPr>
            <w:r>
              <w:lastRenderedPageBreak/>
              <w:t xml:space="preserve">ДГХ мэрии </w:t>
            </w:r>
            <w:r>
              <w:lastRenderedPageBreak/>
              <w:t>города Ярославля, МКУ "Агентство по муниципальному заказу ЖКХ" г. Ярославля</w:t>
            </w:r>
          </w:p>
        </w:tc>
        <w:tc>
          <w:tcPr>
            <w:tcW w:w="508" w:type="dxa"/>
            <w:vMerge w:val="restart"/>
          </w:tcPr>
          <w:p w:rsidR="001A4EEC" w:rsidRDefault="001A4EEC">
            <w:pPr>
              <w:pStyle w:val="EcoNormal"/>
              <w:jc w:val="center"/>
            </w:pPr>
            <w:r>
              <w:lastRenderedPageBreak/>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27.9.1036</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19115,38</w:t>
            </w:r>
          </w:p>
        </w:tc>
        <w:tc>
          <w:tcPr>
            <w:tcW w:w="1190" w:type="dxa"/>
            <w:tcBorders>
              <w:bottom w:val="nil"/>
            </w:tcBorders>
          </w:tcPr>
          <w:p w:rsidR="001A4EEC" w:rsidRDefault="001A4EEC">
            <w:pPr>
              <w:pStyle w:val="EcoNormal"/>
              <w:jc w:val="center"/>
            </w:pPr>
            <w:r>
              <w:t>2529,63</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27.9.00.10360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3585,75</w:t>
            </w:r>
          </w:p>
        </w:tc>
        <w:tc>
          <w:tcPr>
            <w:tcW w:w="1190" w:type="dxa"/>
            <w:tcBorders>
              <w:top w:val="nil"/>
            </w:tcBorders>
          </w:tcPr>
          <w:p w:rsidR="001A4EEC" w:rsidRDefault="001A4EEC">
            <w:pPr>
              <w:pStyle w:val="EcoNormal"/>
              <w:jc w:val="center"/>
            </w:pPr>
            <w:r>
              <w:t>4000,00</w:t>
            </w:r>
          </w:p>
        </w:tc>
        <w:tc>
          <w:tcPr>
            <w:tcW w:w="1190" w:type="dxa"/>
            <w:tcBorders>
              <w:top w:val="nil"/>
            </w:tcBorders>
          </w:tcPr>
          <w:p w:rsidR="001A4EEC" w:rsidRDefault="001A4EEC">
            <w:pPr>
              <w:pStyle w:val="EcoNormal"/>
              <w:jc w:val="center"/>
            </w:pPr>
            <w:r>
              <w:t>3000,00</w:t>
            </w:r>
          </w:p>
        </w:tc>
        <w:tc>
          <w:tcPr>
            <w:tcW w:w="1133" w:type="dxa"/>
            <w:tcBorders>
              <w:top w:val="nil"/>
            </w:tcBorders>
          </w:tcPr>
          <w:p w:rsidR="001A4EEC" w:rsidRDefault="001A4EEC">
            <w:pPr>
              <w:pStyle w:val="EcoNormal"/>
              <w:jc w:val="center"/>
            </w:pPr>
            <w:r>
              <w:t>3000,00</w:t>
            </w:r>
          </w:p>
        </w:tc>
        <w:tc>
          <w:tcPr>
            <w:tcW w:w="1133" w:type="dxa"/>
            <w:tcBorders>
              <w:top w:val="nil"/>
            </w:tcBorders>
          </w:tcPr>
          <w:p w:rsidR="001A4EEC" w:rsidRDefault="001A4EEC">
            <w:pPr>
              <w:pStyle w:val="EcoNormal"/>
              <w:jc w:val="center"/>
            </w:pPr>
            <w:r>
              <w:t>3000,00</w:t>
            </w:r>
          </w:p>
        </w:tc>
      </w:tr>
      <w:tr w:rsidR="001A4EEC">
        <w:tc>
          <w:tcPr>
            <w:tcW w:w="850" w:type="dxa"/>
            <w:vMerge w:val="restart"/>
          </w:tcPr>
          <w:p w:rsidR="001A4EEC" w:rsidRDefault="001A4EEC">
            <w:pPr>
              <w:pStyle w:val="EcoNormal"/>
            </w:pPr>
            <w:r>
              <w:t>Мероприятие 4</w:t>
            </w:r>
          </w:p>
        </w:tc>
        <w:tc>
          <w:tcPr>
            <w:tcW w:w="1304" w:type="dxa"/>
            <w:vMerge w:val="restart"/>
          </w:tcPr>
          <w:p w:rsidR="001A4EEC" w:rsidRDefault="001A4EEC">
            <w:pPr>
              <w:pStyle w:val="EcoNormal"/>
            </w:pPr>
            <w:r>
              <w:t>Устройство площадок для выгула собак</w:t>
            </w:r>
          </w:p>
        </w:tc>
        <w:tc>
          <w:tcPr>
            <w:tcW w:w="1303" w:type="dxa"/>
            <w:vMerge w:val="restart"/>
          </w:tcPr>
          <w:p w:rsidR="001A4EEC" w:rsidRDefault="001A4EEC">
            <w:pPr>
              <w:pStyle w:val="EcoNormal"/>
            </w:pPr>
            <w:r>
              <w:t>ДГХ мэрии города Ярославля, МКУ "Агентство по муниципальному заказу ЖКХ"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27.9.1036</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1719,23</w:t>
            </w:r>
          </w:p>
        </w:tc>
        <w:tc>
          <w:tcPr>
            <w:tcW w:w="1190" w:type="dxa"/>
            <w:tcBorders>
              <w:bottom w:val="nil"/>
            </w:tcBorders>
          </w:tcPr>
          <w:p w:rsidR="001A4EEC" w:rsidRDefault="001A4EEC">
            <w:pPr>
              <w:pStyle w:val="EcoNormal"/>
              <w:jc w:val="center"/>
            </w:pPr>
            <w:r>
              <w:t>259,97</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27.9.00.10360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259,26</w:t>
            </w:r>
          </w:p>
        </w:tc>
        <w:tc>
          <w:tcPr>
            <w:tcW w:w="1190" w:type="dxa"/>
            <w:tcBorders>
              <w:top w:val="nil"/>
            </w:tcBorders>
          </w:tcPr>
          <w:p w:rsidR="001A4EEC" w:rsidRDefault="001A4EEC">
            <w:pPr>
              <w:pStyle w:val="EcoNormal"/>
              <w:jc w:val="center"/>
            </w:pPr>
            <w:r>
              <w:t>0</w:t>
            </w:r>
          </w:p>
        </w:tc>
        <w:tc>
          <w:tcPr>
            <w:tcW w:w="1190" w:type="dxa"/>
            <w:tcBorders>
              <w:top w:val="nil"/>
            </w:tcBorders>
          </w:tcPr>
          <w:p w:rsidR="001A4EEC" w:rsidRDefault="001A4EEC">
            <w:pPr>
              <w:pStyle w:val="EcoNormal"/>
              <w:jc w:val="center"/>
            </w:pPr>
            <w:r>
              <w:t>400,00</w:t>
            </w:r>
          </w:p>
        </w:tc>
        <w:tc>
          <w:tcPr>
            <w:tcW w:w="1133" w:type="dxa"/>
            <w:tcBorders>
              <w:top w:val="nil"/>
            </w:tcBorders>
          </w:tcPr>
          <w:p w:rsidR="001A4EEC" w:rsidRDefault="001A4EEC">
            <w:pPr>
              <w:pStyle w:val="EcoNormal"/>
              <w:jc w:val="center"/>
            </w:pPr>
            <w:r>
              <w:t>400,00</w:t>
            </w:r>
          </w:p>
        </w:tc>
        <w:tc>
          <w:tcPr>
            <w:tcW w:w="1133" w:type="dxa"/>
            <w:tcBorders>
              <w:top w:val="nil"/>
            </w:tcBorders>
          </w:tcPr>
          <w:p w:rsidR="001A4EEC" w:rsidRDefault="001A4EEC">
            <w:pPr>
              <w:pStyle w:val="EcoNormal"/>
              <w:jc w:val="center"/>
            </w:pPr>
            <w:r>
              <w:t>400,00</w:t>
            </w:r>
          </w:p>
        </w:tc>
      </w:tr>
      <w:tr w:rsidR="001A4EEC">
        <w:tc>
          <w:tcPr>
            <w:tcW w:w="850" w:type="dxa"/>
            <w:vMerge w:val="restart"/>
          </w:tcPr>
          <w:p w:rsidR="001A4EEC" w:rsidRDefault="001A4EEC">
            <w:pPr>
              <w:pStyle w:val="EcoNormal"/>
            </w:pPr>
            <w:r>
              <w:t>Мероприятие 5</w:t>
            </w:r>
          </w:p>
        </w:tc>
        <w:tc>
          <w:tcPr>
            <w:tcW w:w="1304" w:type="dxa"/>
            <w:vMerge w:val="restart"/>
          </w:tcPr>
          <w:p w:rsidR="001A4EEC" w:rsidRDefault="001A4EEC">
            <w:pPr>
              <w:pStyle w:val="EcoNormal"/>
            </w:pPr>
            <w:r>
              <w:t>Благоустройство территорий во время проведения массовых мероприятий (установка мобильных туалетных кабин и трибуны)</w:t>
            </w:r>
          </w:p>
        </w:tc>
        <w:tc>
          <w:tcPr>
            <w:tcW w:w="1303" w:type="dxa"/>
            <w:vMerge w:val="restart"/>
          </w:tcPr>
          <w:p w:rsidR="001A4EEC" w:rsidRDefault="001A4EEC">
            <w:pPr>
              <w:pStyle w:val="EcoNormal"/>
            </w:pPr>
            <w:r>
              <w:t>ДГХ мэрии города Ярославля, МКУ "Агентство по муниципальному заказу ЖКХ"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27.9.1036</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2661,81</w:t>
            </w:r>
          </w:p>
        </w:tc>
        <w:tc>
          <w:tcPr>
            <w:tcW w:w="1190" w:type="dxa"/>
            <w:tcBorders>
              <w:bottom w:val="nil"/>
            </w:tcBorders>
          </w:tcPr>
          <w:p w:rsidR="001A4EEC" w:rsidRDefault="001A4EEC">
            <w:pPr>
              <w:pStyle w:val="EcoNormal"/>
              <w:jc w:val="center"/>
            </w:pPr>
            <w:r>
              <w:t>399,24</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27.9.00.10360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499,07</w:t>
            </w:r>
          </w:p>
        </w:tc>
        <w:tc>
          <w:tcPr>
            <w:tcW w:w="1190" w:type="dxa"/>
            <w:tcBorders>
              <w:top w:val="nil"/>
            </w:tcBorders>
          </w:tcPr>
          <w:p w:rsidR="001A4EEC" w:rsidRDefault="001A4EEC">
            <w:pPr>
              <w:pStyle w:val="EcoNormal"/>
              <w:jc w:val="center"/>
            </w:pPr>
            <w:r>
              <w:t>443,50</w:t>
            </w:r>
          </w:p>
        </w:tc>
        <w:tc>
          <w:tcPr>
            <w:tcW w:w="1190" w:type="dxa"/>
            <w:tcBorders>
              <w:top w:val="nil"/>
            </w:tcBorders>
          </w:tcPr>
          <w:p w:rsidR="001A4EEC" w:rsidRDefault="001A4EEC">
            <w:pPr>
              <w:pStyle w:val="EcoNormal"/>
              <w:jc w:val="center"/>
            </w:pPr>
            <w:r>
              <w:t>400,00</w:t>
            </w:r>
          </w:p>
        </w:tc>
        <w:tc>
          <w:tcPr>
            <w:tcW w:w="1133" w:type="dxa"/>
            <w:tcBorders>
              <w:top w:val="nil"/>
            </w:tcBorders>
          </w:tcPr>
          <w:p w:rsidR="001A4EEC" w:rsidRDefault="001A4EEC">
            <w:pPr>
              <w:pStyle w:val="EcoNormal"/>
              <w:jc w:val="center"/>
            </w:pPr>
            <w:r>
              <w:t>440,00</w:t>
            </w:r>
          </w:p>
        </w:tc>
        <w:tc>
          <w:tcPr>
            <w:tcW w:w="1133" w:type="dxa"/>
            <w:tcBorders>
              <w:top w:val="nil"/>
            </w:tcBorders>
          </w:tcPr>
          <w:p w:rsidR="001A4EEC" w:rsidRDefault="001A4EEC">
            <w:pPr>
              <w:pStyle w:val="EcoNormal"/>
              <w:jc w:val="center"/>
            </w:pPr>
            <w:r>
              <w:t>480,00</w:t>
            </w:r>
          </w:p>
        </w:tc>
      </w:tr>
      <w:tr w:rsidR="001A4EEC">
        <w:tc>
          <w:tcPr>
            <w:tcW w:w="850" w:type="dxa"/>
            <w:vMerge w:val="restart"/>
          </w:tcPr>
          <w:p w:rsidR="001A4EEC" w:rsidRDefault="001A4EEC">
            <w:pPr>
              <w:pStyle w:val="EcoNormal"/>
            </w:pPr>
            <w:r>
              <w:lastRenderedPageBreak/>
              <w:t>Мероприятие 6</w:t>
            </w:r>
          </w:p>
        </w:tc>
        <w:tc>
          <w:tcPr>
            <w:tcW w:w="1304" w:type="dxa"/>
            <w:vMerge w:val="restart"/>
          </w:tcPr>
          <w:p w:rsidR="001A4EEC" w:rsidRDefault="001A4EEC">
            <w:pPr>
              <w:pStyle w:val="EcoNormal"/>
            </w:pPr>
            <w:r>
              <w:t>Ремонт объектов внешнего благоустройства и прилегающих территорий (памятники, беседки, ограждения и др.)</w:t>
            </w:r>
          </w:p>
        </w:tc>
        <w:tc>
          <w:tcPr>
            <w:tcW w:w="1303" w:type="dxa"/>
            <w:vMerge w:val="restart"/>
          </w:tcPr>
          <w:p w:rsidR="001A4EEC" w:rsidRDefault="001A4EEC">
            <w:pPr>
              <w:pStyle w:val="EcoNormal"/>
            </w:pPr>
            <w:r>
              <w:t>ДГХ мэрии города Ярославля, МКУ "Агентство по муниципальному заказу ЖКХ"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27.9.1036</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12308,67</w:t>
            </w:r>
          </w:p>
        </w:tc>
        <w:tc>
          <w:tcPr>
            <w:tcW w:w="1190" w:type="dxa"/>
            <w:tcBorders>
              <w:bottom w:val="nil"/>
            </w:tcBorders>
          </w:tcPr>
          <w:p w:rsidR="001A4EEC" w:rsidRDefault="001A4EEC">
            <w:pPr>
              <w:pStyle w:val="EcoNormal"/>
              <w:jc w:val="center"/>
            </w:pPr>
            <w:r>
              <w:t>1356,80</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27.9.00.10360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1159,87</w:t>
            </w:r>
          </w:p>
        </w:tc>
        <w:tc>
          <w:tcPr>
            <w:tcW w:w="1190" w:type="dxa"/>
            <w:tcBorders>
              <w:top w:val="nil"/>
            </w:tcBorders>
          </w:tcPr>
          <w:p w:rsidR="001A4EEC" w:rsidRDefault="001A4EEC">
            <w:pPr>
              <w:pStyle w:val="EcoNormal"/>
              <w:jc w:val="center"/>
            </w:pPr>
            <w:r>
              <w:t>2403,70</w:t>
            </w:r>
          </w:p>
        </w:tc>
        <w:tc>
          <w:tcPr>
            <w:tcW w:w="1190" w:type="dxa"/>
            <w:tcBorders>
              <w:top w:val="nil"/>
            </w:tcBorders>
          </w:tcPr>
          <w:p w:rsidR="001A4EEC" w:rsidRDefault="001A4EEC">
            <w:pPr>
              <w:pStyle w:val="EcoNormal"/>
              <w:jc w:val="center"/>
            </w:pPr>
            <w:r>
              <w:t>2449,30</w:t>
            </w:r>
          </w:p>
        </w:tc>
        <w:tc>
          <w:tcPr>
            <w:tcW w:w="1133" w:type="dxa"/>
            <w:tcBorders>
              <w:top w:val="nil"/>
            </w:tcBorders>
          </w:tcPr>
          <w:p w:rsidR="001A4EEC" w:rsidRDefault="001A4EEC">
            <w:pPr>
              <w:pStyle w:val="EcoNormal"/>
              <w:jc w:val="center"/>
            </w:pPr>
            <w:r>
              <w:t>2462,60</w:t>
            </w:r>
          </w:p>
        </w:tc>
        <w:tc>
          <w:tcPr>
            <w:tcW w:w="1133" w:type="dxa"/>
            <w:tcBorders>
              <w:top w:val="nil"/>
            </w:tcBorders>
          </w:tcPr>
          <w:p w:rsidR="001A4EEC" w:rsidRDefault="001A4EEC">
            <w:pPr>
              <w:pStyle w:val="EcoNormal"/>
              <w:jc w:val="center"/>
            </w:pPr>
            <w:r>
              <w:t>2476,40</w:t>
            </w:r>
          </w:p>
        </w:tc>
      </w:tr>
      <w:tr w:rsidR="001A4EEC">
        <w:tc>
          <w:tcPr>
            <w:tcW w:w="850" w:type="dxa"/>
            <w:vMerge w:val="restart"/>
          </w:tcPr>
          <w:p w:rsidR="001A4EEC" w:rsidRDefault="001A4EEC">
            <w:pPr>
              <w:pStyle w:val="EcoNormal"/>
            </w:pPr>
            <w:r>
              <w:t>Мероприятие 7</w:t>
            </w:r>
          </w:p>
        </w:tc>
        <w:tc>
          <w:tcPr>
            <w:tcW w:w="1304" w:type="dxa"/>
            <w:vMerge w:val="restart"/>
          </w:tcPr>
          <w:p w:rsidR="001A4EEC" w:rsidRDefault="001A4EEC">
            <w:pPr>
              <w:pStyle w:val="EcoNormal"/>
            </w:pPr>
            <w:r>
              <w:t>Организация охраны и обеспечения порядка на муниципальных объектах города Ярославля</w:t>
            </w:r>
          </w:p>
        </w:tc>
        <w:tc>
          <w:tcPr>
            <w:tcW w:w="1303" w:type="dxa"/>
            <w:vMerge w:val="restart"/>
          </w:tcPr>
          <w:p w:rsidR="001A4EEC" w:rsidRDefault="001A4EEC">
            <w:pPr>
              <w:pStyle w:val="EcoNormal"/>
            </w:pPr>
            <w:r>
              <w:t>ДГХ мэрии города Ярославля, МКУ "Агентство по муниципальному заказу ЖКХ"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27.9.1034</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6744,87</w:t>
            </w:r>
          </w:p>
        </w:tc>
        <w:tc>
          <w:tcPr>
            <w:tcW w:w="1190" w:type="dxa"/>
            <w:tcBorders>
              <w:bottom w:val="nil"/>
            </w:tcBorders>
          </w:tcPr>
          <w:p w:rsidR="001A4EEC" w:rsidRDefault="001A4EEC">
            <w:pPr>
              <w:pStyle w:val="EcoNormal"/>
              <w:jc w:val="center"/>
            </w:pPr>
            <w:r>
              <w:t>3922,29</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27.9.00.10340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2822,58</w:t>
            </w:r>
          </w:p>
        </w:tc>
        <w:tc>
          <w:tcPr>
            <w:tcW w:w="1190" w:type="dxa"/>
            <w:tcBorders>
              <w:top w:val="nil"/>
            </w:tcBorders>
          </w:tcPr>
          <w:p w:rsidR="001A4EEC" w:rsidRDefault="001A4EEC">
            <w:pPr>
              <w:pStyle w:val="EcoNormal"/>
              <w:jc w:val="center"/>
            </w:pPr>
            <w:r>
              <w:t>0</w:t>
            </w:r>
          </w:p>
        </w:tc>
        <w:tc>
          <w:tcPr>
            <w:tcW w:w="1190"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r>
      <w:tr w:rsidR="001A4EEC">
        <w:tc>
          <w:tcPr>
            <w:tcW w:w="850" w:type="dxa"/>
            <w:vMerge w:val="restart"/>
          </w:tcPr>
          <w:p w:rsidR="001A4EEC" w:rsidRDefault="001A4EEC">
            <w:pPr>
              <w:pStyle w:val="EcoNormal"/>
            </w:pPr>
            <w:r>
              <w:t>Мероприятие 8</w:t>
            </w:r>
          </w:p>
        </w:tc>
        <w:tc>
          <w:tcPr>
            <w:tcW w:w="1304" w:type="dxa"/>
            <w:vMerge w:val="restart"/>
          </w:tcPr>
          <w:p w:rsidR="001A4EEC" w:rsidRDefault="001A4EEC">
            <w:pPr>
              <w:pStyle w:val="EcoNormal"/>
            </w:pPr>
            <w:r>
              <w:t>Содержание и ремонт фонтанов</w:t>
            </w:r>
          </w:p>
        </w:tc>
        <w:tc>
          <w:tcPr>
            <w:tcW w:w="1303" w:type="dxa"/>
            <w:vMerge w:val="restart"/>
          </w:tcPr>
          <w:p w:rsidR="001A4EEC" w:rsidRDefault="001A4EEC">
            <w:pPr>
              <w:pStyle w:val="EcoNormal"/>
            </w:pPr>
            <w:r>
              <w:t>ДГХ мэрии города Ярославля, МКУ "Агентство по муниципальному заказу ЖКХ"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27.9.1036</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26802,77</w:t>
            </w:r>
          </w:p>
        </w:tc>
        <w:tc>
          <w:tcPr>
            <w:tcW w:w="1190" w:type="dxa"/>
            <w:tcBorders>
              <w:bottom w:val="nil"/>
            </w:tcBorders>
          </w:tcPr>
          <w:p w:rsidR="001A4EEC" w:rsidRDefault="001A4EEC">
            <w:pPr>
              <w:pStyle w:val="EcoNormal"/>
              <w:jc w:val="center"/>
            </w:pPr>
            <w:r>
              <w:t>7941,95</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27.9.00.10360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16397,43</w:t>
            </w:r>
          </w:p>
        </w:tc>
        <w:tc>
          <w:tcPr>
            <w:tcW w:w="1190" w:type="dxa"/>
            <w:tcBorders>
              <w:top w:val="nil"/>
            </w:tcBorders>
          </w:tcPr>
          <w:p w:rsidR="001A4EEC" w:rsidRDefault="001A4EEC">
            <w:pPr>
              <w:pStyle w:val="EcoNormal"/>
              <w:jc w:val="center"/>
            </w:pPr>
            <w:r>
              <w:t>2463,39</w:t>
            </w:r>
          </w:p>
        </w:tc>
        <w:tc>
          <w:tcPr>
            <w:tcW w:w="1190"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r>
      <w:tr w:rsidR="001A4EEC">
        <w:tc>
          <w:tcPr>
            <w:tcW w:w="850" w:type="dxa"/>
            <w:vMerge w:val="restart"/>
          </w:tcPr>
          <w:p w:rsidR="001A4EEC" w:rsidRDefault="001A4EEC">
            <w:pPr>
              <w:pStyle w:val="EcoNormal"/>
            </w:pPr>
            <w:r>
              <w:lastRenderedPageBreak/>
              <w:t>Мероприятие 9</w:t>
            </w:r>
          </w:p>
        </w:tc>
        <w:tc>
          <w:tcPr>
            <w:tcW w:w="1304" w:type="dxa"/>
            <w:vMerge w:val="restart"/>
          </w:tcPr>
          <w:p w:rsidR="001A4EEC" w:rsidRDefault="001A4EEC">
            <w:pPr>
              <w:pStyle w:val="EcoNormal"/>
            </w:pPr>
            <w:r>
              <w:t>Содержание мест захоронений</w:t>
            </w:r>
          </w:p>
        </w:tc>
        <w:tc>
          <w:tcPr>
            <w:tcW w:w="1303" w:type="dxa"/>
            <w:vMerge w:val="restart"/>
          </w:tcPr>
          <w:p w:rsidR="001A4EEC" w:rsidRDefault="001A4EEC">
            <w:pPr>
              <w:pStyle w:val="EcoNormal"/>
            </w:pPr>
            <w:r>
              <w:t>ДГХ мэрии города Ярославля, МКП "Специализированная служба по вопросам похоронного дела" г. Ярославля, МКУ "Служба городских кладбищ"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27.9.1035</w:t>
            </w:r>
          </w:p>
        </w:tc>
        <w:tc>
          <w:tcPr>
            <w:tcW w:w="510" w:type="dxa"/>
            <w:tcBorders>
              <w:bottom w:val="nil"/>
            </w:tcBorders>
          </w:tcPr>
          <w:p w:rsidR="001A4EEC" w:rsidRDefault="001A4EEC">
            <w:pPr>
              <w:pStyle w:val="EcoNormal"/>
              <w:jc w:val="center"/>
            </w:pPr>
            <w:r>
              <w:t>810</w:t>
            </w:r>
          </w:p>
        </w:tc>
        <w:tc>
          <w:tcPr>
            <w:tcW w:w="1303" w:type="dxa"/>
            <w:tcBorders>
              <w:bottom w:val="nil"/>
            </w:tcBorders>
          </w:tcPr>
          <w:p w:rsidR="001A4EEC" w:rsidRDefault="001A4EEC">
            <w:pPr>
              <w:pStyle w:val="EcoNormal"/>
              <w:jc w:val="center"/>
            </w:pPr>
            <w:r>
              <w:t>62321,34</w:t>
            </w:r>
          </w:p>
        </w:tc>
        <w:tc>
          <w:tcPr>
            <w:tcW w:w="1190" w:type="dxa"/>
            <w:tcBorders>
              <w:bottom w:val="nil"/>
            </w:tcBorders>
          </w:tcPr>
          <w:p w:rsidR="001A4EEC" w:rsidRDefault="001A4EEC">
            <w:pPr>
              <w:pStyle w:val="EcoNormal"/>
              <w:jc w:val="center"/>
            </w:pPr>
            <w:r>
              <w:t>19931,37</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blPrEx>
          <w:tblBorders>
            <w:insideH w:val="nil"/>
          </w:tblBorders>
        </w:tblPrEx>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27.9.00.10350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20531,40</w:t>
            </w:r>
          </w:p>
        </w:tc>
        <w:tc>
          <w:tcPr>
            <w:tcW w:w="1190"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r>
      <w:tr w:rsidR="001A4EEC">
        <w:tblPrEx>
          <w:tblBorders>
            <w:insideH w:val="nil"/>
          </w:tblBorders>
        </w:tblPrEx>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bottom w:val="nil"/>
            </w:tcBorders>
          </w:tcPr>
          <w:p w:rsidR="001A4EEC" w:rsidRDefault="001A4EEC">
            <w:pPr>
              <w:pStyle w:val="EcoNormal"/>
              <w:jc w:val="center"/>
            </w:pPr>
            <w:r>
              <w:t>27.9.00.10350</w:t>
            </w:r>
          </w:p>
        </w:tc>
        <w:tc>
          <w:tcPr>
            <w:tcW w:w="510" w:type="dxa"/>
            <w:tcBorders>
              <w:bottom w:val="nil"/>
            </w:tcBorders>
          </w:tcPr>
          <w:p w:rsidR="001A4EEC" w:rsidRDefault="001A4EEC">
            <w:pPr>
              <w:pStyle w:val="EcoNormal"/>
              <w:jc w:val="center"/>
            </w:pPr>
            <w:r>
              <w:t>814</w:t>
            </w:r>
          </w:p>
        </w:tc>
        <w:tc>
          <w:tcPr>
            <w:tcW w:w="130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jc w:val="center"/>
            </w:pPr>
            <w:r>
              <w:t>6261,07</w:t>
            </w: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27.9.00.10760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c>
          <w:tcPr>
            <w:tcW w:w="1190" w:type="dxa"/>
            <w:tcBorders>
              <w:top w:val="nil"/>
            </w:tcBorders>
          </w:tcPr>
          <w:p w:rsidR="001A4EEC" w:rsidRDefault="001A4EEC">
            <w:pPr>
              <w:pStyle w:val="EcoNormal"/>
              <w:jc w:val="center"/>
            </w:pPr>
            <w:r>
              <w:t>15597,50</w:t>
            </w:r>
          </w:p>
        </w:tc>
        <w:tc>
          <w:tcPr>
            <w:tcW w:w="1190"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r>
      <w:tr w:rsidR="001A4EEC">
        <w:tc>
          <w:tcPr>
            <w:tcW w:w="850" w:type="dxa"/>
            <w:vMerge w:val="restart"/>
          </w:tcPr>
          <w:p w:rsidR="001A4EEC" w:rsidRDefault="001A4EEC">
            <w:pPr>
              <w:pStyle w:val="EcoNormal"/>
            </w:pPr>
            <w:r>
              <w:t>Мероприятие 10</w:t>
            </w:r>
          </w:p>
        </w:tc>
        <w:tc>
          <w:tcPr>
            <w:tcW w:w="1304" w:type="dxa"/>
            <w:vMerge w:val="restart"/>
          </w:tcPr>
          <w:p w:rsidR="001A4EEC" w:rsidRDefault="001A4EEC">
            <w:pPr>
              <w:pStyle w:val="EcoNormal"/>
            </w:pPr>
            <w:r>
              <w:t>Услуга по обеспечению наружного освещения города Ярославля</w:t>
            </w:r>
          </w:p>
        </w:tc>
        <w:tc>
          <w:tcPr>
            <w:tcW w:w="1303" w:type="dxa"/>
            <w:vMerge w:val="restart"/>
          </w:tcPr>
          <w:p w:rsidR="001A4EEC" w:rsidRDefault="001A4EEC">
            <w:pPr>
              <w:pStyle w:val="EcoNormal"/>
            </w:pPr>
            <w:r>
              <w:t>ДГХ мэрии города Ярославля, МКУ "Агентство по муниципальному заказу ЖКХ"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27.9.1033</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269193,89</w:t>
            </w:r>
          </w:p>
        </w:tc>
        <w:tc>
          <w:tcPr>
            <w:tcW w:w="1190" w:type="dxa"/>
            <w:tcBorders>
              <w:bottom w:val="nil"/>
            </w:tcBorders>
          </w:tcPr>
          <w:p w:rsidR="001A4EEC" w:rsidRDefault="001A4EEC">
            <w:pPr>
              <w:pStyle w:val="EcoNormal"/>
              <w:jc w:val="center"/>
            </w:pPr>
            <w:r>
              <w:t>45084,79</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27.9.00.10330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88289,80</w:t>
            </w:r>
          </w:p>
        </w:tc>
        <w:tc>
          <w:tcPr>
            <w:tcW w:w="1190" w:type="dxa"/>
            <w:tcBorders>
              <w:top w:val="nil"/>
            </w:tcBorders>
          </w:tcPr>
          <w:p w:rsidR="001A4EEC" w:rsidRDefault="001A4EEC">
            <w:pPr>
              <w:pStyle w:val="EcoNormal"/>
              <w:jc w:val="center"/>
            </w:pPr>
            <w:r>
              <w:t>45819,30</w:t>
            </w:r>
          </w:p>
        </w:tc>
        <w:tc>
          <w:tcPr>
            <w:tcW w:w="1190" w:type="dxa"/>
            <w:tcBorders>
              <w:top w:val="nil"/>
            </w:tcBorders>
          </w:tcPr>
          <w:p w:rsidR="001A4EEC" w:rsidRDefault="001A4EEC">
            <w:pPr>
              <w:pStyle w:val="EcoNormal"/>
              <w:jc w:val="center"/>
            </w:pPr>
            <w:r>
              <w:t>30000,00</w:t>
            </w:r>
          </w:p>
        </w:tc>
        <w:tc>
          <w:tcPr>
            <w:tcW w:w="1133" w:type="dxa"/>
            <w:tcBorders>
              <w:top w:val="nil"/>
            </w:tcBorders>
          </w:tcPr>
          <w:p w:rsidR="001A4EEC" w:rsidRDefault="001A4EEC">
            <w:pPr>
              <w:pStyle w:val="EcoNormal"/>
              <w:jc w:val="center"/>
            </w:pPr>
            <w:r>
              <w:t>30000,00</w:t>
            </w:r>
          </w:p>
        </w:tc>
        <w:tc>
          <w:tcPr>
            <w:tcW w:w="1133" w:type="dxa"/>
            <w:tcBorders>
              <w:top w:val="nil"/>
            </w:tcBorders>
          </w:tcPr>
          <w:p w:rsidR="001A4EEC" w:rsidRDefault="001A4EEC">
            <w:pPr>
              <w:pStyle w:val="EcoNormal"/>
              <w:jc w:val="center"/>
            </w:pPr>
            <w:r>
              <w:t>30000,00</w:t>
            </w:r>
          </w:p>
        </w:tc>
      </w:tr>
      <w:tr w:rsidR="001A4EEC">
        <w:tc>
          <w:tcPr>
            <w:tcW w:w="850" w:type="dxa"/>
            <w:vMerge w:val="restart"/>
          </w:tcPr>
          <w:p w:rsidR="001A4EEC" w:rsidRDefault="001A4EEC">
            <w:pPr>
              <w:pStyle w:val="EcoNormal"/>
            </w:pPr>
            <w:r>
              <w:t>Мероприятие 11</w:t>
            </w:r>
          </w:p>
        </w:tc>
        <w:tc>
          <w:tcPr>
            <w:tcW w:w="1304" w:type="dxa"/>
            <w:vMerge w:val="restart"/>
          </w:tcPr>
          <w:p w:rsidR="001A4EEC" w:rsidRDefault="001A4EEC">
            <w:pPr>
              <w:pStyle w:val="EcoNormal"/>
            </w:pPr>
            <w:r>
              <w:t xml:space="preserve">Обеспечение поставки электроэнергии для нужд наружного </w:t>
            </w:r>
            <w:r>
              <w:lastRenderedPageBreak/>
              <w:t>освещения</w:t>
            </w:r>
          </w:p>
        </w:tc>
        <w:tc>
          <w:tcPr>
            <w:tcW w:w="1303" w:type="dxa"/>
            <w:vMerge w:val="restart"/>
          </w:tcPr>
          <w:p w:rsidR="001A4EEC" w:rsidRDefault="001A4EEC">
            <w:pPr>
              <w:pStyle w:val="EcoNormal"/>
            </w:pPr>
            <w:r>
              <w:lastRenderedPageBreak/>
              <w:t xml:space="preserve">ДГХ мэрии города Ярославля, МКУ "Агентство по </w:t>
            </w:r>
            <w:r>
              <w:lastRenderedPageBreak/>
              <w:t>муниципальному заказу ЖКХ" г. Ярославля</w:t>
            </w:r>
          </w:p>
        </w:tc>
        <w:tc>
          <w:tcPr>
            <w:tcW w:w="508" w:type="dxa"/>
            <w:vMerge w:val="restart"/>
          </w:tcPr>
          <w:p w:rsidR="001A4EEC" w:rsidRDefault="001A4EEC">
            <w:pPr>
              <w:pStyle w:val="EcoNormal"/>
              <w:jc w:val="center"/>
            </w:pPr>
            <w:r>
              <w:lastRenderedPageBreak/>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27.9.1033</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1431117,92</w:t>
            </w:r>
          </w:p>
        </w:tc>
        <w:tc>
          <w:tcPr>
            <w:tcW w:w="1190" w:type="dxa"/>
            <w:tcBorders>
              <w:bottom w:val="nil"/>
            </w:tcBorders>
          </w:tcPr>
          <w:p w:rsidR="001A4EEC" w:rsidRDefault="001A4EEC">
            <w:pPr>
              <w:pStyle w:val="EcoNormal"/>
              <w:jc w:val="center"/>
            </w:pPr>
            <w:r>
              <w:t>177856,90</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27.9.00.10330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jc w:val="center"/>
            </w:pPr>
            <w:r>
              <w:t>218945,32</w:t>
            </w:r>
          </w:p>
        </w:tc>
        <w:tc>
          <w:tcPr>
            <w:tcW w:w="1190" w:type="dxa"/>
            <w:tcBorders>
              <w:top w:val="nil"/>
            </w:tcBorders>
          </w:tcPr>
          <w:p w:rsidR="001A4EEC" w:rsidRDefault="001A4EEC">
            <w:pPr>
              <w:pStyle w:val="EcoNormal"/>
              <w:jc w:val="center"/>
            </w:pPr>
            <w:r>
              <w:t>225885,30</w:t>
            </w:r>
          </w:p>
        </w:tc>
        <w:tc>
          <w:tcPr>
            <w:tcW w:w="1190" w:type="dxa"/>
            <w:tcBorders>
              <w:top w:val="nil"/>
            </w:tcBorders>
          </w:tcPr>
          <w:p w:rsidR="001A4EEC" w:rsidRDefault="001A4EEC">
            <w:pPr>
              <w:pStyle w:val="EcoNormal"/>
              <w:jc w:val="center"/>
            </w:pPr>
            <w:r>
              <w:t>251442,70</w:t>
            </w:r>
          </w:p>
        </w:tc>
        <w:tc>
          <w:tcPr>
            <w:tcW w:w="1133" w:type="dxa"/>
            <w:tcBorders>
              <w:top w:val="nil"/>
            </w:tcBorders>
          </w:tcPr>
          <w:p w:rsidR="001A4EEC" w:rsidRDefault="001A4EEC">
            <w:pPr>
              <w:pStyle w:val="EcoNormal"/>
              <w:jc w:val="center"/>
            </w:pPr>
            <w:r>
              <w:t>273569,60</w:t>
            </w:r>
          </w:p>
        </w:tc>
        <w:tc>
          <w:tcPr>
            <w:tcW w:w="1133" w:type="dxa"/>
            <w:tcBorders>
              <w:top w:val="nil"/>
            </w:tcBorders>
          </w:tcPr>
          <w:p w:rsidR="001A4EEC" w:rsidRDefault="001A4EEC">
            <w:pPr>
              <w:pStyle w:val="EcoNormal"/>
              <w:jc w:val="center"/>
            </w:pPr>
            <w:r>
              <w:t>283418,10</w:t>
            </w:r>
          </w:p>
        </w:tc>
      </w:tr>
      <w:tr w:rsidR="001A4EEC">
        <w:tc>
          <w:tcPr>
            <w:tcW w:w="850" w:type="dxa"/>
            <w:vMerge w:val="restart"/>
          </w:tcPr>
          <w:p w:rsidR="001A4EEC" w:rsidRDefault="001A4EEC">
            <w:pPr>
              <w:pStyle w:val="EcoNormal"/>
            </w:pPr>
            <w:r>
              <w:t>Мероприятие 12</w:t>
            </w:r>
          </w:p>
        </w:tc>
        <w:tc>
          <w:tcPr>
            <w:tcW w:w="1304" w:type="dxa"/>
            <w:vMerge w:val="restart"/>
          </w:tcPr>
          <w:p w:rsidR="001A4EEC" w:rsidRDefault="001A4EEC">
            <w:pPr>
              <w:pStyle w:val="EcoNormal"/>
            </w:pPr>
            <w:r>
              <w:t>Содержание и ремонт ливневой канализации, находящейся в муниципальной собственности</w:t>
            </w:r>
          </w:p>
        </w:tc>
        <w:tc>
          <w:tcPr>
            <w:tcW w:w="1303" w:type="dxa"/>
            <w:vMerge w:val="restart"/>
          </w:tcPr>
          <w:p w:rsidR="001A4EEC" w:rsidRDefault="001A4EEC">
            <w:pPr>
              <w:pStyle w:val="EcoNormal"/>
            </w:pPr>
            <w:r>
              <w:t>ДГХ мэрии города Ярославля, МКП "Ремонт и обслуживание гидросистем" г. Ярославля</w:t>
            </w:r>
          </w:p>
        </w:tc>
        <w:tc>
          <w:tcPr>
            <w:tcW w:w="508" w:type="dxa"/>
            <w:vMerge w:val="restart"/>
          </w:tcPr>
          <w:p w:rsidR="001A4EEC" w:rsidRDefault="001A4EEC">
            <w:pPr>
              <w:pStyle w:val="EcoNormal"/>
              <w:jc w:val="center"/>
            </w:pPr>
            <w:r>
              <w:t>805</w:t>
            </w:r>
          </w:p>
        </w:tc>
        <w:tc>
          <w:tcPr>
            <w:tcW w:w="680" w:type="dxa"/>
            <w:vMerge w:val="restart"/>
          </w:tcPr>
          <w:p w:rsidR="001A4EEC" w:rsidRDefault="001A4EEC">
            <w:pPr>
              <w:pStyle w:val="EcoNormal"/>
              <w:jc w:val="center"/>
            </w:pPr>
            <w:r>
              <w:t>04.09</w:t>
            </w:r>
          </w:p>
        </w:tc>
        <w:tc>
          <w:tcPr>
            <w:tcW w:w="1530" w:type="dxa"/>
            <w:tcBorders>
              <w:bottom w:val="nil"/>
            </w:tcBorders>
          </w:tcPr>
          <w:p w:rsidR="001A4EEC" w:rsidRDefault="001A4EEC">
            <w:pPr>
              <w:pStyle w:val="EcoNormal"/>
              <w:jc w:val="center"/>
            </w:pPr>
            <w:r>
              <w:t>27.9.1064</w:t>
            </w:r>
          </w:p>
        </w:tc>
        <w:tc>
          <w:tcPr>
            <w:tcW w:w="510" w:type="dxa"/>
            <w:tcBorders>
              <w:bottom w:val="nil"/>
            </w:tcBorders>
          </w:tcPr>
          <w:p w:rsidR="001A4EEC" w:rsidRDefault="001A4EEC">
            <w:pPr>
              <w:pStyle w:val="EcoNormal"/>
              <w:jc w:val="center"/>
            </w:pPr>
            <w:r>
              <w:t>810</w:t>
            </w:r>
          </w:p>
        </w:tc>
        <w:tc>
          <w:tcPr>
            <w:tcW w:w="1303" w:type="dxa"/>
            <w:tcBorders>
              <w:bottom w:val="nil"/>
            </w:tcBorders>
          </w:tcPr>
          <w:p w:rsidR="001A4EEC" w:rsidRDefault="001A4EEC">
            <w:pPr>
              <w:pStyle w:val="EcoNormal"/>
              <w:jc w:val="center"/>
            </w:pPr>
            <w:r>
              <w:t>135429,34</w:t>
            </w:r>
          </w:p>
        </w:tc>
        <w:tc>
          <w:tcPr>
            <w:tcW w:w="1190" w:type="dxa"/>
            <w:tcBorders>
              <w:bottom w:val="nil"/>
            </w:tcBorders>
          </w:tcPr>
          <w:p w:rsidR="001A4EEC" w:rsidRDefault="001A4EEC">
            <w:pPr>
              <w:pStyle w:val="EcoNormal"/>
              <w:jc w:val="center"/>
            </w:pPr>
            <w:r>
              <w:t>44990,14</w:t>
            </w:r>
          </w:p>
        </w:tc>
        <w:tc>
          <w:tcPr>
            <w:tcW w:w="1133"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blPrEx>
          <w:tblBorders>
            <w:insideH w:val="nil"/>
          </w:tblBorders>
        </w:tblPrEx>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bottom w:val="nil"/>
            </w:tcBorders>
          </w:tcPr>
          <w:p w:rsidR="001A4EEC" w:rsidRDefault="001A4EEC">
            <w:pPr>
              <w:pStyle w:val="EcoNormal"/>
              <w:jc w:val="center"/>
            </w:pPr>
            <w:r>
              <w:t>27.9.00.10640</w:t>
            </w:r>
          </w:p>
        </w:tc>
        <w:tc>
          <w:tcPr>
            <w:tcW w:w="510" w:type="dxa"/>
            <w:tcBorders>
              <w:top w:val="nil"/>
              <w:bottom w:val="nil"/>
            </w:tcBorders>
          </w:tcPr>
          <w:p w:rsidR="001A4EEC" w:rsidRDefault="001A4EEC">
            <w:pPr>
              <w:pStyle w:val="EcoNormal"/>
            </w:pPr>
          </w:p>
        </w:tc>
        <w:tc>
          <w:tcPr>
            <w:tcW w:w="1303" w:type="dxa"/>
            <w:tcBorders>
              <w:top w:val="nil"/>
              <w:bottom w:val="nil"/>
            </w:tcBorders>
          </w:tcPr>
          <w:p w:rsidR="001A4EEC" w:rsidRDefault="001A4EEC">
            <w:pPr>
              <w:pStyle w:val="EcoNormal"/>
            </w:pPr>
          </w:p>
        </w:tc>
        <w:tc>
          <w:tcPr>
            <w:tcW w:w="1190" w:type="dxa"/>
            <w:tcBorders>
              <w:top w:val="nil"/>
              <w:bottom w:val="nil"/>
            </w:tcBorders>
          </w:tcPr>
          <w:p w:rsidR="001A4EEC" w:rsidRDefault="001A4EEC">
            <w:pPr>
              <w:pStyle w:val="EcoNormal"/>
            </w:pPr>
          </w:p>
        </w:tc>
        <w:tc>
          <w:tcPr>
            <w:tcW w:w="1133" w:type="dxa"/>
            <w:tcBorders>
              <w:top w:val="nil"/>
              <w:bottom w:val="nil"/>
            </w:tcBorders>
          </w:tcPr>
          <w:p w:rsidR="001A4EEC" w:rsidRDefault="001A4EEC">
            <w:pPr>
              <w:pStyle w:val="EcoNormal"/>
              <w:jc w:val="center"/>
            </w:pPr>
            <w:r>
              <w:t>45500,00</w:t>
            </w:r>
          </w:p>
        </w:tc>
        <w:tc>
          <w:tcPr>
            <w:tcW w:w="1190" w:type="dxa"/>
            <w:tcBorders>
              <w:top w:val="nil"/>
              <w:bottom w:val="nil"/>
            </w:tcBorders>
          </w:tcPr>
          <w:p w:rsidR="001A4EEC" w:rsidRDefault="001A4EEC">
            <w:pPr>
              <w:pStyle w:val="EcoNormal"/>
            </w:pPr>
          </w:p>
        </w:tc>
        <w:tc>
          <w:tcPr>
            <w:tcW w:w="1190" w:type="dxa"/>
            <w:tcBorders>
              <w:top w:val="nil"/>
              <w:bottom w:val="nil"/>
            </w:tcBorders>
          </w:tcPr>
          <w:p w:rsidR="001A4EEC" w:rsidRDefault="001A4EEC">
            <w:pPr>
              <w:pStyle w:val="EcoNormal"/>
            </w:pPr>
          </w:p>
        </w:tc>
        <w:tc>
          <w:tcPr>
            <w:tcW w:w="1133" w:type="dxa"/>
            <w:tcBorders>
              <w:top w:val="nil"/>
              <w:bottom w:val="nil"/>
            </w:tcBorders>
          </w:tcPr>
          <w:p w:rsidR="001A4EEC" w:rsidRDefault="001A4EEC">
            <w:pPr>
              <w:pStyle w:val="EcoNormal"/>
            </w:pPr>
          </w:p>
        </w:tc>
        <w:tc>
          <w:tcPr>
            <w:tcW w:w="1133" w:type="dxa"/>
            <w:tcBorders>
              <w:top w:val="nil"/>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27.9.00.10640</w:t>
            </w:r>
          </w:p>
        </w:tc>
        <w:tc>
          <w:tcPr>
            <w:tcW w:w="510" w:type="dxa"/>
            <w:tcBorders>
              <w:top w:val="nil"/>
            </w:tcBorders>
          </w:tcPr>
          <w:p w:rsidR="001A4EEC" w:rsidRDefault="001A4EEC">
            <w:pPr>
              <w:pStyle w:val="EcoNormal"/>
              <w:jc w:val="center"/>
            </w:pPr>
            <w:r>
              <w:t>814</w:t>
            </w: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c>
          <w:tcPr>
            <w:tcW w:w="1190" w:type="dxa"/>
            <w:tcBorders>
              <w:top w:val="nil"/>
            </w:tcBorders>
          </w:tcPr>
          <w:p w:rsidR="001A4EEC" w:rsidRDefault="001A4EEC">
            <w:pPr>
              <w:pStyle w:val="EcoNormal"/>
              <w:jc w:val="center"/>
            </w:pPr>
            <w:r>
              <w:t>44939,20</w:t>
            </w:r>
          </w:p>
        </w:tc>
        <w:tc>
          <w:tcPr>
            <w:tcW w:w="1190"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r>
      <w:tr w:rsidR="001A4EEC">
        <w:tc>
          <w:tcPr>
            <w:tcW w:w="850" w:type="dxa"/>
            <w:vMerge w:val="restart"/>
          </w:tcPr>
          <w:p w:rsidR="001A4EEC" w:rsidRDefault="001A4EEC">
            <w:pPr>
              <w:pStyle w:val="EcoNormal"/>
            </w:pPr>
            <w:r>
              <w:t>Мероприятие 13</w:t>
            </w:r>
          </w:p>
        </w:tc>
        <w:tc>
          <w:tcPr>
            <w:tcW w:w="1304" w:type="dxa"/>
            <w:vMerge w:val="restart"/>
          </w:tcPr>
          <w:p w:rsidR="001A4EEC" w:rsidRDefault="001A4EEC">
            <w:pPr>
              <w:pStyle w:val="EcoNormal"/>
            </w:pPr>
            <w:r>
              <w:t>Содержание и благоустройство территорий, не вошедших в титульные списки территорий города Ярославля</w:t>
            </w:r>
          </w:p>
        </w:tc>
        <w:tc>
          <w:tcPr>
            <w:tcW w:w="1303" w:type="dxa"/>
            <w:vMerge w:val="restart"/>
          </w:tcPr>
          <w:p w:rsidR="001A4EEC" w:rsidRDefault="001A4EEC">
            <w:pPr>
              <w:pStyle w:val="EcoNormal"/>
            </w:pPr>
            <w:r>
              <w:t>ТА Дзержинского района мэрии города Ярославля</w:t>
            </w:r>
          </w:p>
        </w:tc>
        <w:tc>
          <w:tcPr>
            <w:tcW w:w="508" w:type="dxa"/>
            <w:vMerge w:val="restart"/>
          </w:tcPr>
          <w:p w:rsidR="001A4EEC" w:rsidRDefault="001A4EEC">
            <w:pPr>
              <w:pStyle w:val="EcoNormal"/>
              <w:jc w:val="center"/>
            </w:pPr>
            <w:r>
              <w:t>818</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27.9.00.10360</w:t>
            </w:r>
          </w:p>
        </w:tc>
        <w:tc>
          <w:tcPr>
            <w:tcW w:w="510" w:type="dxa"/>
            <w:vMerge w:val="restart"/>
          </w:tcPr>
          <w:p w:rsidR="001A4EEC" w:rsidRDefault="001A4EEC">
            <w:pPr>
              <w:pStyle w:val="EcoNormal"/>
              <w:jc w:val="center"/>
            </w:pPr>
            <w:r>
              <w:t>244</w:t>
            </w:r>
          </w:p>
        </w:tc>
        <w:tc>
          <w:tcPr>
            <w:tcW w:w="1303" w:type="dxa"/>
          </w:tcPr>
          <w:p w:rsidR="001A4EEC" w:rsidRDefault="001A4EEC">
            <w:pPr>
              <w:pStyle w:val="EcoNormal"/>
              <w:jc w:val="center"/>
            </w:pPr>
            <w:r>
              <w:t>5357,01</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869,34</w:t>
            </w:r>
          </w:p>
        </w:tc>
        <w:tc>
          <w:tcPr>
            <w:tcW w:w="1190" w:type="dxa"/>
          </w:tcPr>
          <w:p w:rsidR="001A4EEC" w:rsidRDefault="001A4EEC">
            <w:pPr>
              <w:pStyle w:val="EcoNormal"/>
              <w:jc w:val="center"/>
            </w:pPr>
            <w:r>
              <w:t>2010,39</w:t>
            </w:r>
          </w:p>
        </w:tc>
        <w:tc>
          <w:tcPr>
            <w:tcW w:w="1190" w:type="dxa"/>
          </w:tcPr>
          <w:p w:rsidR="001A4EEC" w:rsidRDefault="001A4EEC">
            <w:pPr>
              <w:pStyle w:val="EcoNormal"/>
              <w:jc w:val="center"/>
            </w:pPr>
            <w:r>
              <w:t>668,96</w:t>
            </w:r>
          </w:p>
        </w:tc>
        <w:tc>
          <w:tcPr>
            <w:tcW w:w="1133" w:type="dxa"/>
          </w:tcPr>
          <w:p w:rsidR="001A4EEC" w:rsidRDefault="001A4EEC">
            <w:pPr>
              <w:pStyle w:val="EcoNormal"/>
              <w:jc w:val="center"/>
            </w:pPr>
            <w:r>
              <w:t>892,56</w:t>
            </w:r>
          </w:p>
        </w:tc>
        <w:tc>
          <w:tcPr>
            <w:tcW w:w="1133" w:type="dxa"/>
          </w:tcPr>
          <w:p w:rsidR="001A4EEC" w:rsidRDefault="001A4EEC">
            <w:pPr>
              <w:pStyle w:val="EcoNormal"/>
              <w:jc w:val="center"/>
            </w:pPr>
            <w:r>
              <w:t>915,76</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04.09</w:t>
            </w:r>
          </w:p>
        </w:tc>
        <w:tc>
          <w:tcPr>
            <w:tcW w:w="1530" w:type="dxa"/>
          </w:tcPr>
          <w:p w:rsidR="001A4EEC" w:rsidRDefault="001A4EEC">
            <w:pPr>
              <w:pStyle w:val="EcoNormal"/>
              <w:jc w:val="center"/>
            </w:pPr>
            <w:r>
              <w:t>27.9.00.10070</w:t>
            </w:r>
          </w:p>
        </w:tc>
        <w:tc>
          <w:tcPr>
            <w:tcW w:w="510" w:type="dxa"/>
            <w:vMerge/>
          </w:tcPr>
          <w:p w:rsidR="001A4EEC" w:rsidRDefault="001A4EEC"/>
        </w:tc>
        <w:tc>
          <w:tcPr>
            <w:tcW w:w="1303" w:type="dxa"/>
          </w:tcPr>
          <w:p w:rsidR="001A4EEC" w:rsidRDefault="001A4EEC">
            <w:pPr>
              <w:pStyle w:val="EcoNormal"/>
              <w:jc w:val="center"/>
            </w:pPr>
            <w:r>
              <w:t>738,26</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219,13</w:t>
            </w:r>
          </w:p>
        </w:tc>
        <w:tc>
          <w:tcPr>
            <w:tcW w:w="1190" w:type="dxa"/>
          </w:tcPr>
          <w:p w:rsidR="001A4EEC" w:rsidRDefault="001A4EEC">
            <w:pPr>
              <w:pStyle w:val="EcoNormal"/>
              <w:jc w:val="center"/>
            </w:pPr>
            <w:r>
              <w:t>519,13</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27.9.00.10340</w:t>
            </w:r>
          </w:p>
        </w:tc>
        <w:tc>
          <w:tcPr>
            <w:tcW w:w="510" w:type="dxa"/>
            <w:vMerge/>
          </w:tcPr>
          <w:p w:rsidR="001A4EEC" w:rsidRDefault="001A4EEC"/>
        </w:tc>
        <w:tc>
          <w:tcPr>
            <w:tcW w:w="1303" w:type="dxa"/>
          </w:tcPr>
          <w:p w:rsidR="001A4EEC" w:rsidRDefault="001A4EEC">
            <w:pPr>
              <w:pStyle w:val="EcoNormal"/>
              <w:jc w:val="center"/>
            </w:pPr>
            <w:r>
              <w:t>399,98</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399,98</w:t>
            </w:r>
          </w:p>
        </w:tc>
        <w:tc>
          <w:tcPr>
            <w:tcW w:w="1190" w:type="dxa"/>
          </w:tcPr>
          <w:p w:rsidR="001A4EEC" w:rsidRDefault="001A4EEC">
            <w:pPr>
              <w:pStyle w:val="EcoNormal"/>
              <w:jc w:val="center"/>
            </w:pPr>
            <w:r>
              <w:t>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27.9.00.10340</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1044,75</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145,00</w:t>
            </w:r>
          </w:p>
        </w:tc>
        <w:tc>
          <w:tcPr>
            <w:tcW w:w="1190" w:type="dxa"/>
          </w:tcPr>
          <w:p w:rsidR="001A4EEC" w:rsidRDefault="001A4EEC">
            <w:pPr>
              <w:pStyle w:val="EcoNormal"/>
              <w:jc w:val="center"/>
            </w:pPr>
            <w:r>
              <w:t>899,75</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ТА Заволжского района мэрии города Ярославля</w:t>
            </w:r>
          </w:p>
        </w:tc>
        <w:tc>
          <w:tcPr>
            <w:tcW w:w="508" w:type="dxa"/>
            <w:vMerge w:val="restart"/>
          </w:tcPr>
          <w:p w:rsidR="001A4EEC" w:rsidRDefault="001A4EEC">
            <w:pPr>
              <w:pStyle w:val="EcoNormal"/>
              <w:jc w:val="center"/>
            </w:pPr>
            <w:r>
              <w:t>819</w:t>
            </w:r>
          </w:p>
        </w:tc>
        <w:tc>
          <w:tcPr>
            <w:tcW w:w="680" w:type="dxa"/>
            <w:vMerge w:val="restart"/>
          </w:tcPr>
          <w:p w:rsidR="001A4EEC" w:rsidRDefault="001A4EEC">
            <w:pPr>
              <w:pStyle w:val="EcoNormal"/>
              <w:jc w:val="center"/>
            </w:pPr>
            <w:r>
              <w:t>05.03</w:t>
            </w:r>
          </w:p>
        </w:tc>
        <w:tc>
          <w:tcPr>
            <w:tcW w:w="1530" w:type="dxa"/>
          </w:tcPr>
          <w:p w:rsidR="001A4EEC" w:rsidRDefault="001A4EEC">
            <w:pPr>
              <w:pStyle w:val="EcoNormal"/>
              <w:jc w:val="center"/>
            </w:pPr>
            <w:r>
              <w:t>27.9.00.10330</w:t>
            </w:r>
          </w:p>
        </w:tc>
        <w:tc>
          <w:tcPr>
            <w:tcW w:w="510" w:type="dxa"/>
            <w:vMerge w:val="restart"/>
          </w:tcPr>
          <w:p w:rsidR="001A4EEC" w:rsidRDefault="001A4EEC">
            <w:pPr>
              <w:pStyle w:val="EcoNormal"/>
              <w:jc w:val="center"/>
            </w:pPr>
            <w:r>
              <w:t>243</w:t>
            </w:r>
          </w:p>
        </w:tc>
        <w:tc>
          <w:tcPr>
            <w:tcW w:w="1303" w:type="dxa"/>
          </w:tcPr>
          <w:p w:rsidR="001A4EEC" w:rsidRDefault="001A4EEC">
            <w:pPr>
              <w:pStyle w:val="EcoNormal"/>
              <w:jc w:val="center"/>
            </w:pPr>
            <w:r>
              <w:t>500,00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500,00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27.9.00.10340</w:t>
            </w:r>
          </w:p>
        </w:tc>
        <w:tc>
          <w:tcPr>
            <w:tcW w:w="510" w:type="dxa"/>
            <w:vMerge/>
          </w:tcPr>
          <w:p w:rsidR="001A4EEC" w:rsidRDefault="001A4EEC"/>
        </w:tc>
        <w:tc>
          <w:tcPr>
            <w:tcW w:w="1303" w:type="dxa"/>
          </w:tcPr>
          <w:p w:rsidR="001A4EEC" w:rsidRDefault="001A4EEC">
            <w:pPr>
              <w:pStyle w:val="EcoNormal"/>
              <w:jc w:val="center"/>
            </w:pPr>
            <w:r>
              <w:t>750,00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750,00</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27.9.00.10340</w:t>
            </w:r>
          </w:p>
        </w:tc>
        <w:tc>
          <w:tcPr>
            <w:tcW w:w="510" w:type="dxa"/>
            <w:vMerge w:val="restart"/>
          </w:tcPr>
          <w:p w:rsidR="001A4EEC" w:rsidRDefault="001A4EEC">
            <w:pPr>
              <w:pStyle w:val="EcoNormal"/>
              <w:jc w:val="center"/>
            </w:pPr>
            <w:r>
              <w:t>244</w:t>
            </w:r>
          </w:p>
        </w:tc>
        <w:tc>
          <w:tcPr>
            <w:tcW w:w="1303" w:type="dxa"/>
          </w:tcPr>
          <w:p w:rsidR="001A4EEC" w:rsidRDefault="001A4EEC">
            <w:pPr>
              <w:pStyle w:val="EcoNormal"/>
              <w:jc w:val="center"/>
            </w:pPr>
            <w:r>
              <w:t>2590,75</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601,17</w:t>
            </w:r>
          </w:p>
        </w:tc>
        <w:tc>
          <w:tcPr>
            <w:tcW w:w="1190" w:type="dxa"/>
          </w:tcPr>
          <w:p w:rsidR="001A4EEC" w:rsidRDefault="001A4EEC">
            <w:pPr>
              <w:pStyle w:val="EcoNormal"/>
              <w:jc w:val="center"/>
            </w:pPr>
            <w:r>
              <w:t>938,58</w:t>
            </w:r>
          </w:p>
        </w:tc>
        <w:tc>
          <w:tcPr>
            <w:tcW w:w="1190" w:type="dxa"/>
          </w:tcPr>
          <w:p w:rsidR="001A4EEC" w:rsidRDefault="001A4EEC">
            <w:pPr>
              <w:pStyle w:val="EcoNormal"/>
              <w:jc w:val="center"/>
            </w:pPr>
            <w:r>
              <w:t>251,00</w:t>
            </w:r>
          </w:p>
        </w:tc>
        <w:tc>
          <w:tcPr>
            <w:tcW w:w="1133" w:type="dxa"/>
          </w:tcPr>
          <w:p w:rsidR="001A4EEC" w:rsidRDefault="001A4EEC">
            <w:pPr>
              <w:pStyle w:val="EcoNormal"/>
              <w:jc w:val="center"/>
            </w:pPr>
            <w:r>
              <w:t>400,00</w:t>
            </w:r>
          </w:p>
        </w:tc>
        <w:tc>
          <w:tcPr>
            <w:tcW w:w="1133" w:type="dxa"/>
          </w:tcPr>
          <w:p w:rsidR="001A4EEC" w:rsidRDefault="001A4EEC">
            <w:pPr>
              <w:pStyle w:val="EcoNormal"/>
              <w:jc w:val="center"/>
            </w:pPr>
            <w:r>
              <w:t>400,00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Pr>
          <w:p w:rsidR="001A4EEC" w:rsidRDefault="001A4EEC">
            <w:pPr>
              <w:pStyle w:val="EcoNormal"/>
              <w:jc w:val="center"/>
            </w:pPr>
            <w:r>
              <w:t>27.9.00.10360</w:t>
            </w:r>
          </w:p>
        </w:tc>
        <w:tc>
          <w:tcPr>
            <w:tcW w:w="510" w:type="dxa"/>
            <w:vMerge/>
          </w:tcPr>
          <w:p w:rsidR="001A4EEC" w:rsidRDefault="001A4EEC"/>
        </w:tc>
        <w:tc>
          <w:tcPr>
            <w:tcW w:w="1303" w:type="dxa"/>
          </w:tcPr>
          <w:p w:rsidR="001A4EEC" w:rsidRDefault="001A4EEC">
            <w:pPr>
              <w:pStyle w:val="EcoNormal"/>
              <w:jc w:val="center"/>
            </w:pPr>
            <w:r>
              <w:t>2363,25</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424,14</w:t>
            </w:r>
          </w:p>
        </w:tc>
        <w:tc>
          <w:tcPr>
            <w:tcW w:w="1190" w:type="dxa"/>
          </w:tcPr>
          <w:p w:rsidR="001A4EEC" w:rsidRDefault="001A4EEC">
            <w:pPr>
              <w:pStyle w:val="EcoNormal"/>
              <w:jc w:val="center"/>
            </w:pPr>
            <w:r>
              <w:t>1339,11</w:t>
            </w:r>
          </w:p>
        </w:tc>
        <w:tc>
          <w:tcPr>
            <w:tcW w:w="1190" w:type="dxa"/>
          </w:tcPr>
          <w:p w:rsidR="001A4EEC" w:rsidRDefault="001A4EEC">
            <w:pPr>
              <w:pStyle w:val="EcoNormal"/>
              <w:jc w:val="center"/>
            </w:pPr>
            <w:r>
              <w:t>200,00</w:t>
            </w:r>
          </w:p>
        </w:tc>
        <w:tc>
          <w:tcPr>
            <w:tcW w:w="1133" w:type="dxa"/>
          </w:tcPr>
          <w:p w:rsidR="001A4EEC" w:rsidRDefault="001A4EEC">
            <w:pPr>
              <w:pStyle w:val="EcoNormal"/>
              <w:jc w:val="center"/>
            </w:pPr>
            <w:r>
              <w:t>200,00</w:t>
            </w:r>
          </w:p>
        </w:tc>
        <w:tc>
          <w:tcPr>
            <w:tcW w:w="1133" w:type="dxa"/>
          </w:tcPr>
          <w:p w:rsidR="001A4EEC" w:rsidRDefault="001A4EEC">
            <w:pPr>
              <w:pStyle w:val="EcoNormal"/>
              <w:jc w:val="center"/>
            </w:pPr>
            <w:r>
              <w:t>200,00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04.09</w:t>
            </w:r>
          </w:p>
        </w:tc>
        <w:tc>
          <w:tcPr>
            <w:tcW w:w="1530" w:type="dxa"/>
          </w:tcPr>
          <w:p w:rsidR="001A4EEC" w:rsidRDefault="001A4EEC">
            <w:pPr>
              <w:pStyle w:val="EcoNormal"/>
              <w:jc w:val="center"/>
            </w:pPr>
            <w:r>
              <w:t>27.9.00.10070</w:t>
            </w:r>
          </w:p>
        </w:tc>
        <w:tc>
          <w:tcPr>
            <w:tcW w:w="510" w:type="dxa"/>
            <w:vMerge/>
          </w:tcPr>
          <w:p w:rsidR="001A4EEC" w:rsidRDefault="001A4EEC"/>
        </w:tc>
        <w:tc>
          <w:tcPr>
            <w:tcW w:w="1303" w:type="dxa"/>
          </w:tcPr>
          <w:p w:rsidR="001A4EEC" w:rsidRDefault="001A4EEC">
            <w:pPr>
              <w:pStyle w:val="EcoNormal"/>
              <w:jc w:val="center"/>
            </w:pPr>
            <w:r>
              <w:t>4449,07</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1672,10</w:t>
            </w:r>
          </w:p>
        </w:tc>
        <w:tc>
          <w:tcPr>
            <w:tcW w:w="1190" w:type="dxa"/>
          </w:tcPr>
          <w:p w:rsidR="001A4EEC" w:rsidRDefault="001A4EEC">
            <w:pPr>
              <w:pStyle w:val="EcoNormal"/>
              <w:jc w:val="center"/>
            </w:pPr>
            <w:r>
              <w:t>1892,16</w:t>
            </w:r>
          </w:p>
        </w:tc>
        <w:tc>
          <w:tcPr>
            <w:tcW w:w="1190" w:type="dxa"/>
          </w:tcPr>
          <w:p w:rsidR="001A4EEC" w:rsidRDefault="001A4EEC">
            <w:pPr>
              <w:pStyle w:val="EcoNormal"/>
              <w:jc w:val="center"/>
            </w:pPr>
            <w:r>
              <w:t>200,00</w:t>
            </w:r>
          </w:p>
        </w:tc>
        <w:tc>
          <w:tcPr>
            <w:tcW w:w="1133" w:type="dxa"/>
          </w:tcPr>
          <w:p w:rsidR="001A4EEC" w:rsidRDefault="001A4EEC">
            <w:pPr>
              <w:pStyle w:val="EcoNormal"/>
              <w:jc w:val="center"/>
            </w:pPr>
            <w:r>
              <w:t>342,40</w:t>
            </w:r>
          </w:p>
        </w:tc>
        <w:tc>
          <w:tcPr>
            <w:tcW w:w="1133" w:type="dxa"/>
          </w:tcPr>
          <w:p w:rsidR="001A4EEC" w:rsidRDefault="001A4EEC">
            <w:pPr>
              <w:pStyle w:val="EcoNormal"/>
              <w:jc w:val="center"/>
            </w:pPr>
            <w:r>
              <w:t>342,41</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 xml:space="preserve">ТА </w:t>
            </w:r>
            <w:r>
              <w:lastRenderedPageBreak/>
              <w:t>Кировского и Ленинского районов мэрии города Ярославля</w:t>
            </w:r>
          </w:p>
        </w:tc>
        <w:tc>
          <w:tcPr>
            <w:tcW w:w="508" w:type="dxa"/>
            <w:vMerge w:val="restart"/>
          </w:tcPr>
          <w:p w:rsidR="001A4EEC" w:rsidRDefault="001A4EEC">
            <w:pPr>
              <w:pStyle w:val="EcoNormal"/>
              <w:jc w:val="center"/>
            </w:pPr>
            <w:r>
              <w:lastRenderedPageBreak/>
              <w:t>820</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27.9.00.10340</w:t>
            </w:r>
          </w:p>
        </w:tc>
        <w:tc>
          <w:tcPr>
            <w:tcW w:w="510" w:type="dxa"/>
            <w:vMerge w:val="restart"/>
          </w:tcPr>
          <w:p w:rsidR="001A4EEC" w:rsidRDefault="001A4EEC">
            <w:pPr>
              <w:pStyle w:val="EcoNormal"/>
              <w:jc w:val="center"/>
            </w:pPr>
            <w:r>
              <w:t>244</w:t>
            </w:r>
          </w:p>
        </w:tc>
        <w:tc>
          <w:tcPr>
            <w:tcW w:w="1303" w:type="dxa"/>
          </w:tcPr>
          <w:p w:rsidR="001A4EEC" w:rsidRDefault="001A4EEC">
            <w:pPr>
              <w:pStyle w:val="EcoNormal"/>
              <w:jc w:val="center"/>
            </w:pPr>
            <w:r>
              <w:t>1776,89</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931,20</w:t>
            </w:r>
          </w:p>
        </w:tc>
        <w:tc>
          <w:tcPr>
            <w:tcW w:w="1190" w:type="dxa"/>
          </w:tcPr>
          <w:p w:rsidR="001A4EEC" w:rsidRDefault="001A4EEC">
            <w:pPr>
              <w:pStyle w:val="EcoNormal"/>
              <w:jc w:val="center"/>
            </w:pPr>
            <w:r>
              <w:t>845,69</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04.09</w:t>
            </w:r>
          </w:p>
        </w:tc>
        <w:tc>
          <w:tcPr>
            <w:tcW w:w="1530" w:type="dxa"/>
          </w:tcPr>
          <w:p w:rsidR="001A4EEC" w:rsidRDefault="001A4EEC">
            <w:pPr>
              <w:pStyle w:val="EcoNormal"/>
              <w:jc w:val="center"/>
            </w:pPr>
            <w:r>
              <w:t>27.9.00.10070</w:t>
            </w:r>
          </w:p>
        </w:tc>
        <w:tc>
          <w:tcPr>
            <w:tcW w:w="510" w:type="dxa"/>
            <w:vMerge/>
          </w:tcPr>
          <w:p w:rsidR="001A4EEC" w:rsidRDefault="001A4EEC"/>
        </w:tc>
        <w:tc>
          <w:tcPr>
            <w:tcW w:w="1303" w:type="dxa"/>
          </w:tcPr>
          <w:p w:rsidR="001A4EEC" w:rsidRDefault="001A4EEC">
            <w:pPr>
              <w:pStyle w:val="EcoNormal"/>
              <w:jc w:val="center"/>
            </w:pPr>
            <w:r>
              <w:t>2463,08</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1593,89</w:t>
            </w:r>
          </w:p>
        </w:tc>
        <w:tc>
          <w:tcPr>
            <w:tcW w:w="1190" w:type="dxa"/>
          </w:tcPr>
          <w:p w:rsidR="001A4EEC" w:rsidRDefault="001A4EEC">
            <w:pPr>
              <w:pStyle w:val="EcoNormal"/>
              <w:jc w:val="center"/>
            </w:pPr>
            <w:r>
              <w:t>869,19</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27.9.00.10360</w:t>
            </w:r>
          </w:p>
        </w:tc>
        <w:tc>
          <w:tcPr>
            <w:tcW w:w="510" w:type="dxa"/>
            <w:vMerge/>
          </w:tcPr>
          <w:p w:rsidR="001A4EEC" w:rsidRDefault="001A4EEC"/>
        </w:tc>
        <w:tc>
          <w:tcPr>
            <w:tcW w:w="1303" w:type="dxa"/>
          </w:tcPr>
          <w:p w:rsidR="001A4EEC" w:rsidRDefault="001A4EEC">
            <w:pPr>
              <w:pStyle w:val="EcoNormal"/>
              <w:jc w:val="center"/>
            </w:pPr>
            <w:r>
              <w:t>3882,69</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1225,81</w:t>
            </w:r>
          </w:p>
        </w:tc>
        <w:tc>
          <w:tcPr>
            <w:tcW w:w="1190" w:type="dxa"/>
          </w:tcPr>
          <w:p w:rsidR="001A4EEC" w:rsidRDefault="001A4EEC">
            <w:pPr>
              <w:pStyle w:val="EcoNormal"/>
              <w:jc w:val="center"/>
            </w:pPr>
            <w:r>
              <w:t>600,47</w:t>
            </w:r>
          </w:p>
        </w:tc>
        <w:tc>
          <w:tcPr>
            <w:tcW w:w="1190" w:type="dxa"/>
          </w:tcPr>
          <w:p w:rsidR="001A4EEC" w:rsidRDefault="001A4EEC">
            <w:pPr>
              <w:pStyle w:val="EcoNormal"/>
              <w:jc w:val="center"/>
            </w:pPr>
            <w:r>
              <w:t>466,39</w:t>
            </w:r>
          </w:p>
        </w:tc>
        <w:tc>
          <w:tcPr>
            <w:tcW w:w="1133" w:type="dxa"/>
          </w:tcPr>
          <w:p w:rsidR="001A4EEC" w:rsidRDefault="001A4EEC">
            <w:pPr>
              <w:pStyle w:val="EcoNormal"/>
              <w:jc w:val="center"/>
            </w:pPr>
            <w:r>
              <w:t>795,01</w:t>
            </w:r>
          </w:p>
        </w:tc>
        <w:tc>
          <w:tcPr>
            <w:tcW w:w="1133" w:type="dxa"/>
          </w:tcPr>
          <w:p w:rsidR="001A4EEC" w:rsidRDefault="001A4EEC">
            <w:pPr>
              <w:pStyle w:val="EcoNormal"/>
              <w:jc w:val="center"/>
            </w:pPr>
            <w:r>
              <w:t>795,01</w:t>
            </w:r>
          </w:p>
        </w:tc>
      </w:tr>
      <w:tr w:rsidR="001A4EEC">
        <w:tc>
          <w:tcPr>
            <w:tcW w:w="850" w:type="dxa"/>
            <w:vMerge/>
          </w:tcPr>
          <w:p w:rsidR="001A4EEC" w:rsidRDefault="001A4EEC"/>
        </w:tc>
        <w:tc>
          <w:tcPr>
            <w:tcW w:w="1304" w:type="dxa"/>
            <w:vMerge/>
          </w:tcPr>
          <w:p w:rsidR="001A4EEC" w:rsidRDefault="001A4EEC"/>
        </w:tc>
        <w:tc>
          <w:tcPr>
            <w:tcW w:w="1303" w:type="dxa"/>
            <w:vMerge w:val="restart"/>
          </w:tcPr>
          <w:p w:rsidR="001A4EEC" w:rsidRDefault="001A4EEC">
            <w:pPr>
              <w:pStyle w:val="EcoNormal"/>
            </w:pPr>
            <w:r>
              <w:t>ТА Фрунзенского и Красноперекопского районов мэрии города Ярославля</w:t>
            </w:r>
          </w:p>
        </w:tc>
        <w:tc>
          <w:tcPr>
            <w:tcW w:w="508" w:type="dxa"/>
            <w:vMerge w:val="restart"/>
          </w:tcPr>
          <w:p w:rsidR="001A4EEC" w:rsidRDefault="001A4EEC">
            <w:pPr>
              <w:pStyle w:val="EcoNormal"/>
              <w:jc w:val="center"/>
            </w:pPr>
            <w:r>
              <w:t>823</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27.9.00.10360</w:t>
            </w:r>
          </w:p>
        </w:tc>
        <w:tc>
          <w:tcPr>
            <w:tcW w:w="510" w:type="dxa"/>
            <w:vMerge w:val="restart"/>
          </w:tcPr>
          <w:p w:rsidR="001A4EEC" w:rsidRDefault="001A4EEC">
            <w:pPr>
              <w:pStyle w:val="EcoNormal"/>
              <w:jc w:val="center"/>
            </w:pPr>
            <w:r>
              <w:t>244</w:t>
            </w:r>
          </w:p>
        </w:tc>
        <w:tc>
          <w:tcPr>
            <w:tcW w:w="1303" w:type="dxa"/>
          </w:tcPr>
          <w:p w:rsidR="001A4EEC" w:rsidRDefault="001A4EEC">
            <w:pPr>
              <w:pStyle w:val="EcoNormal"/>
              <w:jc w:val="center"/>
            </w:pPr>
            <w:r>
              <w:t>5831,15</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2470,00</w:t>
            </w:r>
          </w:p>
        </w:tc>
        <w:tc>
          <w:tcPr>
            <w:tcW w:w="1190" w:type="dxa"/>
          </w:tcPr>
          <w:p w:rsidR="001A4EEC" w:rsidRDefault="001A4EEC">
            <w:pPr>
              <w:pStyle w:val="EcoNormal"/>
              <w:jc w:val="center"/>
            </w:pPr>
            <w:r>
              <w:t>1237,43</w:t>
            </w:r>
          </w:p>
        </w:tc>
        <w:tc>
          <w:tcPr>
            <w:tcW w:w="1190" w:type="dxa"/>
          </w:tcPr>
          <w:p w:rsidR="001A4EEC" w:rsidRDefault="001A4EEC">
            <w:pPr>
              <w:pStyle w:val="EcoNormal"/>
              <w:jc w:val="center"/>
            </w:pPr>
            <w:r>
              <w:t>571,50</w:t>
            </w:r>
          </w:p>
        </w:tc>
        <w:tc>
          <w:tcPr>
            <w:tcW w:w="1133" w:type="dxa"/>
          </w:tcPr>
          <w:p w:rsidR="001A4EEC" w:rsidRDefault="001A4EEC">
            <w:pPr>
              <w:pStyle w:val="EcoNormal"/>
              <w:jc w:val="center"/>
            </w:pPr>
            <w:r>
              <w:t>756,11</w:t>
            </w:r>
          </w:p>
        </w:tc>
        <w:tc>
          <w:tcPr>
            <w:tcW w:w="1133" w:type="dxa"/>
          </w:tcPr>
          <w:p w:rsidR="001A4EEC" w:rsidRDefault="001A4EEC">
            <w:pPr>
              <w:pStyle w:val="EcoNormal"/>
              <w:jc w:val="center"/>
            </w:pPr>
            <w:r>
              <w:t>796,11</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27.9.00.10340</w:t>
            </w:r>
          </w:p>
        </w:tc>
        <w:tc>
          <w:tcPr>
            <w:tcW w:w="510" w:type="dxa"/>
            <w:vMerge/>
          </w:tcPr>
          <w:p w:rsidR="001A4EEC" w:rsidRDefault="001A4EEC"/>
        </w:tc>
        <w:tc>
          <w:tcPr>
            <w:tcW w:w="1303" w:type="dxa"/>
          </w:tcPr>
          <w:p w:rsidR="001A4EEC" w:rsidRDefault="001A4EEC">
            <w:pPr>
              <w:pStyle w:val="EcoNormal"/>
              <w:jc w:val="center"/>
            </w:pPr>
            <w:r>
              <w:t>1521,95</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973,33</w:t>
            </w:r>
          </w:p>
        </w:tc>
        <w:tc>
          <w:tcPr>
            <w:tcW w:w="1190" w:type="dxa"/>
          </w:tcPr>
          <w:p w:rsidR="001A4EEC" w:rsidRDefault="001A4EEC">
            <w:pPr>
              <w:pStyle w:val="EcoNormal"/>
              <w:jc w:val="center"/>
            </w:pPr>
            <w:r>
              <w:t>548,62</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27.9.00.10340</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220,96</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220,96</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tcPr>
          <w:p w:rsidR="001A4EEC" w:rsidRDefault="001A4EEC">
            <w:pPr>
              <w:pStyle w:val="EcoNormal"/>
              <w:jc w:val="center"/>
            </w:pPr>
            <w:r>
              <w:t>04.09</w:t>
            </w:r>
          </w:p>
        </w:tc>
        <w:tc>
          <w:tcPr>
            <w:tcW w:w="1530" w:type="dxa"/>
          </w:tcPr>
          <w:p w:rsidR="001A4EEC" w:rsidRDefault="001A4EEC">
            <w:pPr>
              <w:pStyle w:val="EcoNormal"/>
              <w:jc w:val="center"/>
            </w:pPr>
            <w:r>
              <w:t>27.9.00.10070</w:t>
            </w:r>
          </w:p>
        </w:tc>
        <w:tc>
          <w:tcPr>
            <w:tcW w:w="510" w:type="dxa"/>
          </w:tcPr>
          <w:p w:rsidR="001A4EEC" w:rsidRDefault="001A4EEC">
            <w:pPr>
              <w:pStyle w:val="EcoNormal"/>
              <w:jc w:val="center"/>
            </w:pPr>
            <w:r>
              <w:t>244</w:t>
            </w:r>
          </w:p>
        </w:tc>
        <w:tc>
          <w:tcPr>
            <w:tcW w:w="1303" w:type="dxa"/>
          </w:tcPr>
          <w:p w:rsidR="001A4EEC" w:rsidRDefault="001A4EEC">
            <w:pPr>
              <w:pStyle w:val="EcoNormal"/>
              <w:jc w:val="center"/>
            </w:pPr>
            <w:r>
              <w:t>3287,25</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1363,32</w:t>
            </w:r>
          </w:p>
        </w:tc>
        <w:tc>
          <w:tcPr>
            <w:tcW w:w="1190" w:type="dxa"/>
          </w:tcPr>
          <w:p w:rsidR="001A4EEC" w:rsidRDefault="001A4EEC">
            <w:pPr>
              <w:pStyle w:val="EcoNormal"/>
              <w:jc w:val="center"/>
            </w:pPr>
            <w:r>
              <w:t>823,93</w:t>
            </w:r>
          </w:p>
        </w:tc>
        <w:tc>
          <w:tcPr>
            <w:tcW w:w="1190" w:type="dxa"/>
          </w:tcPr>
          <w:p w:rsidR="001A4EEC" w:rsidRDefault="001A4EEC">
            <w:pPr>
              <w:pStyle w:val="EcoNormal"/>
              <w:jc w:val="center"/>
            </w:pPr>
            <w:r>
              <w:t>300,00</w:t>
            </w:r>
          </w:p>
        </w:tc>
        <w:tc>
          <w:tcPr>
            <w:tcW w:w="1133" w:type="dxa"/>
          </w:tcPr>
          <w:p w:rsidR="001A4EEC" w:rsidRDefault="001A4EEC">
            <w:pPr>
              <w:pStyle w:val="EcoNormal"/>
              <w:jc w:val="center"/>
            </w:pPr>
            <w:r>
              <w:t>400,00</w:t>
            </w:r>
          </w:p>
        </w:tc>
        <w:tc>
          <w:tcPr>
            <w:tcW w:w="1133" w:type="dxa"/>
          </w:tcPr>
          <w:p w:rsidR="001A4EEC" w:rsidRDefault="001A4EEC">
            <w:pPr>
              <w:pStyle w:val="EcoNormal"/>
              <w:jc w:val="center"/>
            </w:pPr>
            <w:r>
              <w:t>400,00</w:t>
            </w:r>
          </w:p>
        </w:tc>
      </w:tr>
      <w:tr w:rsidR="001A4EEC">
        <w:tc>
          <w:tcPr>
            <w:tcW w:w="850" w:type="dxa"/>
          </w:tcPr>
          <w:p w:rsidR="001A4EEC" w:rsidRDefault="001A4EEC">
            <w:pPr>
              <w:pStyle w:val="EcoNormal"/>
            </w:pPr>
            <w:r>
              <w:t>Мероприятие 14</w:t>
            </w:r>
          </w:p>
        </w:tc>
        <w:tc>
          <w:tcPr>
            <w:tcW w:w="1304" w:type="dxa"/>
          </w:tcPr>
          <w:p w:rsidR="001A4EEC" w:rsidRDefault="001A4EEC">
            <w:pPr>
              <w:pStyle w:val="EcoNormal"/>
            </w:pPr>
            <w:r>
              <w:t>Капитальный ремонт наружного освещения в городе Ярославле</w:t>
            </w:r>
          </w:p>
        </w:tc>
        <w:tc>
          <w:tcPr>
            <w:tcW w:w="1303" w:type="dxa"/>
          </w:tcPr>
          <w:p w:rsidR="001A4EEC" w:rsidRDefault="001A4EEC">
            <w:pPr>
              <w:pStyle w:val="EcoNormal"/>
            </w:pPr>
            <w:r>
              <w:t>ДГХ мэрии города Ярославля, МКУ "Агентство по муниципальному заказу ЖКХ" г. Ярославля</w:t>
            </w:r>
          </w:p>
        </w:tc>
        <w:tc>
          <w:tcPr>
            <w:tcW w:w="508" w:type="dxa"/>
          </w:tcPr>
          <w:p w:rsidR="001A4EEC" w:rsidRDefault="001A4EEC">
            <w:pPr>
              <w:pStyle w:val="EcoNormal"/>
              <w:jc w:val="center"/>
            </w:pPr>
            <w:r>
              <w:t>805</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27.9.00.10620</w:t>
            </w:r>
          </w:p>
        </w:tc>
        <w:tc>
          <w:tcPr>
            <w:tcW w:w="510" w:type="dxa"/>
          </w:tcPr>
          <w:p w:rsidR="001A4EEC" w:rsidRDefault="001A4EEC">
            <w:pPr>
              <w:pStyle w:val="EcoNormal"/>
              <w:jc w:val="center"/>
            </w:pPr>
            <w:r>
              <w:t>243</w:t>
            </w:r>
          </w:p>
        </w:tc>
        <w:tc>
          <w:tcPr>
            <w:tcW w:w="1303" w:type="dxa"/>
          </w:tcPr>
          <w:p w:rsidR="001A4EEC" w:rsidRDefault="001A4EEC">
            <w:pPr>
              <w:pStyle w:val="EcoNormal"/>
              <w:jc w:val="center"/>
            </w:pPr>
            <w:r>
              <w:t>10020,83</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5198,65</w:t>
            </w:r>
          </w:p>
        </w:tc>
        <w:tc>
          <w:tcPr>
            <w:tcW w:w="1190" w:type="dxa"/>
          </w:tcPr>
          <w:p w:rsidR="001A4EEC" w:rsidRDefault="001A4EEC">
            <w:pPr>
              <w:pStyle w:val="EcoNormal"/>
              <w:jc w:val="center"/>
            </w:pPr>
            <w:r>
              <w:t>4822,18</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r w:rsidR="001A4EEC">
        <w:tc>
          <w:tcPr>
            <w:tcW w:w="850" w:type="dxa"/>
            <w:vMerge w:val="restart"/>
          </w:tcPr>
          <w:p w:rsidR="001A4EEC" w:rsidRDefault="001A4EEC">
            <w:pPr>
              <w:pStyle w:val="EcoNormal"/>
            </w:pPr>
            <w:r>
              <w:t>Мероприятие 15</w:t>
            </w:r>
          </w:p>
        </w:tc>
        <w:tc>
          <w:tcPr>
            <w:tcW w:w="1304" w:type="dxa"/>
            <w:vMerge w:val="restart"/>
          </w:tcPr>
          <w:p w:rsidR="001A4EEC" w:rsidRDefault="001A4EEC">
            <w:pPr>
              <w:pStyle w:val="EcoNormal"/>
            </w:pPr>
            <w:r>
              <w:t xml:space="preserve">Благоустройство территории Тверицкого парка в </w:t>
            </w:r>
            <w:r>
              <w:lastRenderedPageBreak/>
              <w:t>Заволжском районе города Ярославля</w:t>
            </w:r>
          </w:p>
        </w:tc>
        <w:tc>
          <w:tcPr>
            <w:tcW w:w="1303" w:type="dxa"/>
            <w:vMerge w:val="restart"/>
          </w:tcPr>
          <w:p w:rsidR="001A4EEC" w:rsidRDefault="001A4EEC">
            <w:pPr>
              <w:pStyle w:val="EcoNormal"/>
            </w:pPr>
            <w:r>
              <w:lastRenderedPageBreak/>
              <w:t xml:space="preserve">ДГХ мэрии города Ярославля, МКУ "Агентство </w:t>
            </w:r>
            <w:r>
              <w:lastRenderedPageBreak/>
              <w:t>по муниципальному заказу ЖКХ" г. Ярославля</w:t>
            </w:r>
          </w:p>
        </w:tc>
        <w:tc>
          <w:tcPr>
            <w:tcW w:w="508" w:type="dxa"/>
            <w:vMerge w:val="restart"/>
          </w:tcPr>
          <w:p w:rsidR="001A4EEC" w:rsidRDefault="001A4EEC">
            <w:pPr>
              <w:pStyle w:val="EcoNormal"/>
              <w:jc w:val="center"/>
            </w:pPr>
            <w:r>
              <w:lastRenderedPageBreak/>
              <w:t>805</w:t>
            </w:r>
          </w:p>
        </w:tc>
        <w:tc>
          <w:tcPr>
            <w:tcW w:w="680" w:type="dxa"/>
            <w:vMerge w:val="restart"/>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27.9.00.S4770</w:t>
            </w:r>
          </w:p>
        </w:tc>
        <w:tc>
          <w:tcPr>
            <w:tcW w:w="510" w:type="dxa"/>
            <w:tcBorders>
              <w:bottom w:val="nil"/>
            </w:tcBorders>
          </w:tcPr>
          <w:p w:rsidR="001A4EEC" w:rsidRDefault="001A4EEC">
            <w:pPr>
              <w:pStyle w:val="EcoNormal"/>
              <w:jc w:val="center"/>
            </w:pPr>
            <w:r>
              <w:t>244</w:t>
            </w:r>
          </w:p>
        </w:tc>
        <w:tc>
          <w:tcPr>
            <w:tcW w:w="1303" w:type="dxa"/>
            <w:tcBorders>
              <w:bottom w:val="nil"/>
            </w:tcBorders>
          </w:tcPr>
          <w:p w:rsidR="001A4EEC" w:rsidRDefault="001A4EEC">
            <w:pPr>
              <w:pStyle w:val="EcoNormal"/>
              <w:jc w:val="center"/>
            </w:pPr>
            <w:r>
              <w:t>1557,14</w:t>
            </w:r>
          </w:p>
        </w:tc>
        <w:tc>
          <w:tcPr>
            <w:tcW w:w="1190" w:type="dxa"/>
            <w:tcBorders>
              <w:bottom w:val="nil"/>
            </w:tcBorders>
          </w:tcPr>
          <w:p w:rsidR="001A4EEC" w:rsidRDefault="001A4EEC">
            <w:pPr>
              <w:pStyle w:val="EcoNormal"/>
              <w:jc w:val="center"/>
            </w:pPr>
            <w:r>
              <w:t>0</w:t>
            </w:r>
          </w:p>
        </w:tc>
        <w:tc>
          <w:tcPr>
            <w:tcW w:w="1133" w:type="dxa"/>
            <w:tcBorders>
              <w:bottom w:val="nil"/>
            </w:tcBorders>
          </w:tcPr>
          <w:p w:rsidR="001A4EEC" w:rsidRDefault="001A4EEC">
            <w:pPr>
              <w:pStyle w:val="EcoNormal"/>
              <w:jc w:val="center"/>
            </w:pPr>
            <w:r>
              <w:t>1250,00</w:t>
            </w: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c>
          <w:tcPr>
            <w:tcW w:w="1133" w:type="dxa"/>
            <w:tcBorders>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Pr>
          <w:p w:rsidR="001A4EEC" w:rsidRDefault="001A4EEC"/>
        </w:tc>
        <w:tc>
          <w:tcPr>
            <w:tcW w:w="680" w:type="dxa"/>
            <w:vMerge/>
          </w:tcPr>
          <w:p w:rsidR="001A4EEC" w:rsidRDefault="001A4EEC"/>
        </w:tc>
        <w:tc>
          <w:tcPr>
            <w:tcW w:w="1530" w:type="dxa"/>
            <w:tcBorders>
              <w:top w:val="nil"/>
            </w:tcBorders>
          </w:tcPr>
          <w:p w:rsidR="001A4EEC" w:rsidRDefault="001A4EEC">
            <w:pPr>
              <w:pStyle w:val="EcoNormal"/>
              <w:jc w:val="center"/>
            </w:pPr>
            <w:r>
              <w:t>27.9.00.S5350</w:t>
            </w:r>
          </w:p>
        </w:tc>
        <w:tc>
          <w:tcPr>
            <w:tcW w:w="510" w:type="dxa"/>
            <w:tcBorders>
              <w:top w:val="nil"/>
            </w:tcBorders>
          </w:tcPr>
          <w:p w:rsidR="001A4EEC" w:rsidRDefault="001A4EEC">
            <w:pPr>
              <w:pStyle w:val="EcoNormal"/>
            </w:pP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c>
          <w:tcPr>
            <w:tcW w:w="1190" w:type="dxa"/>
            <w:tcBorders>
              <w:top w:val="nil"/>
            </w:tcBorders>
          </w:tcPr>
          <w:p w:rsidR="001A4EEC" w:rsidRDefault="001A4EEC">
            <w:pPr>
              <w:pStyle w:val="EcoNormal"/>
              <w:jc w:val="center"/>
            </w:pPr>
            <w:r>
              <w:t>307,14</w:t>
            </w:r>
          </w:p>
        </w:tc>
        <w:tc>
          <w:tcPr>
            <w:tcW w:w="1190"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c>
          <w:tcPr>
            <w:tcW w:w="1133" w:type="dxa"/>
            <w:tcBorders>
              <w:top w:val="nil"/>
            </w:tcBorders>
          </w:tcPr>
          <w:p w:rsidR="001A4EEC" w:rsidRDefault="001A4EEC">
            <w:pPr>
              <w:pStyle w:val="EcoNormal"/>
              <w:jc w:val="center"/>
            </w:pPr>
            <w:r>
              <w:t>0</w:t>
            </w:r>
          </w:p>
        </w:tc>
      </w:tr>
      <w:tr w:rsidR="001A4EEC">
        <w:tc>
          <w:tcPr>
            <w:tcW w:w="850" w:type="dxa"/>
            <w:vMerge w:val="restart"/>
          </w:tcPr>
          <w:p w:rsidR="001A4EEC" w:rsidRDefault="001A4EEC">
            <w:pPr>
              <w:pStyle w:val="EcoNormal"/>
            </w:pPr>
            <w:r>
              <w:t>Мероприятие 16</w:t>
            </w:r>
          </w:p>
        </w:tc>
        <w:tc>
          <w:tcPr>
            <w:tcW w:w="1304" w:type="dxa"/>
            <w:vMerge w:val="restart"/>
          </w:tcPr>
          <w:p w:rsidR="001A4EEC" w:rsidRDefault="001A4EEC">
            <w:pPr>
              <w:pStyle w:val="EcoNormal"/>
            </w:pPr>
            <w:r>
              <w:t>Обустройство площадок для отдыха детей и взрослых, пешеходных тротуаров и парковочных мест</w:t>
            </w:r>
          </w:p>
        </w:tc>
        <w:tc>
          <w:tcPr>
            <w:tcW w:w="1303" w:type="dxa"/>
            <w:vMerge w:val="restart"/>
          </w:tcPr>
          <w:p w:rsidR="001A4EEC" w:rsidRDefault="001A4EEC">
            <w:pPr>
              <w:pStyle w:val="EcoNormal"/>
            </w:pPr>
            <w:r>
              <w:t>ТА Заволжского района мэрии города Ярославля, ДГХ мэрии города Ярославля</w:t>
            </w:r>
          </w:p>
        </w:tc>
        <w:tc>
          <w:tcPr>
            <w:tcW w:w="508" w:type="dxa"/>
            <w:vMerge w:val="restart"/>
            <w:tcBorders>
              <w:bottom w:val="nil"/>
            </w:tcBorders>
          </w:tcPr>
          <w:p w:rsidR="001A4EEC" w:rsidRDefault="001A4EEC">
            <w:pPr>
              <w:pStyle w:val="EcoNormal"/>
              <w:jc w:val="center"/>
            </w:pPr>
            <w:r>
              <w:t>819</w:t>
            </w:r>
          </w:p>
        </w:tc>
        <w:tc>
          <w:tcPr>
            <w:tcW w:w="680" w:type="dxa"/>
            <w:vMerge w:val="restart"/>
            <w:tcBorders>
              <w:bottom w:val="nil"/>
            </w:tcBorders>
          </w:tcPr>
          <w:p w:rsidR="001A4EEC" w:rsidRDefault="001A4EEC">
            <w:pPr>
              <w:pStyle w:val="EcoNormal"/>
              <w:jc w:val="center"/>
            </w:pPr>
            <w:r>
              <w:t>05.03</w:t>
            </w:r>
          </w:p>
        </w:tc>
        <w:tc>
          <w:tcPr>
            <w:tcW w:w="1530" w:type="dxa"/>
            <w:tcBorders>
              <w:bottom w:val="nil"/>
            </w:tcBorders>
          </w:tcPr>
          <w:p w:rsidR="001A4EEC" w:rsidRDefault="001A4EEC">
            <w:pPr>
              <w:pStyle w:val="EcoNormal"/>
              <w:jc w:val="center"/>
            </w:pPr>
            <w:r>
              <w:t>27.9.00.S4770</w:t>
            </w:r>
          </w:p>
        </w:tc>
        <w:tc>
          <w:tcPr>
            <w:tcW w:w="510" w:type="dxa"/>
            <w:tcBorders>
              <w:bottom w:val="nil"/>
            </w:tcBorders>
          </w:tcPr>
          <w:p w:rsidR="001A4EEC" w:rsidRDefault="001A4EEC">
            <w:pPr>
              <w:pStyle w:val="EcoNormal"/>
              <w:jc w:val="center"/>
            </w:pPr>
            <w:r>
              <w:t>243</w:t>
            </w:r>
          </w:p>
        </w:tc>
        <w:tc>
          <w:tcPr>
            <w:tcW w:w="1303" w:type="dxa"/>
            <w:tcBorders>
              <w:bottom w:val="nil"/>
            </w:tcBorders>
          </w:tcPr>
          <w:p w:rsidR="001A4EEC" w:rsidRDefault="001A4EEC">
            <w:pPr>
              <w:pStyle w:val="EcoNormal"/>
              <w:jc w:val="center"/>
            </w:pPr>
            <w:r>
              <w:t>2157,95</w:t>
            </w:r>
          </w:p>
        </w:tc>
        <w:tc>
          <w:tcPr>
            <w:tcW w:w="1190" w:type="dxa"/>
            <w:tcBorders>
              <w:bottom w:val="nil"/>
            </w:tcBorders>
          </w:tcPr>
          <w:p w:rsidR="001A4EEC" w:rsidRDefault="001A4EEC">
            <w:pPr>
              <w:pStyle w:val="EcoNormal"/>
              <w:jc w:val="center"/>
            </w:pPr>
            <w:r>
              <w:t>0</w:t>
            </w:r>
          </w:p>
        </w:tc>
        <w:tc>
          <w:tcPr>
            <w:tcW w:w="1133" w:type="dxa"/>
            <w:tcBorders>
              <w:bottom w:val="nil"/>
            </w:tcBorders>
          </w:tcPr>
          <w:p w:rsidR="001A4EEC" w:rsidRDefault="001A4EEC">
            <w:pPr>
              <w:pStyle w:val="EcoNormal"/>
              <w:jc w:val="center"/>
            </w:pPr>
            <w:r>
              <w:t>1875,00</w:t>
            </w:r>
          </w:p>
        </w:tc>
        <w:tc>
          <w:tcPr>
            <w:tcW w:w="1190" w:type="dxa"/>
            <w:tcBorders>
              <w:bottom w:val="nil"/>
            </w:tcBorders>
          </w:tcPr>
          <w:p w:rsidR="001A4EEC" w:rsidRDefault="001A4EEC">
            <w:pPr>
              <w:pStyle w:val="EcoNormal"/>
            </w:pPr>
          </w:p>
        </w:tc>
        <w:tc>
          <w:tcPr>
            <w:tcW w:w="1190" w:type="dxa"/>
            <w:tcBorders>
              <w:bottom w:val="nil"/>
            </w:tcBorders>
          </w:tcPr>
          <w:p w:rsidR="001A4EEC" w:rsidRDefault="001A4EEC">
            <w:pPr>
              <w:pStyle w:val="EcoNormal"/>
              <w:jc w:val="center"/>
            </w:pPr>
            <w:r>
              <w:t>0</w:t>
            </w:r>
          </w:p>
        </w:tc>
        <w:tc>
          <w:tcPr>
            <w:tcW w:w="1133" w:type="dxa"/>
            <w:tcBorders>
              <w:bottom w:val="nil"/>
            </w:tcBorders>
          </w:tcPr>
          <w:p w:rsidR="001A4EEC" w:rsidRDefault="001A4EEC">
            <w:pPr>
              <w:pStyle w:val="EcoNormal"/>
              <w:jc w:val="center"/>
            </w:pPr>
            <w:r>
              <w:t>0</w:t>
            </w:r>
          </w:p>
        </w:tc>
        <w:tc>
          <w:tcPr>
            <w:tcW w:w="1133" w:type="dxa"/>
            <w:tcBorders>
              <w:bottom w:val="nil"/>
            </w:tcBorders>
          </w:tcPr>
          <w:p w:rsidR="001A4EEC" w:rsidRDefault="001A4EEC">
            <w:pPr>
              <w:pStyle w:val="EcoNormal"/>
              <w:jc w:val="center"/>
            </w:pPr>
            <w:r>
              <w:t>0</w:t>
            </w:r>
          </w:p>
        </w:tc>
      </w:tr>
      <w:tr w:rsidR="001A4EEC">
        <w:tblPrEx>
          <w:tblBorders>
            <w:insideH w:val="nil"/>
          </w:tblBorders>
        </w:tblPrEx>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vMerge/>
            <w:tcBorders>
              <w:bottom w:val="nil"/>
            </w:tcBorders>
          </w:tcPr>
          <w:p w:rsidR="001A4EEC" w:rsidRDefault="001A4EEC"/>
        </w:tc>
        <w:tc>
          <w:tcPr>
            <w:tcW w:w="680" w:type="dxa"/>
            <w:vMerge/>
            <w:tcBorders>
              <w:bottom w:val="nil"/>
            </w:tcBorders>
          </w:tcPr>
          <w:p w:rsidR="001A4EEC" w:rsidRDefault="001A4EEC"/>
        </w:tc>
        <w:tc>
          <w:tcPr>
            <w:tcW w:w="1530" w:type="dxa"/>
            <w:tcBorders>
              <w:top w:val="nil"/>
              <w:bottom w:val="nil"/>
            </w:tcBorders>
          </w:tcPr>
          <w:p w:rsidR="001A4EEC" w:rsidRDefault="001A4EEC">
            <w:pPr>
              <w:pStyle w:val="EcoNormal"/>
              <w:jc w:val="center"/>
            </w:pPr>
            <w:r>
              <w:t>27.9.00.S5350</w:t>
            </w:r>
          </w:p>
        </w:tc>
        <w:tc>
          <w:tcPr>
            <w:tcW w:w="510" w:type="dxa"/>
            <w:tcBorders>
              <w:top w:val="nil"/>
              <w:bottom w:val="nil"/>
            </w:tcBorders>
          </w:tcPr>
          <w:p w:rsidR="001A4EEC" w:rsidRDefault="001A4EEC">
            <w:pPr>
              <w:pStyle w:val="EcoNormal"/>
            </w:pPr>
          </w:p>
        </w:tc>
        <w:tc>
          <w:tcPr>
            <w:tcW w:w="1303" w:type="dxa"/>
            <w:tcBorders>
              <w:top w:val="nil"/>
              <w:bottom w:val="nil"/>
            </w:tcBorders>
          </w:tcPr>
          <w:p w:rsidR="001A4EEC" w:rsidRDefault="001A4EEC">
            <w:pPr>
              <w:pStyle w:val="EcoNormal"/>
            </w:pPr>
          </w:p>
        </w:tc>
        <w:tc>
          <w:tcPr>
            <w:tcW w:w="1190" w:type="dxa"/>
            <w:tcBorders>
              <w:top w:val="nil"/>
              <w:bottom w:val="nil"/>
            </w:tcBorders>
          </w:tcPr>
          <w:p w:rsidR="001A4EEC" w:rsidRDefault="001A4EEC">
            <w:pPr>
              <w:pStyle w:val="EcoNormal"/>
            </w:pPr>
          </w:p>
        </w:tc>
        <w:tc>
          <w:tcPr>
            <w:tcW w:w="1133" w:type="dxa"/>
            <w:tcBorders>
              <w:top w:val="nil"/>
              <w:bottom w:val="nil"/>
            </w:tcBorders>
          </w:tcPr>
          <w:p w:rsidR="001A4EEC" w:rsidRDefault="001A4EEC">
            <w:pPr>
              <w:pStyle w:val="EcoNormal"/>
            </w:pPr>
          </w:p>
        </w:tc>
        <w:tc>
          <w:tcPr>
            <w:tcW w:w="1190" w:type="dxa"/>
            <w:tcBorders>
              <w:top w:val="nil"/>
              <w:bottom w:val="nil"/>
            </w:tcBorders>
          </w:tcPr>
          <w:p w:rsidR="001A4EEC" w:rsidRDefault="001A4EEC">
            <w:pPr>
              <w:pStyle w:val="EcoNormal"/>
              <w:jc w:val="center"/>
            </w:pPr>
            <w:r>
              <w:t>236,75</w:t>
            </w:r>
          </w:p>
        </w:tc>
        <w:tc>
          <w:tcPr>
            <w:tcW w:w="1190" w:type="dxa"/>
            <w:tcBorders>
              <w:top w:val="nil"/>
              <w:bottom w:val="nil"/>
            </w:tcBorders>
          </w:tcPr>
          <w:p w:rsidR="001A4EEC" w:rsidRDefault="001A4EEC">
            <w:pPr>
              <w:pStyle w:val="EcoNormal"/>
            </w:pPr>
          </w:p>
        </w:tc>
        <w:tc>
          <w:tcPr>
            <w:tcW w:w="1133" w:type="dxa"/>
            <w:tcBorders>
              <w:top w:val="nil"/>
              <w:bottom w:val="nil"/>
            </w:tcBorders>
          </w:tcPr>
          <w:p w:rsidR="001A4EEC" w:rsidRDefault="001A4EEC">
            <w:pPr>
              <w:pStyle w:val="EcoNormal"/>
            </w:pPr>
          </w:p>
        </w:tc>
        <w:tc>
          <w:tcPr>
            <w:tcW w:w="1133" w:type="dxa"/>
            <w:tcBorders>
              <w:top w:val="nil"/>
              <w:bottom w:val="nil"/>
            </w:tcBorders>
          </w:tcPr>
          <w:p w:rsidR="001A4EEC" w:rsidRDefault="001A4EEC">
            <w:pPr>
              <w:pStyle w:val="EcoNormal"/>
            </w:pPr>
          </w:p>
        </w:tc>
      </w:tr>
      <w:tr w:rsidR="001A4EEC">
        <w:tc>
          <w:tcPr>
            <w:tcW w:w="850" w:type="dxa"/>
            <w:vMerge/>
          </w:tcPr>
          <w:p w:rsidR="001A4EEC" w:rsidRDefault="001A4EEC"/>
        </w:tc>
        <w:tc>
          <w:tcPr>
            <w:tcW w:w="1304" w:type="dxa"/>
            <w:vMerge/>
          </w:tcPr>
          <w:p w:rsidR="001A4EEC" w:rsidRDefault="001A4EEC"/>
        </w:tc>
        <w:tc>
          <w:tcPr>
            <w:tcW w:w="1303" w:type="dxa"/>
            <w:vMerge/>
          </w:tcPr>
          <w:p w:rsidR="001A4EEC" w:rsidRDefault="001A4EEC"/>
        </w:tc>
        <w:tc>
          <w:tcPr>
            <w:tcW w:w="508" w:type="dxa"/>
            <w:tcBorders>
              <w:top w:val="nil"/>
            </w:tcBorders>
          </w:tcPr>
          <w:p w:rsidR="001A4EEC" w:rsidRDefault="001A4EEC">
            <w:pPr>
              <w:pStyle w:val="EcoNormal"/>
              <w:jc w:val="center"/>
            </w:pPr>
            <w:r>
              <w:t>805</w:t>
            </w:r>
          </w:p>
        </w:tc>
        <w:tc>
          <w:tcPr>
            <w:tcW w:w="680" w:type="dxa"/>
            <w:tcBorders>
              <w:top w:val="nil"/>
            </w:tcBorders>
          </w:tcPr>
          <w:p w:rsidR="001A4EEC" w:rsidRDefault="001A4EEC">
            <w:pPr>
              <w:pStyle w:val="EcoNormal"/>
            </w:pPr>
          </w:p>
        </w:tc>
        <w:tc>
          <w:tcPr>
            <w:tcW w:w="1530" w:type="dxa"/>
            <w:tcBorders>
              <w:top w:val="nil"/>
            </w:tcBorders>
          </w:tcPr>
          <w:p w:rsidR="001A4EEC" w:rsidRDefault="001A4EEC">
            <w:pPr>
              <w:pStyle w:val="EcoNormal"/>
              <w:jc w:val="center"/>
            </w:pPr>
            <w:r>
              <w:t>27.9.00.S5350</w:t>
            </w:r>
          </w:p>
        </w:tc>
        <w:tc>
          <w:tcPr>
            <w:tcW w:w="510" w:type="dxa"/>
            <w:tcBorders>
              <w:top w:val="nil"/>
            </w:tcBorders>
          </w:tcPr>
          <w:p w:rsidR="001A4EEC" w:rsidRDefault="001A4EEC">
            <w:pPr>
              <w:pStyle w:val="EcoNormal"/>
              <w:jc w:val="center"/>
            </w:pPr>
            <w:r>
              <w:t>244</w:t>
            </w:r>
          </w:p>
        </w:tc>
        <w:tc>
          <w:tcPr>
            <w:tcW w:w="1303" w:type="dxa"/>
            <w:tcBorders>
              <w:top w:val="nil"/>
            </w:tcBorders>
          </w:tcPr>
          <w:p w:rsidR="001A4EEC" w:rsidRDefault="001A4EEC">
            <w:pPr>
              <w:pStyle w:val="EcoNormal"/>
            </w:pP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c>
          <w:tcPr>
            <w:tcW w:w="1190" w:type="dxa"/>
            <w:tcBorders>
              <w:top w:val="nil"/>
            </w:tcBorders>
          </w:tcPr>
          <w:p w:rsidR="001A4EEC" w:rsidRDefault="001A4EEC">
            <w:pPr>
              <w:pStyle w:val="EcoNormal"/>
              <w:jc w:val="center"/>
            </w:pPr>
            <w:r>
              <w:t>46,20</w:t>
            </w:r>
          </w:p>
        </w:tc>
        <w:tc>
          <w:tcPr>
            <w:tcW w:w="1190"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c>
          <w:tcPr>
            <w:tcW w:w="1133" w:type="dxa"/>
            <w:tcBorders>
              <w:top w:val="nil"/>
            </w:tcBorders>
          </w:tcPr>
          <w:p w:rsidR="001A4EEC" w:rsidRDefault="001A4EEC">
            <w:pPr>
              <w:pStyle w:val="EcoNormal"/>
            </w:pPr>
          </w:p>
        </w:tc>
      </w:tr>
      <w:tr w:rsidR="001A4EEC">
        <w:tc>
          <w:tcPr>
            <w:tcW w:w="850" w:type="dxa"/>
          </w:tcPr>
          <w:p w:rsidR="001A4EEC" w:rsidRDefault="001A4EEC">
            <w:pPr>
              <w:pStyle w:val="EcoNormal"/>
            </w:pPr>
            <w:r>
              <w:t>Мероприятие 17</w:t>
            </w:r>
          </w:p>
        </w:tc>
        <w:tc>
          <w:tcPr>
            <w:tcW w:w="1304" w:type="dxa"/>
          </w:tcPr>
          <w:p w:rsidR="001A4EEC" w:rsidRDefault="001A4EEC">
            <w:pPr>
              <w:pStyle w:val="EcoNormal"/>
            </w:pPr>
            <w:r>
              <w:t>Благоустройство Советской площади и прилегающих территорий города Ярославля</w:t>
            </w:r>
          </w:p>
        </w:tc>
        <w:tc>
          <w:tcPr>
            <w:tcW w:w="1303" w:type="dxa"/>
          </w:tcPr>
          <w:p w:rsidR="001A4EEC" w:rsidRDefault="001A4EEC">
            <w:pPr>
              <w:pStyle w:val="EcoNormal"/>
            </w:pPr>
            <w:r>
              <w:t>ДГХ мэрии города Ярославля, МБУ "Городское садово-парковое хозяйство и зеленое строительство" г. Ярославля</w:t>
            </w:r>
          </w:p>
        </w:tc>
        <w:tc>
          <w:tcPr>
            <w:tcW w:w="508" w:type="dxa"/>
          </w:tcPr>
          <w:p w:rsidR="001A4EEC" w:rsidRDefault="001A4EEC">
            <w:pPr>
              <w:pStyle w:val="EcoNormal"/>
              <w:jc w:val="center"/>
            </w:pPr>
            <w:r>
              <w:t>805</w:t>
            </w:r>
          </w:p>
        </w:tc>
        <w:tc>
          <w:tcPr>
            <w:tcW w:w="680" w:type="dxa"/>
          </w:tcPr>
          <w:p w:rsidR="001A4EEC" w:rsidRDefault="001A4EEC">
            <w:pPr>
              <w:pStyle w:val="EcoNormal"/>
              <w:jc w:val="center"/>
            </w:pPr>
            <w:r>
              <w:t>05.03</w:t>
            </w:r>
          </w:p>
        </w:tc>
        <w:tc>
          <w:tcPr>
            <w:tcW w:w="1530" w:type="dxa"/>
          </w:tcPr>
          <w:p w:rsidR="001A4EEC" w:rsidRDefault="001A4EEC">
            <w:pPr>
              <w:pStyle w:val="EcoNormal"/>
              <w:jc w:val="center"/>
            </w:pPr>
            <w:r>
              <w:t>27.9.00.S5410</w:t>
            </w:r>
          </w:p>
        </w:tc>
        <w:tc>
          <w:tcPr>
            <w:tcW w:w="510" w:type="dxa"/>
          </w:tcPr>
          <w:p w:rsidR="001A4EEC" w:rsidRDefault="001A4EEC">
            <w:pPr>
              <w:pStyle w:val="EcoNormal"/>
              <w:jc w:val="center"/>
            </w:pPr>
            <w:r>
              <w:t>611</w:t>
            </w:r>
          </w:p>
        </w:tc>
        <w:tc>
          <w:tcPr>
            <w:tcW w:w="1303" w:type="dxa"/>
          </w:tcPr>
          <w:p w:rsidR="001A4EEC" w:rsidRDefault="001A4EEC">
            <w:pPr>
              <w:pStyle w:val="EcoNormal"/>
              <w:jc w:val="center"/>
            </w:pPr>
            <w:r>
              <w:t>18265,73</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90" w:type="dxa"/>
          </w:tcPr>
          <w:p w:rsidR="001A4EEC" w:rsidRDefault="001A4EEC">
            <w:pPr>
              <w:pStyle w:val="EcoNormal"/>
              <w:jc w:val="center"/>
            </w:pPr>
            <w:r>
              <w:t>18265,73</w:t>
            </w:r>
          </w:p>
        </w:tc>
        <w:tc>
          <w:tcPr>
            <w:tcW w:w="1190" w:type="dxa"/>
          </w:tcPr>
          <w:p w:rsidR="001A4EEC" w:rsidRDefault="001A4EEC">
            <w:pPr>
              <w:pStyle w:val="EcoNormal"/>
              <w:jc w:val="center"/>
            </w:pPr>
            <w:r>
              <w:t>0</w:t>
            </w:r>
          </w:p>
        </w:tc>
        <w:tc>
          <w:tcPr>
            <w:tcW w:w="1133" w:type="dxa"/>
          </w:tcPr>
          <w:p w:rsidR="001A4EEC" w:rsidRDefault="001A4EEC">
            <w:pPr>
              <w:pStyle w:val="EcoNormal"/>
              <w:jc w:val="center"/>
            </w:pPr>
            <w:r>
              <w:t>0</w:t>
            </w:r>
          </w:p>
        </w:tc>
        <w:tc>
          <w:tcPr>
            <w:tcW w:w="1133" w:type="dxa"/>
          </w:tcPr>
          <w:p w:rsidR="001A4EEC" w:rsidRDefault="001A4EEC">
            <w:pPr>
              <w:pStyle w:val="EcoNormal"/>
              <w:jc w:val="center"/>
            </w:pPr>
            <w:r>
              <w:t>0</w:t>
            </w:r>
          </w:p>
        </w:tc>
      </w:tr>
    </w:tbl>
    <w:p w:rsidR="001A4EEC" w:rsidRDefault="001A4EEC">
      <w:pPr/>
    </w:p>
    <w:p w:rsidR="001A4EEC" w:rsidRDefault="001A4EEC">
      <w:pPr>
        <w:pStyle w:val="EcoNormal"/>
        <w:jc w:val="both"/>
      </w:pPr>
    </w:p>
    <w:p w:rsidR="001A4EEC" w:rsidRDefault="001A4EEC">
      <w:pPr>
        <w:pStyle w:val="EcoNormal"/>
        <w:jc w:val="right"/>
        <w:outlineLvl w:val="2"/>
      </w:pPr>
      <w:r>
        <w:t>Таблица 3&lt;1&gt;</w:t>
      </w:r>
    </w:p>
    <w:p w:rsidR="001A4EEC" w:rsidRDefault="001A4EEC">
      <w:pPr>
        <w:pStyle w:val="EcoNormal"/>
        <w:jc w:val="both"/>
      </w:pPr>
    </w:p>
    <w:p w:rsidR="001A4EEC" w:rsidRDefault="001A4EEC">
      <w:pPr>
        <w:pStyle w:val="EcoNormal"/>
        <w:jc w:val="center"/>
      </w:pPr>
      <w:bookmarkStart w:id="21" w:name="P1304"/>
      <w:bookmarkEnd w:id="21"/>
      <w:r>
        <w:t>РЕСУРСНОЕ ОБЕСПЕЧЕНИЕ И ПРОГНОЗНАЯ (СПРАВОЧНАЯ) ОЦЕНКА</w:t>
      </w:r>
    </w:p>
    <w:p w:rsidR="001A4EEC" w:rsidRDefault="001A4EEC">
      <w:pPr>
        <w:pStyle w:val="EcoNormal"/>
        <w:jc w:val="center"/>
      </w:pPr>
      <w:r>
        <w:t>РАСХОДОВ ОБЛАСТНОГО И ГОРОДСКОГО БЮДЖЕТОВ НА РЕАЛИЗАЦИЮ</w:t>
      </w:r>
    </w:p>
    <w:p w:rsidR="001A4EEC" w:rsidRDefault="001A4EEC">
      <w:pPr>
        <w:pStyle w:val="EcoNormal"/>
        <w:jc w:val="center"/>
      </w:pPr>
      <w:r>
        <w:t>ЦЕЛИ МУНИЦИПАЛЬНОЙ ПРОГРАММЫ</w:t>
      </w:r>
    </w:p>
    <w:p w:rsidR="001A4EEC" w:rsidRDefault="001A4EE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44"/>
        <w:gridCol w:w="1984"/>
        <w:gridCol w:w="1417"/>
        <w:gridCol w:w="1320"/>
        <w:gridCol w:w="1206"/>
        <w:gridCol w:w="1206"/>
        <w:gridCol w:w="1206"/>
        <w:gridCol w:w="1206"/>
        <w:gridCol w:w="1206"/>
        <w:gridCol w:w="1206"/>
      </w:tblGrid>
      <w:tr w:rsidR="001A4EEC">
        <w:tc>
          <w:tcPr>
            <w:tcW w:w="1644" w:type="dxa"/>
            <w:vMerge w:val="restart"/>
          </w:tcPr>
          <w:p w:rsidR="001A4EEC" w:rsidRDefault="001A4EEC">
            <w:pPr>
              <w:pStyle w:val="EcoNormal"/>
              <w:jc w:val="center"/>
            </w:pPr>
            <w:r>
              <w:t>Статус</w:t>
            </w:r>
          </w:p>
        </w:tc>
        <w:tc>
          <w:tcPr>
            <w:tcW w:w="1984" w:type="dxa"/>
            <w:vMerge w:val="restart"/>
          </w:tcPr>
          <w:p w:rsidR="001A4EEC" w:rsidRDefault="001A4EEC">
            <w:pPr>
              <w:pStyle w:val="EcoNormal"/>
              <w:jc w:val="center"/>
            </w:pPr>
            <w:r>
              <w:t>Наименование муниципальной программы, мероприятия</w:t>
            </w:r>
          </w:p>
        </w:tc>
        <w:tc>
          <w:tcPr>
            <w:tcW w:w="1417" w:type="dxa"/>
            <w:vMerge w:val="restart"/>
          </w:tcPr>
          <w:p w:rsidR="001A4EEC" w:rsidRDefault="001A4EEC">
            <w:pPr>
              <w:pStyle w:val="EcoNormal"/>
              <w:jc w:val="center"/>
            </w:pPr>
            <w:r>
              <w:t>Источник финансирования</w:t>
            </w:r>
          </w:p>
        </w:tc>
        <w:tc>
          <w:tcPr>
            <w:tcW w:w="8556" w:type="dxa"/>
            <w:gridSpan w:val="7"/>
          </w:tcPr>
          <w:p w:rsidR="001A4EEC" w:rsidRDefault="001A4EEC">
            <w:pPr>
              <w:pStyle w:val="EcoNormal"/>
              <w:jc w:val="center"/>
            </w:pPr>
            <w:r>
              <w:t>Оценка расходов, тыс. руб.</w:t>
            </w:r>
          </w:p>
        </w:tc>
      </w:tr>
      <w:tr w:rsidR="001A4EEC">
        <w:tc>
          <w:tcPr>
            <w:tcW w:w="1644" w:type="dxa"/>
            <w:vMerge/>
          </w:tcPr>
          <w:p w:rsidR="001A4EEC" w:rsidRDefault="001A4EEC"/>
        </w:tc>
        <w:tc>
          <w:tcPr>
            <w:tcW w:w="1984" w:type="dxa"/>
            <w:vMerge/>
          </w:tcPr>
          <w:p w:rsidR="001A4EEC" w:rsidRDefault="001A4EEC"/>
        </w:tc>
        <w:tc>
          <w:tcPr>
            <w:tcW w:w="1417" w:type="dxa"/>
            <w:vMerge/>
          </w:tcPr>
          <w:p w:rsidR="001A4EEC" w:rsidRDefault="001A4EEC"/>
        </w:tc>
        <w:tc>
          <w:tcPr>
            <w:tcW w:w="1320" w:type="dxa"/>
          </w:tcPr>
          <w:p w:rsidR="001A4EEC" w:rsidRDefault="001A4EEC">
            <w:pPr>
              <w:pStyle w:val="EcoNormal"/>
              <w:jc w:val="center"/>
            </w:pPr>
            <w:r>
              <w:t>всего</w:t>
            </w:r>
          </w:p>
        </w:tc>
        <w:tc>
          <w:tcPr>
            <w:tcW w:w="1206" w:type="dxa"/>
          </w:tcPr>
          <w:p w:rsidR="001A4EEC" w:rsidRDefault="001A4EEC">
            <w:pPr>
              <w:pStyle w:val="EcoNormal"/>
              <w:jc w:val="center"/>
            </w:pPr>
            <w:r>
              <w:t>2015 г.</w:t>
            </w:r>
          </w:p>
        </w:tc>
        <w:tc>
          <w:tcPr>
            <w:tcW w:w="1206" w:type="dxa"/>
          </w:tcPr>
          <w:p w:rsidR="001A4EEC" w:rsidRDefault="001A4EEC">
            <w:pPr>
              <w:pStyle w:val="EcoNormal"/>
              <w:jc w:val="center"/>
            </w:pPr>
            <w:r>
              <w:t>2016 г.</w:t>
            </w:r>
          </w:p>
        </w:tc>
        <w:tc>
          <w:tcPr>
            <w:tcW w:w="1206" w:type="dxa"/>
          </w:tcPr>
          <w:p w:rsidR="001A4EEC" w:rsidRDefault="001A4EEC">
            <w:pPr>
              <w:pStyle w:val="EcoNormal"/>
              <w:jc w:val="center"/>
            </w:pPr>
            <w:r>
              <w:t>2017 г.</w:t>
            </w:r>
          </w:p>
        </w:tc>
        <w:tc>
          <w:tcPr>
            <w:tcW w:w="1206" w:type="dxa"/>
          </w:tcPr>
          <w:p w:rsidR="001A4EEC" w:rsidRDefault="001A4EEC">
            <w:pPr>
              <w:pStyle w:val="EcoNormal"/>
              <w:jc w:val="center"/>
            </w:pPr>
            <w:r>
              <w:t>2018 г.</w:t>
            </w:r>
          </w:p>
        </w:tc>
        <w:tc>
          <w:tcPr>
            <w:tcW w:w="1206" w:type="dxa"/>
          </w:tcPr>
          <w:p w:rsidR="001A4EEC" w:rsidRDefault="001A4EEC">
            <w:pPr>
              <w:pStyle w:val="EcoNormal"/>
              <w:jc w:val="center"/>
            </w:pPr>
            <w:r>
              <w:t>2019 г.</w:t>
            </w:r>
          </w:p>
        </w:tc>
        <w:tc>
          <w:tcPr>
            <w:tcW w:w="1206" w:type="dxa"/>
          </w:tcPr>
          <w:p w:rsidR="001A4EEC" w:rsidRDefault="001A4EEC">
            <w:pPr>
              <w:pStyle w:val="EcoNormal"/>
              <w:jc w:val="center"/>
            </w:pPr>
            <w:r>
              <w:t>2020 г.</w:t>
            </w:r>
          </w:p>
        </w:tc>
      </w:tr>
      <w:tr w:rsidR="001A4EEC">
        <w:tc>
          <w:tcPr>
            <w:tcW w:w="1644" w:type="dxa"/>
            <w:vMerge w:val="restart"/>
          </w:tcPr>
          <w:p w:rsidR="001A4EEC" w:rsidRDefault="001A4EEC">
            <w:pPr>
              <w:pStyle w:val="EcoNormal"/>
            </w:pPr>
            <w:r>
              <w:t>Муниципальная программа</w:t>
            </w:r>
          </w:p>
        </w:tc>
        <w:tc>
          <w:tcPr>
            <w:tcW w:w="1984" w:type="dxa"/>
            <w:vMerge w:val="restart"/>
          </w:tcPr>
          <w:p w:rsidR="001A4EEC" w:rsidRDefault="001A4EEC">
            <w:pPr>
              <w:pStyle w:val="EcoNormal"/>
            </w:pPr>
            <w:r>
              <w:t>Благоустройство и озеленение территории города Ярославля на 2015 - 2020 годы</w:t>
            </w:r>
          </w:p>
        </w:tc>
        <w:tc>
          <w:tcPr>
            <w:tcW w:w="1417" w:type="dxa"/>
          </w:tcPr>
          <w:p w:rsidR="001A4EEC" w:rsidRDefault="001A4EEC">
            <w:pPr>
              <w:pStyle w:val="EcoNormal"/>
            </w:pPr>
            <w:r>
              <w:t>всего</w:t>
            </w:r>
          </w:p>
        </w:tc>
        <w:tc>
          <w:tcPr>
            <w:tcW w:w="1320" w:type="dxa"/>
          </w:tcPr>
          <w:p w:rsidR="001A4EEC" w:rsidRDefault="001A4EEC">
            <w:pPr>
              <w:pStyle w:val="EcoNormal"/>
              <w:jc w:val="center"/>
            </w:pPr>
            <w:r>
              <w:t>3095219,88</w:t>
            </w:r>
          </w:p>
        </w:tc>
        <w:tc>
          <w:tcPr>
            <w:tcW w:w="1206" w:type="dxa"/>
          </w:tcPr>
          <w:p w:rsidR="001A4EEC" w:rsidRDefault="001A4EEC">
            <w:pPr>
              <w:pStyle w:val="EcoNormal"/>
              <w:jc w:val="center"/>
            </w:pPr>
            <w:r>
              <w:t>437293,40</w:t>
            </w:r>
          </w:p>
        </w:tc>
        <w:tc>
          <w:tcPr>
            <w:tcW w:w="1206" w:type="dxa"/>
          </w:tcPr>
          <w:p w:rsidR="001A4EEC" w:rsidRDefault="001A4EEC">
            <w:pPr>
              <w:pStyle w:val="EcoNormal"/>
              <w:jc w:val="center"/>
            </w:pPr>
            <w:r>
              <w:t>585123,24</w:t>
            </w:r>
          </w:p>
        </w:tc>
        <w:tc>
          <w:tcPr>
            <w:tcW w:w="1206" w:type="dxa"/>
          </w:tcPr>
          <w:p w:rsidR="001A4EEC" w:rsidRDefault="001A4EEC">
            <w:pPr>
              <w:pStyle w:val="EcoNormal"/>
              <w:jc w:val="center"/>
            </w:pPr>
            <w:r>
              <w:t>839439,92</w:t>
            </w:r>
          </w:p>
        </w:tc>
        <w:tc>
          <w:tcPr>
            <w:tcW w:w="1206" w:type="dxa"/>
          </w:tcPr>
          <w:p w:rsidR="001A4EEC" w:rsidRDefault="001A4EEC">
            <w:pPr>
              <w:pStyle w:val="EcoNormal"/>
              <w:jc w:val="center"/>
            </w:pPr>
            <w:r>
              <w:t>391017,85</w:t>
            </w:r>
          </w:p>
        </w:tc>
        <w:tc>
          <w:tcPr>
            <w:tcW w:w="1206" w:type="dxa"/>
          </w:tcPr>
          <w:p w:rsidR="001A4EEC" w:rsidRDefault="001A4EEC">
            <w:pPr>
              <w:pStyle w:val="EcoNormal"/>
              <w:jc w:val="center"/>
            </w:pPr>
            <w:r>
              <w:t>414910,08</w:t>
            </w:r>
          </w:p>
        </w:tc>
        <w:tc>
          <w:tcPr>
            <w:tcW w:w="1206" w:type="dxa"/>
          </w:tcPr>
          <w:p w:rsidR="001A4EEC" w:rsidRDefault="001A4EEC">
            <w:pPr>
              <w:pStyle w:val="EcoNormal"/>
              <w:jc w:val="center"/>
            </w:pPr>
            <w:r>
              <w:t>427435,39</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402000,15</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32657,79</w:t>
            </w:r>
          </w:p>
        </w:tc>
        <w:tc>
          <w:tcPr>
            <w:tcW w:w="1206" w:type="dxa"/>
          </w:tcPr>
          <w:p w:rsidR="001A4EEC" w:rsidRDefault="001A4EEC">
            <w:pPr>
              <w:pStyle w:val="EcoNormal"/>
              <w:jc w:val="center"/>
            </w:pPr>
            <w:r>
              <w:t>369342,36</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2693219,73</w:t>
            </w:r>
          </w:p>
        </w:tc>
        <w:tc>
          <w:tcPr>
            <w:tcW w:w="1206" w:type="dxa"/>
          </w:tcPr>
          <w:p w:rsidR="001A4EEC" w:rsidRDefault="001A4EEC">
            <w:pPr>
              <w:pStyle w:val="EcoNormal"/>
              <w:jc w:val="center"/>
            </w:pPr>
            <w:r>
              <w:t>437293,40</w:t>
            </w:r>
          </w:p>
        </w:tc>
        <w:tc>
          <w:tcPr>
            <w:tcW w:w="1206" w:type="dxa"/>
          </w:tcPr>
          <w:p w:rsidR="001A4EEC" w:rsidRDefault="001A4EEC">
            <w:pPr>
              <w:pStyle w:val="EcoNormal"/>
              <w:jc w:val="center"/>
            </w:pPr>
            <w:r>
              <w:t>552465,45</w:t>
            </w:r>
          </w:p>
        </w:tc>
        <w:tc>
          <w:tcPr>
            <w:tcW w:w="1206" w:type="dxa"/>
          </w:tcPr>
          <w:p w:rsidR="001A4EEC" w:rsidRDefault="001A4EEC">
            <w:pPr>
              <w:pStyle w:val="EcoNormal"/>
              <w:jc w:val="center"/>
            </w:pPr>
            <w:r>
              <w:t>470097,56</w:t>
            </w:r>
          </w:p>
        </w:tc>
        <w:tc>
          <w:tcPr>
            <w:tcW w:w="1206" w:type="dxa"/>
          </w:tcPr>
          <w:p w:rsidR="001A4EEC" w:rsidRDefault="001A4EEC">
            <w:pPr>
              <w:pStyle w:val="EcoNormal"/>
              <w:jc w:val="center"/>
            </w:pPr>
            <w:r>
              <w:t>391017,85</w:t>
            </w:r>
          </w:p>
        </w:tc>
        <w:tc>
          <w:tcPr>
            <w:tcW w:w="1206" w:type="dxa"/>
          </w:tcPr>
          <w:p w:rsidR="001A4EEC" w:rsidRDefault="001A4EEC">
            <w:pPr>
              <w:pStyle w:val="EcoNormal"/>
              <w:jc w:val="center"/>
            </w:pPr>
            <w:r>
              <w:t>414910,08</w:t>
            </w:r>
          </w:p>
        </w:tc>
        <w:tc>
          <w:tcPr>
            <w:tcW w:w="1206" w:type="dxa"/>
          </w:tcPr>
          <w:p w:rsidR="001A4EEC" w:rsidRDefault="001A4EEC">
            <w:pPr>
              <w:pStyle w:val="EcoNormal"/>
              <w:jc w:val="center"/>
            </w:pPr>
            <w:r>
              <w:t>427435,39</w:t>
            </w:r>
          </w:p>
        </w:tc>
      </w:tr>
      <w:tr w:rsidR="001A4EEC">
        <w:tc>
          <w:tcPr>
            <w:tcW w:w="1644" w:type="dxa"/>
            <w:vMerge w:val="restart"/>
          </w:tcPr>
          <w:p w:rsidR="001A4EEC" w:rsidRDefault="001A4EEC">
            <w:pPr>
              <w:pStyle w:val="EcoNormal"/>
            </w:pPr>
            <w:r>
              <w:t>Мероприятие 1</w:t>
            </w:r>
          </w:p>
        </w:tc>
        <w:tc>
          <w:tcPr>
            <w:tcW w:w="1984" w:type="dxa"/>
            <w:vMerge w:val="restart"/>
          </w:tcPr>
          <w:p w:rsidR="001A4EEC" w:rsidRDefault="001A4EEC">
            <w:pPr>
              <w:pStyle w:val="EcoNormal"/>
            </w:pPr>
            <w:r>
              <w:t>Содержание и благоустройство объектов озеленения, малых архитектурных форм, элементов внешнего благоустройства</w:t>
            </w:r>
          </w:p>
        </w:tc>
        <w:tc>
          <w:tcPr>
            <w:tcW w:w="1417" w:type="dxa"/>
          </w:tcPr>
          <w:p w:rsidR="001A4EEC" w:rsidRDefault="001A4EEC">
            <w:pPr>
              <w:pStyle w:val="EcoNormal"/>
            </w:pPr>
            <w:r>
              <w:t>всего</w:t>
            </w:r>
          </w:p>
        </w:tc>
        <w:tc>
          <w:tcPr>
            <w:tcW w:w="1320" w:type="dxa"/>
          </w:tcPr>
          <w:p w:rsidR="001A4EEC" w:rsidRDefault="001A4EEC">
            <w:pPr>
              <w:pStyle w:val="EcoNormal"/>
              <w:jc w:val="center"/>
            </w:pPr>
            <w:r>
              <w:t>570473,93</w:t>
            </w:r>
          </w:p>
        </w:tc>
        <w:tc>
          <w:tcPr>
            <w:tcW w:w="1206" w:type="dxa"/>
          </w:tcPr>
          <w:p w:rsidR="001A4EEC" w:rsidRDefault="001A4EEC">
            <w:pPr>
              <w:pStyle w:val="EcoNormal"/>
              <w:jc w:val="center"/>
            </w:pPr>
            <w:r>
              <w:t>99084,60</w:t>
            </w:r>
          </w:p>
        </w:tc>
        <w:tc>
          <w:tcPr>
            <w:tcW w:w="1206" w:type="dxa"/>
          </w:tcPr>
          <w:p w:rsidR="001A4EEC" w:rsidRDefault="001A4EEC">
            <w:pPr>
              <w:pStyle w:val="EcoNormal"/>
              <w:jc w:val="center"/>
            </w:pPr>
            <w:r>
              <w:t>82546,74</w:t>
            </w:r>
          </w:p>
        </w:tc>
        <w:tc>
          <w:tcPr>
            <w:tcW w:w="1206" w:type="dxa"/>
          </w:tcPr>
          <w:p w:rsidR="001A4EEC" w:rsidRDefault="001A4EEC">
            <w:pPr>
              <w:pStyle w:val="EcoNormal"/>
              <w:jc w:val="center"/>
            </w:pPr>
            <w:r>
              <w:t>83111,19</w:t>
            </w:r>
          </w:p>
        </w:tc>
        <w:tc>
          <w:tcPr>
            <w:tcW w:w="1206" w:type="dxa"/>
          </w:tcPr>
          <w:p w:rsidR="001A4EEC" w:rsidRDefault="001A4EEC">
            <w:pPr>
              <w:pStyle w:val="EcoNormal"/>
              <w:jc w:val="center"/>
            </w:pPr>
            <w:r>
              <w:t>100668,00</w:t>
            </w:r>
          </w:p>
        </w:tc>
        <w:tc>
          <w:tcPr>
            <w:tcW w:w="1206" w:type="dxa"/>
          </w:tcPr>
          <w:p w:rsidR="001A4EEC" w:rsidRDefault="001A4EEC">
            <w:pPr>
              <w:pStyle w:val="EcoNormal"/>
              <w:jc w:val="center"/>
            </w:pPr>
            <w:r>
              <w:t>101251,80</w:t>
            </w:r>
          </w:p>
        </w:tc>
        <w:tc>
          <w:tcPr>
            <w:tcW w:w="1206" w:type="dxa"/>
          </w:tcPr>
          <w:p w:rsidR="001A4EEC" w:rsidRDefault="001A4EEC">
            <w:pPr>
              <w:pStyle w:val="EcoNormal"/>
              <w:jc w:val="center"/>
            </w:pPr>
            <w:r>
              <w:t>103811,60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570473,93</w:t>
            </w:r>
          </w:p>
        </w:tc>
        <w:tc>
          <w:tcPr>
            <w:tcW w:w="1206" w:type="dxa"/>
          </w:tcPr>
          <w:p w:rsidR="001A4EEC" w:rsidRDefault="001A4EEC">
            <w:pPr>
              <w:pStyle w:val="EcoNormal"/>
              <w:jc w:val="center"/>
            </w:pPr>
            <w:r>
              <w:t>99084,60</w:t>
            </w:r>
          </w:p>
        </w:tc>
        <w:tc>
          <w:tcPr>
            <w:tcW w:w="1206" w:type="dxa"/>
          </w:tcPr>
          <w:p w:rsidR="001A4EEC" w:rsidRDefault="001A4EEC">
            <w:pPr>
              <w:pStyle w:val="EcoNormal"/>
              <w:jc w:val="center"/>
            </w:pPr>
            <w:r>
              <w:t>82546,74</w:t>
            </w:r>
          </w:p>
        </w:tc>
        <w:tc>
          <w:tcPr>
            <w:tcW w:w="1206" w:type="dxa"/>
          </w:tcPr>
          <w:p w:rsidR="001A4EEC" w:rsidRDefault="001A4EEC">
            <w:pPr>
              <w:pStyle w:val="EcoNormal"/>
              <w:jc w:val="center"/>
            </w:pPr>
            <w:r>
              <w:t>83111,19</w:t>
            </w:r>
          </w:p>
        </w:tc>
        <w:tc>
          <w:tcPr>
            <w:tcW w:w="1206" w:type="dxa"/>
          </w:tcPr>
          <w:p w:rsidR="001A4EEC" w:rsidRDefault="001A4EEC">
            <w:pPr>
              <w:pStyle w:val="EcoNormal"/>
              <w:jc w:val="center"/>
            </w:pPr>
            <w:r>
              <w:t>100668,00</w:t>
            </w:r>
          </w:p>
        </w:tc>
        <w:tc>
          <w:tcPr>
            <w:tcW w:w="1206" w:type="dxa"/>
          </w:tcPr>
          <w:p w:rsidR="001A4EEC" w:rsidRDefault="001A4EEC">
            <w:pPr>
              <w:pStyle w:val="EcoNormal"/>
              <w:jc w:val="center"/>
            </w:pPr>
            <w:r>
              <w:t>101251,80</w:t>
            </w:r>
          </w:p>
        </w:tc>
        <w:tc>
          <w:tcPr>
            <w:tcW w:w="1206" w:type="dxa"/>
          </w:tcPr>
          <w:p w:rsidR="001A4EEC" w:rsidRDefault="001A4EEC">
            <w:pPr>
              <w:pStyle w:val="EcoNormal"/>
              <w:jc w:val="center"/>
            </w:pPr>
            <w:r>
              <w:t>103811,60</w:t>
            </w:r>
          </w:p>
        </w:tc>
      </w:tr>
      <w:tr w:rsidR="001A4EEC">
        <w:tc>
          <w:tcPr>
            <w:tcW w:w="1644" w:type="dxa"/>
            <w:vMerge w:val="restart"/>
          </w:tcPr>
          <w:p w:rsidR="001A4EEC" w:rsidRDefault="001A4EEC">
            <w:pPr>
              <w:pStyle w:val="EcoNormal"/>
            </w:pPr>
            <w:r>
              <w:t>Мероприятие 2</w:t>
            </w:r>
          </w:p>
        </w:tc>
        <w:tc>
          <w:tcPr>
            <w:tcW w:w="1984" w:type="dxa"/>
            <w:vMerge w:val="restart"/>
          </w:tcPr>
          <w:p w:rsidR="001A4EEC" w:rsidRDefault="001A4EEC">
            <w:pPr>
              <w:pStyle w:val="EcoNormal"/>
            </w:pPr>
            <w:r>
              <w:t>Благоустройство парков и скверов</w:t>
            </w:r>
          </w:p>
        </w:tc>
        <w:tc>
          <w:tcPr>
            <w:tcW w:w="1417" w:type="dxa"/>
          </w:tcPr>
          <w:p w:rsidR="001A4EEC" w:rsidRDefault="001A4EEC">
            <w:pPr>
              <w:pStyle w:val="EcoNormal"/>
            </w:pPr>
            <w:r>
              <w:t>всего</w:t>
            </w:r>
          </w:p>
        </w:tc>
        <w:tc>
          <w:tcPr>
            <w:tcW w:w="1320" w:type="dxa"/>
          </w:tcPr>
          <w:p w:rsidR="001A4EEC" w:rsidRDefault="001A4EEC">
            <w:pPr>
              <w:pStyle w:val="EcoNormal"/>
              <w:jc w:val="center"/>
            </w:pPr>
            <w:r>
              <w:t>112829,28</w:t>
            </w:r>
          </w:p>
        </w:tc>
        <w:tc>
          <w:tcPr>
            <w:tcW w:w="1206" w:type="dxa"/>
          </w:tcPr>
          <w:p w:rsidR="001A4EEC" w:rsidRDefault="001A4EEC">
            <w:pPr>
              <w:pStyle w:val="EcoNormal"/>
              <w:jc w:val="center"/>
            </w:pPr>
            <w:r>
              <w:t>33935,72</w:t>
            </w:r>
          </w:p>
        </w:tc>
        <w:tc>
          <w:tcPr>
            <w:tcW w:w="1206" w:type="dxa"/>
          </w:tcPr>
          <w:p w:rsidR="001A4EEC" w:rsidRDefault="001A4EEC">
            <w:pPr>
              <w:pStyle w:val="EcoNormal"/>
              <w:jc w:val="center"/>
            </w:pPr>
            <w:r>
              <w:t>70716,17</w:t>
            </w:r>
          </w:p>
        </w:tc>
        <w:tc>
          <w:tcPr>
            <w:tcW w:w="1206" w:type="dxa"/>
          </w:tcPr>
          <w:p w:rsidR="001A4EEC" w:rsidRDefault="001A4EEC">
            <w:pPr>
              <w:pStyle w:val="EcoNormal"/>
              <w:jc w:val="center"/>
            </w:pPr>
            <w:r>
              <w:t>8177,39</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26677,39</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20000,00</w:t>
            </w:r>
          </w:p>
        </w:tc>
        <w:tc>
          <w:tcPr>
            <w:tcW w:w="1206" w:type="dxa"/>
          </w:tcPr>
          <w:p w:rsidR="001A4EEC" w:rsidRDefault="001A4EEC">
            <w:pPr>
              <w:pStyle w:val="EcoNormal"/>
              <w:jc w:val="center"/>
            </w:pPr>
            <w:r>
              <w:t>6677,39</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 xml:space="preserve">городской </w:t>
            </w:r>
            <w:r>
              <w:lastRenderedPageBreak/>
              <w:t>бюджет</w:t>
            </w:r>
          </w:p>
        </w:tc>
        <w:tc>
          <w:tcPr>
            <w:tcW w:w="1320" w:type="dxa"/>
          </w:tcPr>
          <w:p w:rsidR="001A4EEC" w:rsidRDefault="001A4EEC">
            <w:pPr>
              <w:pStyle w:val="EcoNormal"/>
              <w:jc w:val="center"/>
            </w:pPr>
            <w:r>
              <w:lastRenderedPageBreak/>
              <w:t>86151,89</w:t>
            </w:r>
          </w:p>
        </w:tc>
        <w:tc>
          <w:tcPr>
            <w:tcW w:w="1206" w:type="dxa"/>
          </w:tcPr>
          <w:p w:rsidR="001A4EEC" w:rsidRDefault="001A4EEC">
            <w:pPr>
              <w:pStyle w:val="EcoNormal"/>
              <w:jc w:val="center"/>
            </w:pPr>
            <w:r>
              <w:t>33935,72</w:t>
            </w:r>
          </w:p>
        </w:tc>
        <w:tc>
          <w:tcPr>
            <w:tcW w:w="1206" w:type="dxa"/>
          </w:tcPr>
          <w:p w:rsidR="001A4EEC" w:rsidRDefault="001A4EEC">
            <w:pPr>
              <w:pStyle w:val="EcoNormal"/>
              <w:jc w:val="center"/>
            </w:pPr>
            <w:r>
              <w:t>50716,17</w:t>
            </w:r>
          </w:p>
        </w:tc>
        <w:tc>
          <w:tcPr>
            <w:tcW w:w="1206" w:type="dxa"/>
          </w:tcPr>
          <w:p w:rsidR="001A4EEC" w:rsidRDefault="001A4EEC">
            <w:pPr>
              <w:pStyle w:val="EcoNormal"/>
              <w:jc w:val="center"/>
            </w:pPr>
            <w:r>
              <w:t>1500,00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3</w:t>
            </w:r>
          </w:p>
        </w:tc>
        <w:tc>
          <w:tcPr>
            <w:tcW w:w="1984" w:type="dxa"/>
            <w:vMerge w:val="restart"/>
          </w:tcPr>
          <w:p w:rsidR="001A4EEC" w:rsidRDefault="001A4EEC">
            <w:pPr>
              <w:pStyle w:val="EcoNormal"/>
            </w:pPr>
            <w:r>
              <w:t>Обеспечение эксплуатации территории пляжей города Ярославля</w:t>
            </w:r>
          </w:p>
        </w:tc>
        <w:tc>
          <w:tcPr>
            <w:tcW w:w="1417" w:type="dxa"/>
          </w:tcPr>
          <w:p w:rsidR="001A4EEC" w:rsidRDefault="001A4EEC">
            <w:pPr>
              <w:pStyle w:val="EcoNormal"/>
            </w:pPr>
            <w:r>
              <w:t>всего</w:t>
            </w:r>
          </w:p>
        </w:tc>
        <w:tc>
          <w:tcPr>
            <w:tcW w:w="1320" w:type="dxa"/>
          </w:tcPr>
          <w:p w:rsidR="001A4EEC" w:rsidRDefault="001A4EEC">
            <w:pPr>
              <w:pStyle w:val="EcoNormal"/>
              <w:jc w:val="center"/>
            </w:pPr>
            <w:r>
              <w:t>19115,38</w:t>
            </w:r>
          </w:p>
        </w:tc>
        <w:tc>
          <w:tcPr>
            <w:tcW w:w="1206" w:type="dxa"/>
          </w:tcPr>
          <w:p w:rsidR="001A4EEC" w:rsidRDefault="001A4EEC">
            <w:pPr>
              <w:pStyle w:val="EcoNormal"/>
              <w:jc w:val="center"/>
            </w:pPr>
            <w:r>
              <w:t>2529,63</w:t>
            </w:r>
          </w:p>
        </w:tc>
        <w:tc>
          <w:tcPr>
            <w:tcW w:w="1206" w:type="dxa"/>
          </w:tcPr>
          <w:p w:rsidR="001A4EEC" w:rsidRDefault="001A4EEC">
            <w:pPr>
              <w:pStyle w:val="EcoNormal"/>
              <w:jc w:val="center"/>
            </w:pPr>
            <w:r>
              <w:t>3585,75</w:t>
            </w:r>
          </w:p>
        </w:tc>
        <w:tc>
          <w:tcPr>
            <w:tcW w:w="1206" w:type="dxa"/>
          </w:tcPr>
          <w:p w:rsidR="001A4EEC" w:rsidRDefault="001A4EEC">
            <w:pPr>
              <w:pStyle w:val="EcoNormal"/>
              <w:jc w:val="center"/>
            </w:pPr>
            <w:r>
              <w:t>4000,00</w:t>
            </w:r>
          </w:p>
        </w:tc>
        <w:tc>
          <w:tcPr>
            <w:tcW w:w="1206" w:type="dxa"/>
          </w:tcPr>
          <w:p w:rsidR="001A4EEC" w:rsidRDefault="001A4EEC">
            <w:pPr>
              <w:pStyle w:val="EcoNormal"/>
              <w:jc w:val="center"/>
            </w:pPr>
            <w:r>
              <w:t>3000,00</w:t>
            </w:r>
          </w:p>
        </w:tc>
        <w:tc>
          <w:tcPr>
            <w:tcW w:w="1206" w:type="dxa"/>
          </w:tcPr>
          <w:p w:rsidR="001A4EEC" w:rsidRDefault="001A4EEC">
            <w:pPr>
              <w:pStyle w:val="EcoNormal"/>
              <w:jc w:val="center"/>
            </w:pPr>
            <w:r>
              <w:t>3000,00</w:t>
            </w:r>
          </w:p>
        </w:tc>
        <w:tc>
          <w:tcPr>
            <w:tcW w:w="1206" w:type="dxa"/>
          </w:tcPr>
          <w:p w:rsidR="001A4EEC" w:rsidRDefault="001A4EEC">
            <w:pPr>
              <w:pStyle w:val="EcoNormal"/>
              <w:jc w:val="center"/>
            </w:pPr>
            <w:r>
              <w:t>3000,00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19115,38</w:t>
            </w:r>
          </w:p>
        </w:tc>
        <w:tc>
          <w:tcPr>
            <w:tcW w:w="1206" w:type="dxa"/>
          </w:tcPr>
          <w:p w:rsidR="001A4EEC" w:rsidRDefault="001A4EEC">
            <w:pPr>
              <w:pStyle w:val="EcoNormal"/>
              <w:jc w:val="center"/>
            </w:pPr>
            <w:r>
              <w:t>2529,63</w:t>
            </w:r>
          </w:p>
        </w:tc>
        <w:tc>
          <w:tcPr>
            <w:tcW w:w="1206" w:type="dxa"/>
          </w:tcPr>
          <w:p w:rsidR="001A4EEC" w:rsidRDefault="001A4EEC">
            <w:pPr>
              <w:pStyle w:val="EcoNormal"/>
              <w:jc w:val="center"/>
            </w:pPr>
            <w:r>
              <w:t>3585,75</w:t>
            </w:r>
          </w:p>
        </w:tc>
        <w:tc>
          <w:tcPr>
            <w:tcW w:w="1206" w:type="dxa"/>
          </w:tcPr>
          <w:p w:rsidR="001A4EEC" w:rsidRDefault="001A4EEC">
            <w:pPr>
              <w:pStyle w:val="EcoNormal"/>
              <w:jc w:val="center"/>
            </w:pPr>
            <w:r>
              <w:t>4000,00</w:t>
            </w:r>
          </w:p>
        </w:tc>
        <w:tc>
          <w:tcPr>
            <w:tcW w:w="1206" w:type="dxa"/>
          </w:tcPr>
          <w:p w:rsidR="001A4EEC" w:rsidRDefault="001A4EEC">
            <w:pPr>
              <w:pStyle w:val="EcoNormal"/>
              <w:jc w:val="center"/>
            </w:pPr>
            <w:r>
              <w:t>3000,00</w:t>
            </w:r>
          </w:p>
        </w:tc>
        <w:tc>
          <w:tcPr>
            <w:tcW w:w="1206" w:type="dxa"/>
          </w:tcPr>
          <w:p w:rsidR="001A4EEC" w:rsidRDefault="001A4EEC">
            <w:pPr>
              <w:pStyle w:val="EcoNormal"/>
              <w:jc w:val="center"/>
            </w:pPr>
            <w:r>
              <w:t>3000,00</w:t>
            </w:r>
          </w:p>
        </w:tc>
        <w:tc>
          <w:tcPr>
            <w:tcW w:w="1206" w:type="dxa"/>
          </w:tcPr>
          <w:p w:rsidR="001A4EEC" w:rsidRDefault="001A4EEC">
            <w:pPr>
              <w:pStyle w:val="EcoNormal"/>
              <w:jc w:val="center"/>
            </w:pPr>
            <w:r>
              <w:t>3000,00</w:t>
            </w:r>
          </w:p>
        </w:tc>
      </w:tr>
      <w:tr w:rsidR="001A4EEC">
        <w:tc>
          <w:tcPr>
            <w:tcW w:w="1644" w:type="dxa"/>
            <w:vMerge w:val="restart"/>
          </w:tcPr>
          <w:p w:rsidR="001A4EEC" w:rsidRDefault="001A4EEC">
            <w:pPr>
              <w:pStyle w:val="EcoNormal"/>
            </w:pPr>
            <w:r>
              <w:t>Мероприятие 4</w:t>
            </w:r>
          </w:p>
        </w:tc>
        <w:tc>
          <w:tcPr>
            <w:tcW w:w="1984" w:type="dxa"/>
            <w:vMerge w:val="restart"/>
          </w:tcPr>
          <w:p w:rsidR="001A4EEC" w:rsidRDefault="001A4EEC">
            <w:pPr>
              <w:pStyle w:val="EcoNormal"/>
            </w:pPr>
            <w:r>
              <w:t>Устройство площадок для выгула собак</w:t>
            </w:r>
          </w:p>
        </w:tc>
        <w:tc>
          <w:tcPr>
            <w:tcW w:w="1417" w:type="dxa"/>
          </w:tcPr>
          <w:p w:rsidR="001A4EEC" w:rsidRDefault="001A4EEC">
            <w:pPr>
              <w:pStyle w:val="EcoNormal"/>
            </w:pPr>
            <w:r>
              <w:t>всего</w:t>
            </w:r>
          </w:p>
        </w:tc>
        <w:tc>
          <w:tcPr>
            <w:tcW w:w="1320" w:type="dxa"/>
          </w:tcPr>
          <w:p w:rsidR="001A4EEC" w:rsidRDefault="001A4EEC">
            <w:pPr>
              <w:pStyle w:val="EcoNormal"/>
              <w:jc w:val="center"/>
            </w:pPr>
            <w:r>
              <w:t>1719,23</w:t>
            </w:r>
          </w:p>
        </w:tc>
        <w:tc>
          <w:tcPr>
            <w:tcW w:w="1206" w:type="dxa"/>
          </w:tcPr>
          <w:p w:rsidR="001A4EEC" w:rsidRDefault="001A4EEC">
            <w:pPr>
              <w:pStyle w:val="EcoNormal"/>
              <w:jc w:val="center"/>
            </w:pPr>
            <w:r>
              <w:t>259,97</w:t>
            </w:r>
          </w:p>
        </w:tc>
        <w:tc>
          <w:tcPr>
            <w:tcW w:w="1206" w:type="dxa"/>
          </w:tcPr>
          <w:p w:rsidR="001A4EEC" w:rsidRDefault="001A4EEC">
            <w:pPr>
              <w:pStyle w:val="EcoNormal"/>
              <w:jc w:val="center"/>
            </w:pPr>
            <w:r>
              <w:t>259,26</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400,00</w:t>
            </w:r>
          </w:p>
        </w:tc>
        <w:tc>
          <w:tcPr>
            <w:tcW w:w="1206" w:type="dxa"/>
          </w:tcPr>
          <w:p w:rsidR="001A4EEC" w:rsidRDefault="001A4EEC">
            <w:pPr>
              <w:pStyle w:val="EcoNormal"/>
              <w:jc w:val="center"/>
            </w:pPr>
            <w:r>
              <w:t>400,00</w:t>
            </w:r>
          </w:p>
        </w:tc>
        <w:tc>
          <w:tcPr>
            <w:tcW w:w="1206" w:type="dxa"/>
          </w:tcPr>
          <w:p w:rsidR="001A4EEC" w:rsidRDefault="001A4EEC">
            <w:pPr>
              <w:pStyle w:val="EcoNormal"/>
              <w:jc w:val="center"/>
            </w:pPr>
            <w:r>
              <w:t>400,00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1719,23</w:t>
            </w:r>
          </w:p>
        </w:tc>
        <w:tc>
          <w:tcPr>
            <w:tcW w:w="1206" w:type="dxa"/>
          </w:tcPr>
          <w:p w:rsidR="001A4EEC" w:rsidRDefault="001A4EEC">
            <w:pPr>
              <w:pStyle w:val="EcoNormal"/>
              <w:jc w:val="center"/>
            </w:pPr>
            <w:r>
              <w:t>259,97</w:t>
            </w:r>
          </w:p>
        </w:tc>
        <w:tc>
          <w:tcPr>
            <w:tcW w:w="1206" w:type="dxa"/>
          </w:tcPr>
          <w:p w:rsidR="001A4EEC" w:rsidRDefault="001A4EEC">
            <w:pPr>
              <w:pStyle w:val="EcoNormal"/>
              <w:jc w:val="center"/>
            </w:pPr>
            <w:r>
              <w:t>259,26</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400,00</w:t>
            </w:r>
          </w:p>
        </w:tc>
        <w:tc>
          <w:tcPr>
            <w:tcW w:w="1206" w:type="dxa"/>
          </w:tcPr>
          <w:p w:rsidR="001A4EEC" w:rsidRDefault="001A4EEC">
            <w:pPr>
              <w:pStyle w:val="EcoNormal"/>
              <w:jc w:val="center"/>
            </w:pPr>
            <w:r>
              <w:t>400,00</w:t>
            </w:r>
          </w:p>
        </w:tc>
        <w:tc>
          <w:tcPr>
            <w:tcW w:w="1206" w:type="dxa"/>
          </w:tcPr>
          <w:p w:rsidR="001A4EEC" w:rsidRDefault="001A4EEC">
            <w:pPr>
              <w:pStyle w:val="EcoNormal"/>
              <w:jc w:val="center"/>
            </w:pPr>
            <w:r>
              <w:t>400,00</w:t>
            </w:r>
          </w:p>
        </w:tc>
      </w:tr>
      <w:tr w:rsidR="001A4EEC">
        <w:tc>
          <w:tcPr>
            <w:tcW w:w="1644" w:type="dxa"/>
            <w:vMerge w:val="restart"/>
          </w:tcPr>
          <w:p w:rsidR="001A4EEC" w:rsidRDefault="001A4EEC">
            <w:pPr>
              <w:pStyle w:val="EcoNormal"/>
            </w:pPr>
            <w:r>
              <w:t>Мероприятие 5</w:t>
            </w:r>
          </w:p>
        </w:tc>
        <w:tc>
          <w:tcPr>
            <w:tcW w:w="1984" w:type="dxa"/>
            <w:vMerge w:val="restart"/>
          </w:tcPr>
          <w:p w:rsidR="001A4EEC" w:rsidRDefault="001A4EEC">
            <w:pPr>
              <w:pStyle w:val="EcoNormal"/>
            </w:pPr>
            <w:r>
              <w:t>Благоустройство территорий во время проведения массовых мероприятий (установка мобильных туалетных кабин и трибуны)</w:t>
            </w:r>
          </w:p>
        </w:tc>
        <w:tc>
          <w:tcPr>
            <w:tcW w:w="1417" w:type="dxa"/>
          </w:tcPr>
          <w:p w:rsidR="001A4EEC" w:rsidRDefault="001A4EEC">
            <w:pPr>
              <w:pStyle w:val="EcoNormal"/>
            </w:pPr>
            <w:r>
              <w:t>всего</w:t>
            </w:r>
          </w:p>
        </w:tc>
        <w:tc>
          <w:tcPr>
            <w:tcW w:w="1320" w:type="dxa"/>
          </w:tcPr>
          <w:p w:rsidR="001A4EEC" w:rsidRDefault="001A4EEC">
            <w:pPr>
              <w:pStyle w:val="EcoNormal"/>
              <w:jc w:val="center"/>
            </w:pPr>
            <w:r>
              <w:t>2661,81</w:t>
            </w:r>
          </w:p>
        </w:tc>
        <w:tc>
          <w:tcPr>
            <w:tcW w:w="1206" w:type="dxa"/>
          </w:tcPr>
          <w:p w:rsidR="001A4EEC" w:rsidRDefault="001A4EEC">
            <w:pPr>
              <w:pStyle w:val="EcoNormal"/>
              <w:jc w:val="center"/>
            </w:pPr>
            <w:r>
              <w:t>399,24</w:t>
            </w:r>
          </w:p>
        </w:tc>
        <w:tc>
          <w:tcPr>
            <w:tcW w:w="1206" w:type="dxa"/>
          </w:tcPr>
          <w:p w:rsidR="001A4EEC" w:rsidRDefault="001A4EEC">
            <w:pPr>
              <w:pStyle w:val="EcoNormal"/>
              <w:jc w:val="center"/>
            </w:pPr>
            <w:r>
              <w:t>499,07</w:t>
            </w:r>
          </w:p>
        </w:tc>
        <w:tc>
          <w:tcPr>
            <w:tcW w:w="1206" w:type="dxa"/>
          </w:tcPr>
          <w:p w:rsidR="001A4EEC" w:rsidRDefault="001A4EEC">
            <w:pPr>
              <w:pStyle w:val="EcoNormal"/>
              <w:jc w:val="center"/>
            </w:pPr>
            <w:r>
              <w:t>443,50</w:t>
            </w:r>
          </w:p>
        </w:tc>
        <w:tc>
          <w:tcPr>
            <w:tcW w:w="1206" w:type="dxa"/>
          </w:tcPr>
          <w:p w:rsidR="001A4EEC" w:rsidRDefault="001A4EEC">
            <w:pPr>
              <w:pStyle w:val="EcoNormal"/>
              <w:jc w:val="center"/>
            </w:pPr>
            <w:r>
              <w:t>400,00</w:t>
            </w:r>
          </w:p>
        </w:tc>
        <w:tc>
          <w:tcPr>
            <w:tcW w:w="1206" w:type="dxa"/>
          </w:tcPr>
          <w:p w:rsidR="001A4EEC" w:rsidRDefault="001A4EEC">
            <w:pPr>
              <w:pStyle w:val="EcoNormal"/>
              <w:jc w:val="center"/>
            </w:pPr>
            <w:r>
              <w:t>440,00</w:t>
            </w:r>
          </w:p>
        </w:tc>
        <w:tc>
          <w:tcPr>
            <w:tcW w:w="1206" w:type="dxa"/>
          </w:tcPr>
          <w:p w:rsidR="001A4EEC" w:rsidRDefault="001A4EEC">
            <w:pPr>
              <w:pStyle w:val="EcoNormal"/>
              <w:jc w:val="center"/>
            </w:pPr>
            <w:r>
              <w:t>480,00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2661,81</w:t>
            </w:r>
          </w:p>
        </w:tc>
        <w:tc>
          <w:tcPr>
            <w:tcW w:w="1206" w:type="dxa"/>
          </w:tcPr>
          <w:p w:rsidR="001A4EEC" w:rsidRDefault="001A4EEC">
            <w:pPr>
              <w:pStyle w:val="EcoNormal"/>
              <w:jc w:val="center"/>
            </w:pPr>
            <w:r>
              <w:t>399,24</w:t>
            </w:r>
          </w:p>
        </w:tc>
        <w:tc>
          <w:tcPr>
            <w:tcW w:w="1206" w:type="dxa"/>
          </w:tcPr>
          <w:p w:rsidR="001A4EEC" w:rsidRDefault="001A4EEC">
            <w:pPr>
              <w:pStyle w:val="EcoNormal"/>
              <w:jc w:val="center"/>
            </w:pPr>
            <w:r>
              <w:t>499,07</w:t>
            </w:r>
          </w:p>
        </w:tc>
        <w:tc>
          <w:tcPr>
            <w:tcW w:w="1206" w:type="dxa"/>
          </w:tcPr>
          <w:p w:rsidR="001A4EEC" w:rsidRDefault="001A4EEC">
            <w:pPr>
              <w:pStyle w:val="EcoNormal"/>
              <w:jc w:val="center"/>
            </w:pPr>
            <w:r>
              <w:t>443,50</w:t>
            </w:r>
          </w:p>
        </w:tc>
        <w:tc>
          <w:tcPr>
            <w:tcW w:w="1206" w:type="dxa"/>
          </w:tcPr>
          <w:p w:rsidR="001A4EEC" w:rsidRDefault="001A4EEC">
            <w:pPr>
              <w:pStyle w:val="EcoNormal"/>
              <w:jc w:val="center"/>
            </w:pPr>
            <w:r>
              <w:t>400,00</w:t>
            </w:r>
          </w:p>
        </w:tc>
        <w:tc>
          <w:tcPr>
            <w:tcW w:w="1206" w:type="dxa"/>
          </w:tcPr>
          <w:p w:rsidR="001A4EEC" w:rsidRDefault="001A4EEC">
            <w:pPr>
              <w:pStyle w:val="EcoNormal"/>
              <w:jc w:val="center"/>
            </w:pPr>
            <w:r>
              <w:t>440,00</w:t>
            </w:r>
          </w:p>
        </w:tc>
        <w:tc>
          <w:tcPr>
            <w:tcW w:w="1206" w:type="dxa"/>
          </w:tcPr>
          <w:p w:rsidR="001A4EEC" w:rsidRDefault="001A4EEC">
            <w:pPr>
              <w:pStyle w:val="EcoNormal"/>
              <w:jc w:val="center"/>
            </w:pPr>
            <w:r>
              <w:t>480,00</w:t>
            </w:r>
          </w:p>
        </w:tc>
      </w:tr>
      <w:tr w:rsidR="001A4EEC">
        <w:tc>
          <w:tcPr>
            <w:tcW w:w="1644" w:type="dxa"/>
            <w:vMerge w:val="restart"/>
          </w:tcPr>
          <w:p w:rsidR="001A4EEC" w:rsidRDefault="001A4EEC">
            <w:pPr>
              <w:pStyle w:val="EcoNormal"/>
            </w:pPr>
            <w:r>
              <w:t>Мероприятие 6</w:t>
            </w:r>
          </w:p>
        </w:tc>
        <w:tc>
          <w:tcPr>
            <w:tcW w:w="1984" w:type="dxa"/>
            <w:vMerge w:val="restart"/>
          </w:tcPr>
          <w:p w:rsidR="001A4EEC" w:rsidRDefault="001A4EEC">
            <w:pPr>
              <w:pStyle w:val="EcoNormal"/>
            </w:pPr>
            <w:r>
              <w:t xml:space="preserve">Ремонт объектов внешнего благоустройства и прилегающих территорий (памятники, беседки, </w:t>
            </w:r>
            <w:r>
              <w:lastRenderedPageBreak/>
              <w:t>ограждения и др.)</w:t>
            </w:r>
          </w:p>
        </w:tc>
        <w:tc>
          <w:tcPr>
            <w:tcW w:w="1417" w:type="dxa"/>
          </w:tcPr>
          <w:p w:rsidR="001A4EEC" w:rsidRDefault="001A4EEC">
            <w:pPr>
              <w:pStyle w:val="EcoNormal"/>
            </w:pPr>
            <w:r>
              <w:lastRenderedPageBreak/>
              <w:t>всего</w:t>
            </w:r>
          </w:p>
        </w:tc>
        <w:tc>
          <w:tcPr>
            <w:tcW w:w="1320" w:type="dxa"/>
          </w:tcPr>
          <w:p w:rsidR="001A4EEC" w:rsidRDefault="001A4EEC">
            <w:pPr>
              <w:pStyle w:val="EcoNormal"/>
              <w:jc w:val="center"/>
            </w:pPr>
            <w:r>
              <w:t>12308,67</w:t>
            </w:r>
          </w:p>
        </w:tc>
        <w:tc>
          <w:tcPr>
            <w:tcW w:w="1206" w:type="dxa"/>
          </w:tcPr>
          <w:p w:rsidR="001A4EEC" w:rsidRDefault="001A4EEC">
            <w:pPr>
              <w:pStyle w:val="EcoNormal"/>
              <w:jc w:val="center"/>
            </w:pPr>
            <w:r>
              <w:t>1356,80</w:t>
            </w:r>
          </w:p>
        </w:tc>
        <w:tc>
          <w:tcPr>
            <w:tcW w:w="1206" w:type="dxa"/>
          </w:tcPr>
          <w:p w:rsidR="001A4EEC" w:rsidRDefault="001A4EEC">
            <w:pPr>
              <w:pStyle w:val="EcoNormal"/>
              <w:jc w:val="center"/>
            </w:pPr>
            <w:r>
              <w:t>1159,87</w:t>
            </w:r>
          </w:p>
        </w:tc>
        <w:tc>
          <w:tcPr>
            <w:tcW w:w="1206" w:type="dxa"/>
          </w:tcPr>
          <w:p w:rsidR="001A4EEC" w:rsidRDefault="001A4EEC">
            <w:pPr>
              <w:pStyle w:val="EcoNormal"/>
              <w:jc w:val="center"/>
            </w:pPr>
            <w:r>
              <w:t>2403,70</w:t>
            </w:r>
          </w:p>
        </w:tc>
        <w:tc>
          <w:tcPr>
            <w:tcW w:w="1206" w:type="dxa"/>
          </w:tcPr>
          <w:p w:rsidR="001A4EEC" w:rsidRDefault="001A4EEC">
            <w:pPr>
              <w:pStyle w:val="EcoNormal"/>
              <w:jc w:val="center"/>
            </w:pPr>
            <w:r>
              <w:t>2449,30</w:t>
            </w:r>
          </w:p>
        </w:tc>
        <w:tc>
          <w:tcPr>
            <w:tcW w:w="1206" w:type="dxa"/>
          </w:tcPr>
          <w:p w:rsidR="001A4EEC" w:rsidRDefault="001A4EEC">
            <w:pPr>
              <w:pStyle w:val="EcoNormal"/>
              <w:jc w:val="center"/>
            </w:pPr>
            <w:r>
              <w:t>2462,60</w:t>
            </w:r>
          </w:p>
        </w:tc>
        <w:tc>
          <w:tcPr>
            <w:tcW w:w="1206" w:type="dxa"/>
          </w:tcPr>
          <w:p w:rsidR="001A4EEC" w:rsidRDefault="001A4EEC">
            <w:pPr>
              <w:pStyle w:val="EcoNormal"/>
              <w:jc w:val="center"/>
            </w:pPr>
            <w:r>
              <w:t>2476,40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12308,67</w:t>
            </w:r>
          </w:p>
        </w:tc>
        <w:tc>
          <w:tcPr>
            <w:tcW w:w="1206" w:type="dxa"/>
          </w:tcPr>
          <w:p w:rsidR="001A4EEC" w:rsidRDefault="001A4EEC">
            <w:pPr>
              <w:pStyle w:val="EcoNormal"/>
              <w:jc w:val="center"/>
            </w:pPr>
            <w:r>
              <w:t>1356,80</w:t>
            </w:r>
          </w:p>
        </w:tc>
        <w:tc>
          <w:tcPr>
            <w:tcW w:w="1206" w:type="dxa"/>
          </w:tcPr>
          <w:p w:rsidR="001A4EEC" w:rsidRDefault="001A4EEC">
            <w:pPr>
              <w:pStyle w:val="EcoNormal"/>
              <w:jc w:val="center"/>
            </w:pPr>
            <w:r>
              <w:t>1159,87</w:t>
            </w:r>
          </w:p>
        </w:tc>
        <w:tc>
          <w:tcPr>
            <w:tcW w:w="1206" w:type="dxa"/>
          </w:tcPr>
          <w:p w:rsidR="001A4EEC" w:rsidRDefault="001A4EEC">
            <w:pPr>
              <w:pStyle w:val="EcoNormal"/>
              <w:jc w:val="center"/>
            </w:pPr>
            <w:r>
              <w:t>2403,70</w:t>
            </w:r>
          </w:p>
        </w:tc>
        <w:tc>
          <w:tcPr>
            <w:tcW w:w="1206" w:type="dxa"/>
          </w:tcPr>
          <w:p w:rsidR="001A4EEC" w:rsidRDefault="001A4EEC">
            <w:pPr>
              <w:pStyle w:val="EcoNormal"/>
              <w:jc w:val="center"/>
            </w:pPr>
            <w:r>
              <w:t>2449,30</w:t>
            </w:r>
          </w:p>
        </w:tc>
        <w:tc>
          <w:tcPr>
            <w:tcW w:w="1206" w:type="dxa"/>
          </w:tcPr>
          <w:p w:rsidR="001A4EEC" w:rsidRDefault="001A4EEC">
            <w:pPr>
              <w:pStyle w:val="EcoNormal"/>
              <w:jc w:val="center"/>
            </w:pPr>
            <w:r>
              <w:t>2462,60</w:t>
            </w:r>
          </w:p>
        </w:tc>
        <w:tc>
          <w:tcPr>
            <w:tcW w:w="1206" w:type="dxa"/>
          </w:tcPr>
          <w:p w:rsidR="001A4EEC" w:rsidRDefault="001A4EEC">
            <w:pPr>
              <w:pStyle w:val="EcoNormal"/>
              <w:jc w:val="center"/>
            </w:pPr>
            <w:r>
              <w:t>2476,40</w:t>
            </w:r>
          </w:p>
        </w:tc>
      </w:tr>
      <w:tr w:rsidR="001A4EEC">
        <w:tc>
          <w:tcPr>
            <w:tcW w:w="1644" w:type="dxa"/>
            <w:vMerge w:val="restart"/>
          </w:tcPr>
          <w:p w:rsidR="001A4EEC" w:rsidRDefault="001A4EEC">
            <w:pPr>
              <w:pStyle w:val="EcoNormal"/>
            </w:pPr>
            <w:r>
              <w:t>Мероприятие 7</w:t>
            </w:r>
          </w:p>
        </w:tc>
        <w:tc>
          <w:tcPr>
            <w:tcW w:w="1984" w:type="dxa"/>
            <w:vMerge w:val="restart"/>
          </w:tcPr>
          <w:p w:rsidR="001A4EEC" w:rsidRDefault="001A4EEC">
            <w:pPr>
              <w:pStyle w:val="EcoNormal"/>
            </w:pPr>
            <w:r>
              <w:t>Организация охраны и обеспечения порядка на муниципальных объектах города Ярославля</w:t>
            </w:r>
          </w:p>
        </w:tc>
        <w:tc>
          <w:tcPr>
            <w:tcW w:w="1417" w:type="dxa"/>
          </w:tcPr>
          <w:p w:rsidR="001A4EEC" w:rsidRDefault="001A4EEC">
            <w:pPr>
              <w:pStyle w:val="EcoNormal"/>
            </w:pPr>
            <w:r>
              <w:t>всего</w:t>
            </w:r>
          </w:p>
        </w:tc>
        <w:tc>
          <w:tcPr>
            <w:tcW w:w="1320" w:type="dxa"/>
          </w:tcPr>
          <w:p w:rsidR="001A4EEC" w:rsidRDefault="001A4EEC">
            <w:pPr>
              <w:pStyle w:val="EcoNormal"/>
              <w:jc w:val="center"/>
            </w:pPr>
            <w:r>
              <w:t>6744,87</w:t>
            </w:r>
          </w:p>
        </w:tc>
        <w:tc>
          <w:tcPr>
            <w:tcW w:w="1206" w:type="dxa"/>
          </w:tcPr>
          <w:p w:rsidR="001A4EEC" w:rsidRDefault="001A4EEC">
            <w:pPr>
              <w:pStyle w:val="EcoNormal"/>
              <w:jc w:val="center"/>
            </w:pPr>
            <w:r>
              <w:t>3922,29</w:t>
            </w:r>
          </w:p>
        </w:tc>
        <w:tc>
          <w:tcPr>
            <w:tcW w:w="1206" w:type="dxa"/>
          </w:tcPr>
          <w:p w:rsidR="001A4EEC" w:rsidRDefault="001A4EEC">
            <w:pPr>
              <w:pStyle w:val="EcoNormal"/>
              <w:jc w:val="center"/>
            </w:pPr>
            <w:r>
              <w:t>2822,58</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6744,87</w:t>
            </w:r>
          </w:p>
        </w:tc>
        <w:tc>
          <w:tcPr>
            <w:tcW w:w="1206" w:type="dxa"/>
          </w:tcPr>
          <w:p w:rsidR="001A4EEC" w:rsidRDefault="001A4EEC">
            <w:pPr>
              <w:pStyle w:val="EcoNormal"/>
              <w:jc w:val="center"/>
            </w:pPr>
            <w:r>
              <w:t>3922,29</w:t>
            </w:r>
          </w:p>
        </w:tc>
        <w:tc>
          <w:tcPr>
            <w:tcW w:w="1206" w:type="dxa"/>
          </w:tcPr>
          <w:p w:rsidR="001A4EEC" w:rsidRDefault="001A4EEC">
            <w:pPr>
              <w:pStyle w:val="EcoNormal"/>
              <w:jc w:val="center"/>
            </w:pPr>
            <w:r>
              <w:t>2822,58</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8</w:t>
            </w:r>
          </w:p>
        </w:tc>
        <w:tc>
          <w:tcPr>
            <w:tcW w:w="1984" w:type="dxa"/>
            <w:vMerge w:val="restart"/>
          </w:tcPr>
          <w:p w:rsidR="001A4EEC" w:rsidRDefault="001A4EEC">
            <w:pPr>
              <w:pStyle w:val="EcoNormal"/>
            </w:pPr>
            <w:r>
              <w:t>Содержание и ремонт фонтанов</w:t>
            </w:r>
          </w:p>
        </w:tc>
        <w:tc>
          <w:tcPr>
            <w:tcW w:w="1417" w:type="dxa"/>
          </w:tcPr>
          <w:p w:rsidR="001A4EEC" w:rsidRDefault="001A4EEC">
            <w:pPr>
              <w:pStyle w:val="EcoNormal"/>
            </w:pPr>
            <w:r>
              <w:t>всего</w:t>
            </w:r>
          </w:p>
        </w:tc>
        <w:tc>
          <w:tcPr>
            <w:tcW w:w="1320" w:type="dxa"/>
          </w:tcPr>
          <w:p w:rsidR="001A4EEC" w:rsidRDefault="001A4EEC">
            <w:pPr>
              <w:pStyle w:val="EcoNormal"/>
              <w:jc w:val="center"/>
            </w:pPr>
            <w:r>
              <w:t>26802,77</w:t>
            </w:r>
          </w:p>
        </w:tc>
        <w:tc>
          <w:tcPr>
            <w:tcW w:w="1206" w:type="dxa"/>
          </w:tcPr>
          <w:p w:rsidR="001A4EEC" w:rsidRDefault="001A4EEC">
            <w:pPr>
              <w:pStyle w:val="EcoNormal"/>
              <w:jc w:val="center"/>
            </w:pPr>
            <w:r>
              <w:t>7941,95</w:t>
            </w:r>
          </w:p>
        </w:tc>
        <w:tc>
          <w:tcPr>
            <w:tcW w:w="1206" w:type="dxa"/>
          </w:tcPr>
          <w:p w:rsidR="001A4EEC" w:rsidRDefault="001A4EEC">
            <w:pPr>
              <w:pStyle w:val="EcoNormal"/>
              <w:jc w:val="center"/>
            </w:pPr>
            <w:r>
              <w:t>16397,43</w:t>
            </w:r>
          </w:p>
        </w:tc>
        <w:tc>
          <w:tcPr>
            <w:tcW w:w="1206" w:type="dxa"/>
          </w:tcPr>
          <w:p w:rsidR="001A4EEC" w:rsidRDefault="001A4EEC">
            <w:pPr>
              <w:pStyle w:val="EcoNormal"/>
              <w:jc w:val="center"/>
            </w:pPr>
            <w:r>
              <w:t>2463,39</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26802,77</w:t>
            </w:r>
          </w:p>
        </w:tc>
        <w:tc>
          <w:tcPr>
            <w:tcW w:w="1206" w:type="dxa"/>
          </w:tcPr>
          <w:p w:rsidR="001A4EEC" w:rsidRDefault="001A4EEC">
            <w:pPr>
              <w:pStyle w:val="EcoNormal"/>
              <w:jc w:val="center"/>
            </w:pPr>
            <w:r>
              <w:t>7941,95</w:t>
            </w:r>
          </w:p>
        </w:tc>
        <w:tc>
          <w:tcPr>
            <w:tcW w:w="1206" w:type="dxa"/>
          </w:tcPr>
          <w:p w:rsidR="001A4EEC" w:rsidRDefault="001A4EEC">
            <w:pPr>
              <w:pStyle w:val="EcoNormal"/>
              <w:jc w:val="center"/>
            </w:pPr>
            <w:r>
              <w:t>16397,43</w:t>
            </w:r>
          </w:p>
        </w:tc>
        <w:tc>
          <w:tcPr>
            <w:tcW w:w="1206" w:type="dxa"/>
          </w:tcPr>
          <w:p w:rsidR="001A4EEC" w:rsidRDefault="001A4EEC">
            <w:pPr>
              <w:pStyle w:val="EcoNormal"/>
              <w:jc w:val="center"/>
            </w:pPr>
            <w:r>
              <w:t>2463,39</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9</w:t>
            </w:r>
          </w:p>
        </w:tc>
        <w:tc>
          <w:tcPr>
            <w:tcW w:w="1984" w:type="dxa"/>
            <w:vMerge w:val="restart"/>
          </w:tcPr>
          <w:p w:rsidR="001A4EEC" w:rsidRDefault="001A4EEC">
            <w:pPr>
              <w:pStyle w:val="EcoNormal"/>
            </w:pPr>
            <w:r>
              <w:t>Содержание мест захоронений</w:t>
            </w:r>
          </w:p>
        </w:tc>
        <w:tc>
          <w:tcPr>
            <w:tcW w:w="1417" w:type="dxa"/>
          </w:tcPr>
          <w:p w:rsidR="001A4EEC" w:rsidRDefault="001A4EEC">
            <w:pPr>
              <w:pStyle w:val="EcoNormal"/>
            </w:pPr>
            <w:r>
              <w:t>всего</w:t>
            </w:r>
          </w:p>
        </w:tc>
        <w:tc>
          <w:tcPr>
            <w:tcW w:w="1320" w:type="dxa"/>
          </w:tcPr>
          <w:p w:rsidR="001A4EEC" w:rsidRDefault="001A4EEC">
            <w:pPr>
              <w:pStyle w:val="EcoNormal"/>
              <w:jc w:val="center"/>
            </w:pPr>
            <w:r>
              <w:t>62321,34</w:t>
            </w:r>
          </w:p>
        </w:tc>
        <w:tc>
          <w:tcPr>
            <w:tcW w:w="1206" w:type="dxa"/>
          </w:tcPr>
          <w:p w:rsidR="001A4EEC" w:rsidRDefault="001A4EEC">
            <w:pPr>
              <w:pStyle w:val="EcoNormal"/>
              <w:jc w:val="center"/>
            </w:pPr>
            <w:r>
              <w:t>19931,37</w:t>
            </w:r>
          </w:p>
        </w:tc>
        <w:tc>
          <w:tcPr>
            <w:tcW w:w="1206" w:type="dxa"/>
          </w:tcPr>
          <w:p w:rsidR="001A4EEC" w:rsidRDefault="001A4EEC">
            <w:pPr>
              <w:pStyle w:val="EcoNormal"/>
              <w:jc w:val="center"/>
            </w:pPr>
            <w:r>
              <w:t>20531,40</w:t>
            </w:r>
          </w:p>
        </w:tc>
        <w:tc>
          <w:tcPr>
            <w:tcW w:w="1206" w:type="dxa"/>
          </w:tcPr>
          <w:p w:rsidR="001A4EEC" w:rsidRDefault="001A4EEC">
            <w:pPr>
              <w:pStyle w:val="EcoNormal"/>
              <w:jc w:val="center"/>
            </w:pPr>
            <w:r>
              <w:t>21858,57</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62321,34</w:t>
            </w:r>
          </w:p>
        </w:tc>
        <w:tc>
          <w:tcPr>
            <w:tcW w:w="1206" w:type="dxa"/>
          </w:tcPr>
          <w:p w:rsidR="001A4EEC" w:rsidRDefault="001A4EEC">
            <w:pPr>
              <w:pStyle w:val="EcoNormal"/>
              <w:jc w:val="center"/>
            </w:pPr>
            <w:r>
              <w:t>19931,37</w:t>
            </w:r>
          </w:p>
        </w:tc>
        <w:tc>
          <w:tcPr>
            <w:tcW w:w="1206" w:type="dxa"/>
          </w:tcPr>
          <w:p w:rsidR="001A4EEC" w:rsidRDefault="001A4EEC">
            <w:pPr>
              <w:pStyle w:val="EcoNormal"/>
              <w:jc w:val="center"/>
            </w:pPr>
            <w:r>
              <w:t>20531,40</w:t>
            </w:r>
          </w:p>
        </w:tc>
        <w:tc>
          <w:tcPr>
            <w:tcW w:w="1206" w:type="dxa"/>
          </w:tcPr>
          <w:p w:rsidR="001A4EEC" w:rsidRDefault="001A4EEC">
            <w:pPr>
              <w:pStyle w:val="EcoNormal"/>
              <w:jc w:val="center"/>
            </w:pPr>
            <w:r>
              <w:t>21858,57</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10</w:t>
            </w:r>
          </w:p>
        </w:tc>
        <w:tc>
          <w:tcPr>
            <w:tcW w:w="1984" w:type="dxa"/>
            <w:vMerge w:val="restart"/>
          </w:tcPr>
          <w:p w:rsidR="001A4EEC" w:rsidRDefault="001A4EEC">
            <w:pPr>
              <w:pStyle w:val="EcoNormal"/>
            </w:pPr>
            <w:r>
              <w:t>Услуга по обеспечению наружного освещения города Ярославля</w:t>
            </w:r>
          </w:p>
        </w:tc>
        <w:tc>
          <w:tcPr>
            <w:tcW w:w="1417" w:type="dxa"/>
          </w:tcPr>
          <w:p w:rsidR="001A4EEC" w:rsidRDefault="001A4EEC">
            <w:pPr>
              <w:pStyle w:val="EcoNormal"/>
            </w:pPr>
            <w:r>
              <w:t>всего</w:t>
            </w:r>
          </w:p>
        </w:tc>
        <w:tc>
          <w:tcPr>
            <w:tcW w:w="1320" w:type="dxa"/>
          </w:tcPr>
          <w:p w:rsidR="001A4EEC" w:rsidRDefault="001A4EEC">
            <w:pPr>
              <w:pStyle w:val="EcoNormal"/>
              <w:jc w:val="center"/>
            </w:pPr>
            <w:r>
              <w:t>269193,89</w:t>
            </w:r>
          </w:p>
        </w:tc>
        <w:tc>
          <w:tcPr>
            <w:tcW w:w="1206" w:type="dxa"/>
          </w:tcPr>
          <w:p w:rsidR="001A4EEC" w:rsidRDefault="001A4EEC">
            <w:pPr>
              <w:pStyle w:val="EcoNormal"/>
              <w:jc w:val="center"/>
            </w:pPr>
            <w:r>
              <w:t>45084,79</w:t>
            </w:r>
          </w:p>
        </w:tc>
        <w:tc>
          <w:tcPr>
            <w:tcW w:w="1206" w:type="dxa"/>
          </w:tcPr>
          <w:p w:rsidR="001A4EEC" w:rsidRDefault="001A4EEC">
            <w:pPr>
              <w:pStyle w:val="EcoNormal"/>
              <w:jc w:val="center"/>
            </w:pPr>
            <w:r>
              <w:t>88289,80</w:t>
            </w:r>
          </w:p>
        </w:tc>
        <w:tc>
          <w:tcPr>
            <w:tcW w:w="1206" w:type="dxa"/>
          </w:tcPr>
          <w:p w:rsidR="001A4EEC" w:rsidRDefault="001A4EEC">
            <w:pPr>
              <w:pStyle w:val="EcoNormal"/>
              <w:jc w:val="center"/>
            </w:pPr>
            <w:r>
              <w:t>45819,30</w:t>
            </w:r>
          </w:p>
        </w:tc>
        <w:tc>
          <w:tcPr>
            <w:tcW w:w="1206" w:type="dxa"/>
          </w:tcPr>
          <w:p w:rsidR="001A4EEC" w:rsidRDefault="001A4EEC">
            <w:pPr>
              <w:pStyle w:val="EcoNormal"/>
              <w:jc w:val="center"/>
            </w:pPr>
            <w:r>
              <w:t>30000,00</w:t>
            </w:r>
          </w:p>
        </w:tc>
        <w:tc>
          <w:tcPr>
            <w:tcW w:w="1206" w:type="dxa"/>
          </w:tcPr>
          <w:p w:rsidR="001A4EEC" w:rsidRDefault="001A4EEC">
            <w:pPr>
              <w:pStyle w:val="EcoNormal"/>
              <w:jc w:val="center"/>
            </w:pPr>
            <w:r>
              <w:t>30000,00</w:t>
            </w:r>
          </w:p>
        </w:tc>
        <w:tc>
          <w:tcPr>
            <w:tcW w:w="1206" w:type="dxa"/>
          </w:tcPr>
          <w:p w:rsidR="001A4EEC" w:rsidRDefault="001A4EEC">
            <w:pPr>
              <w:pStyle w:val="EcoNormal"/>
              <w:jc w:val="center"/>
            </w:pPr>
            <w:r>
              <w:t>30000,00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269193,89</w:t>
            </w:r>
          </w:p>
        </w:tc>
        <w:tc>
          <w:tcPr>
            <w:tcW w:w="1206" w:type="dxa"/>
          </w:tcPr>
          <w:p w:rsidR="001A4EEC" w:rsidRDefault="001A4EEC">
            <w:pPr>
              <w:pStyle w:val="EcoNormal"/>
              <w:jc w:val="center"/>
            </w:pPr>
            <w:r>
              <w:t>45084,79</w:t>
            </w:r>
          </w:p>
        </w:tc>
        <w:tc>
          <w:tcPr>
            <w:tcW w:w="1206" w:type="dxa"/>
          </w:tcPr>
          <w:p w:rsidR="001A4EEC" w:rsidRDefault="001A4EEC">
            <w:pPr>
              <w:pStyle w:val="EcoNormal"/>
              <w:jc w:val="center"/>
            </w:pPr>
            <w:r>
              <w:t>88289,80</w:t>
            </w:r>
          </w:p>
        </w:tc>
        <w:tc>
          <w:tcPr>
            <w:tcW w:w="1206" w:type="dxa"/>
          </w:tcPr>
          <w:p w:rsidR="001A4EEC" w:rsidRDefault="001A4EEC">
            <w:pPr>
              <w:pStyle w:val="EcoNormal"/>
              <w:jc w:val="center"/>
            </w:pPr>
            <w:r>
              <w:t>45819,30</w:t>
            </w:r>
          </w:p>
        </w:tc>
        <w:tc>
          <w:tcPr>
            <w:tcW w:w="1206" w:type="dxa"/>
          </w:tcPr>
          <w:p w:rsidR="001A4EEC" w:rsidRDefault="001A4EEC">
            <w:pPr>
              <w:pStyle w:val="EcoNormal"/>
              <w:jc w:val="center"/>
            </w:pPr>
            <w:r>
              <w:t>30000,00</w:t>
            </w:r>
          </w:p>
        </w:tc>
        <w:tc>
          <w:tcPr>
            <w:tcW w:w="1206" w:type="dxa"/>
          </w:tcPr>
          <w:p w:rsidR="001A4EEC" w:rsidRDefault="001A4EEC">
            <w:pPr>
              <w:pStyle w:val="EcoNormal"/>
              <w:jc w:val="center"/>
            </w:pPr>
            <w:r>
              <w:t>30000,00</w:t>
            </w:r>
          </w:p>
        </w:tc>
        <w:tc>
          <w:tcPr>
            <w:tcW w:w="1206" w:type="dxa"/>
          </w:tcPr>
          <w:p w:rsidR="001A4EEC" w:rsidRDefault="001A4EEC">
            <w:pPr>
              <w:pStyle w:val="EcoNormal"/>
              <w:jc w:val="center"/>
            </w:pPr>
            <w:r>
              <w:t>30000,00</w:t>
            </w:r>
          </w:p>
        </w:tc>
      </w:tr>
      <w:tr w:rsidR="001A4EEC">
        <w:tc>
          <w:tcPr>
            <w:tcW w:w="1644" w:type="dxa"/>
            <w:vMerge w:val="restart"/>
          </w:tcPr>
          <w:p w:rsidR="001A4EEC" w:rsidRDefault="001A4EEC">
            <w:pPr>
              <w:pStyle w:val="EcoNormal"/>
            </w:pPr>
            <w:r>
              <w:t xml:space="preserve">Мероприятие </w:t>
            </w:r>
            <w:r>
              <w:lastRenderedPageBreak/>
              <w:t>11</w:t>
            </w:r>
          </w:p>
        </w:tc>
        <w:tc>
          <w:tcPr>
            <w:tcW w:w="1984" w:type="dxa"/>
            <w:vMerge w:val="restart"/>
          </w:tcPr>
          <w:p w:rsidR="001A4EEC" w:rsidRDefault="001A4EEC">
            <w:pPr>
              <w:pStyle w:val="EcoNormal"/>
            </w:pPr>
            <w:r>
              <w:lastRenderedPageBreak/>
              <w:t xml:space="preserve">Обеспечение </w:t>
            </w:r>
            <w:r>
              <w:lastRenderedPageBreak/>
              <w:t>поставки электроэнергии для нужд наружного освещения</w:t>
            </w:r>
          </w:p>
        </w:tc>
        <w:tc>
          <w:tcPr>
            <w:tcW w:w="1417" w:type="dxa"/>
          </w:tcPr>
          <w:p w:rsidR="001A4EEC" w:rsidRDefault="001A4EEC">
            <w:pPr>
              <w:pStyle w:val="EcoNormal"/>
            </w:pPr>
            <w:r>
              <w:lastRenderedPageBreak/>
              <w:t>всего</w:t>
            </w:r>
          </w:p>
        </w:tc>
        <w:tc>
          <w:tcPr>
            <w:tcW w:w="1320" w:type="dxa"/>
          </w:tcPr>
          <w:p w:rsidR="001A4EEC" w:rsidRDefault="001A4EEC">
            <w:pPr>
              <w:pStyle w:val="EcoNormal"/>
              <w:jc w:val="center"/>
            </w:pPr>
            <w:r>
              <w:t>1431117,92</w:t>
            </w:r>
          </w:p>
        </w:tc>
        <w:tc>
          <w:tcPr>
            <w:tcW w:w="1206" w:type="dxa"/>
          </w:tcPr>
          <w:p w:rsidR="001A4EEC" w:rsidRDefault="001A4EEC">
            <w:pPr>
              <w:pStyle w:val="EcoNormal"/>
              <w:jc w:val="center"/>
            </w:pPr>
            <w:r>
              <w:t>177856,90</w:t>
            </w:r>
          </w:p>
        </w:tc>
        <w:tc>
          <w:tcPr>
            <w:tcW w:w="1206" w:type="dxa"/>
          </w:tcPr>
          <w:p w:rsidR="001A4EEC" w:rsidRDefault="001A4EEC">
            <w:pPr>
              <w:pStyle w:val="EcoNormal"/>
              <w:jc w:val="center"/>
            </w:pPr>
            <w:r>
              <w:t>218945,32</w:t>
            </w:r>
          </w:p>
        </w:tc>
        <w:tc>
          <w:tcPr>
            <w:tcW w:w="1206" w:type="dxa"/>
          </w:tcPr>
          <w:p w:rsidR="001A4EEC" w:rsidRDefault="001A4EEC">
            <w:pPr>
              <w:pStyle w:val="EcoNormal"/>
              <w:jc w:val="center"/>
            </w:pPr>
            <w:r>
              <w:t>225885,30</w:t>
            </w:r>
          </w:p>
        </w:tc>
        <w:tc>
          <w:tcPr>
            <w:tcW w:w="1206" w:type="dxa"/>
          </w:tcPr>
          <w:p w:rsidR="001A4EEC" w:rsidRDefault="001A4EEC">
            <w:pPr>
              <w:pStyle w:val="EcoNormal"/>
              <w:jc w:val="center"/>
            </w:pPr>
            <w:r>
              <w:t>251442,70</w:t>
            </w:r>
          </w:p>
        </w:tc>
        <w:tc>
          <w:tcPr>
            <w:tcW w:w="1206" w:type="dxa"/>
          </w:tcPr>
          <w:p w:rsidR="001A4EEC" w:rsidRDefault="001A4EEC">
            <w:pPr>
              <w:pStyle w:val="EcoNormal"/>
              <w:jc w:val="center"/>
            </w:pPr>
            <w:r>
              <w:t>273569,60</w:t>
            </w:r>
          </w:p>
        </w:tc>
        <w:tc>
          <w:tcPr>
            <w:tcW w:w="1206" w:type="dxa"/>
          </w:tcPr>
          <w:p w:rsidR="001A4EEC" w:rsidRDefault="001A4EEC">
            <w:pPr>
              <w:pStyle w:val="EcoNormal"/>
              <w:jc w:val="center"/>
            </w:pPr>
            <w:r>
              <w:t>283418,10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1431117,92</w:t>
            </w:r>
          </w:p>
        </w:tc>
        <w:tc>
          <w:tcPr>
            <w:tcW w:w="1206" w:type="dxa"/>
          </w:tcPr>
          <w:p w:rsidR="001A4EEC" w:rsidRDefault="001A4EEC">
            <w:pPr>
              <w:pStyle w:val="EcoNormal"/>
              <w:jc w:val="center"/>
            </w:pPr>
            <w:r>
              <w:t>177856,90</w:t>
            </w:r>
          </w:p>
        </w:tc>
        <w:tc>
          <w:tcPr>
            <w:tcW w:w="1206" w:type="dxa"/>
          </w:tcPr>
          <w:p w:rsidR="001A4EEC" w:rsidRDefault="001A4EEC">
            <w:pPr>
              <w:pStyle w:val="EcoNormal"/>
              <w:jc w:val="center"/>
            </w:pPr>
            <w:r>
              <w:t>218945,32</w:t>
            </w:r>
          </w:p>
        </w:tc>
        <w:tc>
          <w:tcPr>
            <w:tcW w:w="1206" w:type="dxa"/>
          </w:tcPr>
          <w:p w:rsidR="001A4EEC" w:rsidRDefault="001A4EEC">
            <w:pPr>
              <w:pStyle w:val="EcoNormal"/>
              <w:jc w:val="center"/>
            </w:pPr>
            <w:r>
              <w:t>225885,30</w:t>
            </w:r>
          </w:p>
        </w:tc>
        <w:tc>
          <w:tcPr>
            <w:tcW w:w="1206" w:type="dxa"/>
          </w:tcPr>
          <w:p w:rsidR="001A4EEC" w:rsidRDefault="001A4EEC">
            <w:pPr>
              <w:pStyle w:val="EcoNormal"/>
              <w:jc w:val="center"/>
            </w:pPr>
            <w:r>
              <w:t>251442,70</w:t>
            </w:r>
          </w:p>
        </w:tc>
        <w:tc>
          <w:tcPr>
            <w:tcW w:w="1206" w:type="dxa"/>
          </w:tcPr>
          <w:p w:rsidR="001A4EEC" w:rsidRDefault="001A4EEC">
            <w:pPr>
              <w:pStyle w:val="EcoNormal"/>
              <w:jc w:val="center"/>
            </w:pPr>
            <w:r>
              <w:t>273569,60</w:t>
            </w:r>
          </w:p>
        </w:tc>
        <w:tc>
          <w:tcPr>
            <w:tcW w:w="1206" w:type="dxa"/>
          </w:tcPr>
          <w:p w:rsidR="001A4EEC" w:rsidRDefault="001A4EEC">
            <w:pPr>
              <w:pStyle w:val="EcoNormal"/>
              <w:jc w:val="center"/>
            </w:pPr>
            <w:r>
              <w:t>283418,10</w:t>
            </w:r>
          </w:p>
        </w:tc>
      </w:tr>
      <w:tr w:rsidR="001A4EEC">
        <w:tc>
          <w:tcPr>
            <w:tcW w:w="1644" w:type="dxa"/>
            <w:vMerge w:val="restart"/>
          </w:tcPr>
          <w:p w:rsidR="001A4EEC" w:rsidRDefault="001A4EEC">
            <w:pPr>
              <w:pStyle w:val="EcoNormal"/>
            </w:pPr>
            <w:r>
              <w:t>Мероприятие 12</w:t>
            </w:r>
          </w:p>
        </w:tc>
        <w:tc>
          <w:tcPr>
            <w:tcW w:w="1984" w:type="dxa"/>
            <w:vMerge w:val="restart"/>
          </w:tcPr>
          <w:p w:rsidR="001A4EEC" w:rsidRDefault="001A4EEC">
            <w:pPr>
              <w:pStyle w:val="EcoNormal"/>
            </w:pPr>
            <w:r>
              <w:t>Содержание и ремонт ливневой канализации, находящейся в муниципальной собственности</w:t>
            </w:r>
          </w:p>
        </w:tc>
        <w:tc>
          <w:tcPr>
            <w:tcW w:w="1417" w:type="dxa"/>
          </w:tcPr>
          <w:p w:rsidR="001A4EEC" w:rsidRDefault="001A4EEC">
            <w:pPr>
              <w:pStyle w:val="EcoNormal"/>
            </w:pPr>
            <w:r>
              <w:t>всего</w:t>
            </w:r>
          </w:p>
        </w:tc>
        <w:tc>
          <w:tcPr>
            <w:tcW w:w="1320" w:type="dxa"/>
          </w:tcPr>
          <w:p w:rsidR="001A4EEC" w:rsidRDefault="001A4EEC">
            <w:pPr>
              <w:pStyle w:val="EcoNormal"/>
              <w:jc w:val="center"/>
            </w:pPr>
            <w:r>
              <w:t>135429,34</w:t>
            </w:r>
          </w:p>
        </w:tc>
        <w:tc>
          <w:tcPr>
            <w:tcW w:w="1206" w:type="dxa"/>
          </w:tcPr>
          <w:p w:rsidR="001A4EEC" w:rsidRDefault="001A4EEC">
            <w:pPr>
              <w:pStyle w:val="EcoNormal"/>
              <w:jc w:val="center"/>
            </w:pPr>
            <w:r>
              <w:t>44990,14</w:t>
            </w:r>
          </w:p>
        </w:tc>
        <w:tc>
          <w:tcPr>
            <w:tcW w:w="1206" w:type="dxa"/>
          </w:tcPr>
          <w:p w:rsidR="001A4EEC" w:rsidRDefault="001A4EEC">
            <w:pPr>
              <w:pStyle w:val="EcoNormal"/>
              <w:jc w:val="center"/>
            </w:pPr>
            <w:r>
              <w:t>45500,00</w:t>
            </w:r>
          </w:p>
        </w:tc>
        <w:tc>
          <w:tcPr>
            <w:tcW w:w="1206" w:type="dxa"/>
          </w:tcPr>
          <w:p w:rsidR="001A4EEC" w:rsidRDefault="001A4EEC">
            <w:pPr>
              <w:pStyle w:val="EcoNormal"/>
              <w:jc w:val="center"/>
            </w:pPr>
            <w:r>
              <w:t>44939,20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135429,34</w:t>
            </w:r>
          </w:p>
        </w:tc>
        <w:tc>
          <w:tcPr>
            <w:tcW w:w="1206" w:type="dxa"/>
          </w:tcPr>
          <w:p w:rsidR="001A4EEC" w:rsidRDefault="001A4EEC">
            <w:pPr>
              <w:pStyle w:val="EcoNormal"/>
              <w:jc w:val="center"/>
            </w:pPr>
            <w:r>
              <w:t>44990,14</w:t>
            </w:r>
          </w:p>
        </w:tc>
        <w:tc>
          <w:tcPr>
            <w:tcW w:w="1206" w:type="dxa"/>
          </w:tcPr>
          <w:p w:rsidR="001A4EEC" w:rsidRDefault="001A4EEC">
            <w:pPr>
              <w:pStyle w:val="EcoNormal"/>
              <w:jc w:val="center"/>
            </w:pPr>
            <w:r>
              <w:t>45500,00</w:t>
            </w:r>
          </w:p>
        </w:tc>
        <w:tc>
          <w:tcPr>
            <w:tcW w:w="1206" w:type="dxa"/>
          </w:tcPr>
          <w:p w:rsidR="001A4EEC" w:rsidRDefault="001A4EEC">
            <w:pPr>
              <w:pStyle w:val="EcoNormal"/>
              <w:jc w:val="center"/>
            </w:pPr>
            <w:r>
              <w:t>44939,20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13</w:t>
            </w:r>
          </w:p>
        </w:tc>
        <w:tc>
          <w:tcPr>
            <w:tcW w:w="1984" w:type="dxa"/>
            <w:vMerge w:val="restart"/>
          </w:tcPr>
          <w:p w:rsidR="001A4EEC" w:rsidRDefault="001A4EEC">
            <w:pPr>
              <w:pStyle w:val="EcoNormal"/>
            </w:pPr>
            <w:r>
              <w:t>Содержание и благоустройство территорий, не вошедших в титульные списки территорий города Ярославля</w:t>
            </w:r>
          </w:p>
        </w:tc>
        <w:tc>
          <w:tcPr>
            <w:tcW w:w="1417" w:type="dxa"/>
          </w:tcPr>
          <w:p w:rsidR="001A4EEC" w:rsidRDefault="001A4EEC">
            <w:pPr>
              <w:pStyle w:val="EcoNormal"/>
            </w:pPr>
            <w:r>
              <w:t>всего</w:t>
            </w:r>
          </w:p>
        </w:tc>
        <w:tc>
          <w:tcPr>
            <w:tcW w:w="1320" w:type="dxa"/>
          </w:tcPr>
          <w:p w:rsidR="001A4EEC" w:rsidRDefault="001A4EEC">
            <w:pPr>
              <w:pStyle w:val="EcoNormal"/>
              <w:jc w:val="center"/>
            </w:pPr>
            <w:r>
              <w:t>37177,04</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12888,41</w:t>
            </w:r>
          </w:p>
        </w:tc>
        <w:tc>
          <w:tcPr>
            <w:tcW w:w="1206" w:type="dxa"/>
          </w:tcPr>
          <w:p w:rsidR="001A4EEC" w:rsidRDefault="001A4EEC">
            <w:pPr>
              <w:pStyle w:val="EcoNormal"/>
              <w:jc w:val="center"/>
            </w:pPr>
            <w:r>
              <w:t>13995,41</w:t>
            </w:r>
          </w:p>
        </w:tc>
        <w:tc>
          <w:tcPr>
            <w:tcW w:w="1206" w:type="dxa"/>
          </w:tcPr>
          <w:p w:rsidR="001A4EEC" w:rsidRDefault="001A4EEC">
            <w:pPr>
              <w:pStyle w:val="EcoNormal"/>
              <w:jc w:val="center"/>
            </w:pPr>
            <w:r>
              <w:t>2657,85</w:t>
            </w:r>
          </w:p>
        </w:tc>
        <w:tc>
          <w:tcPr>
            <w:tcW w:w="1206" w:type="dxa"/>
          </w:tcPr>
          <w:p w:rsidR="001A4EEC" w:rsidRDefault="001A4EEC">
            <w:pPr>
              <w:pStyle w:val="EcoNormal"/>
              <w:jc w:val="center"/>
            </w:pPr>
            <w:r>
              <w:t>3786,08</w:t>
            </w:r>
          </w:p>
        </w:tc>
        <w:tc>
          <w:tcPr>
            <w:tcW w:w="1206" w:type="dxa"/>
          </w:tcPr>
          <w:p w:rsidR="001A4EEC" w:rsidRDefault="001A4EEC">
            <w:pPr>
              <w:pStyle w:val="EcoNormal"/>
              <w:jc w:val="center"/>
            </w:pPr>
            <w:r>
              <w:t>3849,29</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37177,04</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12888,41</w:t>
            </w:r>
          </w:p>
        </w:tc>
        <w:tc>
          <w:tcPr>
            <w:tcW w:w="1206" w:type="dxa"/>
          </w:tcPr>
          <w:p w:rsidR="001A4EEC" w:rsidRDefault="001A4EEC">
            <w:pPr>
              <w:pStyle w:val="EcoNormal"/>
              <w:jc w:val="center"/>
            </w:pPr>
            <w:r>
              <w:t>13995,41</w:t>
            </w:r>
          </w:p>
        </w:tc>
        <w:tc>
          <w:tcPr>
            <w:tcW w:w="1206" w:type="dxa"/>
          </w:tcPr>
          <w:p w:rsidR="001A4EEC" w:rsidRDefault="001A4EEC">
            <w:pPr>
              <w:pStyle w:val="EcoNormal"/>
              <w:jc w:val="center"/>
            </w:pPr>
            <w:r>
              <w:t>2657,85</w:t>
            </w:r>
          </w:p>
        </w:tc>
        <w:tc>
          <w:tcPr>
            <w:tcW w:w="1206" w:type="dxa"/>
          </w:tcPr>
          <w:p w:rsidR="001A4EEC" w:rsidRDefault="001A4EEC">
            <w:pPr>
              <w:pStyle w:val="EcoNormal"/>
              <w:jc w:val="center"/>
            </w:pPr>
            <w:r>
              <w:t>3786,08</w:t>
            </w:r>
          </w:p>
        </w:tc>
        <w:tc>
          <w:tcPr>
            <w:tcW w:w="1206" w:type="dxa"/>
          </w:tcPr>
          <w:p w:rsidR="001A4EEC" w:rsidRDefault="001A4EEC">
            <w:pPr>
              <w:pStyle w:val="EcoNormal"/>
              <w:jc w:val="center"/>
            </w:pPr>
            <w:r>
              <w:t>3849,29</w:t>
            </w:r>
          </w:p>
        </w:tc>
      </w:tr>
      <w:tr w:rsidR="001A4EEC">
        <w:tc>
          <w:tcPr>
            <w:tcW w:w="1644" w:type="dxa"/>
            <w:vMerge w:val="restart"/>
          </w:tcPr>
          <w:p w:rsidR="001A4EEC" w:rsidRDefault="001A4EEC">
            <w:pPr>
              <w:pStyle w:val="EcoNormal"/>
            </w:pPr>
            <w:r>
              <w:t>Мероприятие 14</w:t>
            </w:r>
          </w:p>
        </w:tc>
        <w:tc>
          <w:tcPr>
            <w:tcW w:w="1984" w:type="dxa"/>
            <w:vMerge w:val="restart"/>
          </w:tcPr>
          <w:p w:rsidR="001A4EEC" w:rsidRDefault="001A4EEC">
            <w:pPr>
              <w:pStyle w:val="EcoNormal"/>
            </w:pPr>
            <w:r>
              <w:t>Капитальный ремонт наружного освещения в городе Ярославле</w:t>
            </w:r>
          </w:p>
        </w:tc>
        <w:tc>
          <w:tcPr>
            <w:tcW w:w="1417" w:type="dxa"/>
          </w:tcPr>
          <w:p w:rsidR="001A4EEC" w:rsidRDefault="001A4EEC">
            <w:pPr>
              <w:pStyle w:val="EcoNormal"/>
            </w:pPr>
            <w:r>
              <w:t>всего</w:t>
            </w:r>
          </w:p>
        </w:tc>
        <w:tc>
          <w:tcPr>
            <w:tcW w:w="1320" w:type="dxa"/>
          </w:tcPr>
          <w:p w:rsidR="001A4EEC" w:rsidRDefault="001A4EEC">
            <w:pPr>
              <w:pStyle w:val="EcoNormal"/>
              <w:jc w:val="center"/>
            </w:pPr>
            <w:r>
              <w:t>10020,83</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5198,65</w:t>
            </w:r>
          </w:p>
        </w:tc>
        <w:tc>
          <w:tcPr>
            <w:tcW w:w="1206" w:type="dxa"/>
          </w:tcPr>
          <w:p w:rsidR="001A4EEC" w:rsidRDefault="001A4EEC">
            <w:pPr>
              <w:pStyle w:val="EcoNormal"/>
              <w:jc w:val="center"/>
            </w:pPr>
            <w:r>
              <w:t>4822,18</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10020,83</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5198,65</w:t>
            </w:r>
          </w:p>
        </w:tc>
        <w:tc>
          <w:tcPr>
            <w:tcW w:w="1206" w:type="dxa"/>
          </w:tcPr>
          <w:p w:rsidR="001A4EEC" w:rsidRDefault="001A4EEC">
            <w:pPr>
              <w:pStyle w:val="EcoNormal"/>
              <w:jc w:val="center"/>
            </w:pPr>
            <w:r>
              <w:t>4822,18</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15</w:t>
            </w:r>
          </w:p>
        </w:tc>
        <w:tc>
          <w:tcPr>
            <w:tcW w:w="1984" w:type="dxa"/>
            <w:vMerge w:val="restart"/>
          </w:tcPr>
          <w:p w:rsidR="001A4EEC" w:rsidRDefault="001A4EEC">
            <w:pPr>
              <w:pStyle w:val="EcoNormal"/>
            </w:pPr>
            <w:r>
              <w:t xml:space="preserve">Благоустройство территории Тверицкого парка в Заволжском районе города </w:t>
            </w:r>
            <w:r>
              <w:lastRenderedPageBreak/>
              <w:t>Ярославля</w:t>
            </w:r>
          </w:p>
        </w:tc>
        <w:tc>
          <w:tcPr>
            <w:tcW w:w="1417" w:type="dxa"/>
          </w:tcPr>
          <w:p w:rsidR="001A4EEC" w:rsidRDefault="001A4EEC">
            <w:pPr>
              <w:pStyle w:val="EcoNormal"/>
            </w:pPr>
            <w:r>
              <w:lastRenderedPageBreak/>
              <w:t>всего</w:t>
            </w:r>
          </w:p>
        </w:tc>
        <w:tc>
          <w:tcPr>
            <w:tcW w:w="1320" w:type="dxa"/>
          </w:tcPr>
          <w:p w:rsidR="001A4EEC" w:rsidRDefault="001A4EEC">
            <w:pPr>
              <w:pStyle w:val="EcoNormal"/>
              <w:jc w:val="center"/>
            </w:pPr>
            <w:r>
              <w:t>11557,14</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6250,00</w:t>
            </w:r>
          </w:p>
        </w:tc>
        <w:tc>
          <w:tcPr>
            <w:tcW w:w="1206" w:type="dxa"/>
          </w:tcPr>
          <w:p w:rsidR="001A4EEC" w:rsidRDefault="001A4EEC">
            <w:pPr>
              <w:pStyle w:val="EcoNormal"/>
              <w:jc w:val="center"/>
            </w:pPr>
            <w:r>
              <w:t>5307,14</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10000,00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5000,00</w:t>
            </w:r>
          </w:p>
        </w:tc>
        <w:tc>
          <w:tcPr>
            <w:tcW w:w="1206" w:type="dxa"/>
          </w:tcPr>
          <w:p w:rsidR="001A4EEC" w:rsidRDefault="001A4EEC">
            <w:pPr>
              <w:pStyle w:val="EcoNormal"/>
              <w:jc w:val="center"/>
            </w:pPr>
            <w:r>
              <w:t>5000,00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 xml:space="preserve">городской </w:t>
            </w:r>
            <w:r>
              <w:lastRenderedPageBreak/>
              <w:t>бюджет</w:t>
            </w:r>
          </w:p>
        </w:tc>
        <w:tc>
          <w:tcPr>
            <w:tcW w:w="1320" w:type="dxa"/>
          </w:tcPr>
          <w:p w:rsidR="001A4EEC" w:rsidRDefault="001A4EEC">
            <w:pPr>
              <w:pStyle w:val="EcoNormal"/>
              <w:jc w:val="center"/>
            </w:pPr>
            <w:r>
              <w:lastRenderedPageBreak/>
              <w:t>1557,14</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1250,00</w:t>
            </w:r>
          </w:p>
        </w:tc>
        <w:tc>
          <w:tcPr>
            <w:tcW w:w="1206" w:type="dxa"/>
          </w:tcPr>
          <w:p w:rsidR="001A4EEC" w:rsidRDefault="001A4EEC">
            <w:pPr>
              <w:pStyle w:val="EcoNormal"/>
              <w:jc w:val="center"/>
            </w:pPr>
            <w:r>
              <w:t>307,14</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16</w:t>
            </w:r>
          </w:p>
        </w:tc>
        <w:tc>
          <w:tcPr>
            <w:tcW w:w="1984" w:type="dxa"/>
            <w:vMerge w:val="restart"/>
          </w:tcPr>
          <w:p w:rsidR="001A4EEC" w:rsidRDefault="001A4EEC">
            <w:pPr>
              <w:pStyle w:val="EcoNormal"/>
            </w:pPr>
            <w:r>
              <w:t>Обустройство площадок для отдыха детей и взрослых, пешеходных тротуаров и парковочных мест</w:t>
            </w:r>
          </w:p>
        </w:tc>
        <w:tc>
          <w:tcPr>
            <w:tcW w:w="1417" w:type="dxa"/>
          </w:tcPr>
          <w:p w:rsidR="001A4EEC" w:rsidRDefault="001A4EEC">
            <w:pPr>
              <w:pStyle w:val="EcoNormal"/>
            </w:pPr>
            <w:r>
              <w:t>всего</w:t>
            </w:r>
          </w:p>
        </w:tc>
        <w:tc>
          <w:tcPr>
            <w:tcW w:w="1320" w:type="dxa"/>
          </w:tcPr>
          <w:p w:rsidR="001A4EEC" w:rsidRDefault="001A4EEC">
            <w:pPr>
              <w:pStyle w:val="EcoNormal"/>
              <w:jc w:val="center"/>
            </w:pPr>
            <w:r>
              <w:t>20431,92</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9532,79</w:t>
            </w:r>
          </w:p>
        </w:tc>
        <w:tc>
          <w:tcPr>
            <w:tcW w:w="1206" w:type="dxa"/>
          </w:tcPr>
          <w:p w:rsidR="001A4EEC" w:rsidRDefault="001A4EEC">
            <w:pPr>
              <w:pStyle w:val="EcoNormal"/>
              <w:jc w:val="center"/>
            </w:pPr>
            <w:r>
              <w:t>10899,13</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18273,97</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7657,79</w:t>
            </w:r>
          </w:p>
        </w:tc>
        <w:tc>
          <w:tcPr>
            <w:tcW w:w="1206" w:type="dxa"/>
          </w:tcPr>
          <w:p w:rsidR="001A4EEC" w:rsidRDefault="001A4EEC">
            <w:pPr>
              <w:pStyle w:val="EcoNormal"/>
              <w:jc w:val="center"/>
            </w:pPr>
            <w:r>
              <w:t>10616,18</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2157,95</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1875,00</w:t>
            </w:r>
          </w:p>
        </w:tc>
        <w:tc>
          <w:tcPr>
            <w:tcW w:w="1206" w:type="dxa"/>
          </w:tcPr>
          <w:p w:rsidR="001A4EEC" w:rsidRDefault="001A4EEC">
            <w:pPr>
              <w:pStyle w:val="EcoNormal"/>
              <w:jc w:val="center"/>
            </w:pPr>
            <w:r>
              <w:t>282,95</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val="restart"/>
          </w:tcPr>
          <w:p w:rsidR="001A4EEC" w:rsidRDefault="001A4EEC">
            <w:pPr>
              <w:pStyle w:val="EcoNormal"/>
            </w:pPr>
            <w:r>
              <w:t>Мероприятие 17</w:t>
            </w:r>
          </w:p>
        </w:tc>
        <w:tc>
          <w:tcPr>
            <w:tcW w:w="1984" w:type="dxa"/>
            <w:vMerge w:val="restart"/>
          </w:tcPr>
          <w:p w:rsidR="001A4EEC" w:rsidRDefault="001A4EEC">
            <w:pPr>
              <w:pStyle w:val="EcoNormal"/>
            </w:pPr>
            <w:r>
              <w:t>Благоустройство Советской площади и прилегающих территорий города Ярославля</w:t>
            </w:r>
          </w:p>
        </w:tc>
        <w:tc>
          <w:tcPr>
            <w:tcW w:w="1417" w:type="dxa"/>
          </w:tcPr>
          <w:p w:rsidR="001A4EEC" w:rsidRDefault="001A4EEC">
            <w:pPr>
              <w:pStyle w:val="EcoNormal"/>
            </w:pPr>
            <w:r>
              <w:t>всего</w:t>
            </w:r>
          </w:p>
        </w:tc>
        <w:tc>
          <w:tcPr>
            <w:tcW w:w="1320" w:type="dxa"/>
          </w:tcPr>
          <w:p w:rsidR="001A4EEC" w:rsidRDefault="001A4EEC">
            <w:pPr>
              <w:pStyle w:val="EcoNormal"/>
              <w:jc w:val="center"/>
            </w:pPr>
            <w:r>
              <w:t>365314,52</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365314,52</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областной бюджет</w:t>
            </w:r>
          </w:p>
        </w:tc>
        <w:tc>
          <w:tcPr>
            <w:tcW w:w="1320" w:type="dxa"/>
          </w:tcPr>
          <w:p w:rsidR="001A4EEC" w:rsidRDefault="001A4EEC">
            <w:pPr>
              <w:pStyle w:val="EcoNormal"/>
              <w:jc w:val="center"/>
            </w:pPr>
            <w:r>
              <w:t>347048,79</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347048,79</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r w:rsidR="001A4EEC">
        <w:tc>
          <w:tcPr>
            <w:tcW w:w="1644" w:type="dxa"/>
            <w:vMerge/>
          </w:tcPr>
          <w:p w:rsidR="001A4EEC" w:rsidRDefault="001A4EEC"/>
        </w:tc>
        <w:tc>
          <w:tcPr>
            <w:tcW w:w="1984" w:type="dxa"/>
            <w:vMerge/>
          </w:tcPr>
          <w:p w:rsidR="001A4EEC" w:rsidRDefault="001A4EEC"/>
        </w:tc>
        <w:tc>
          <w:tcPr>
            <w:tcW w:w="1417" w:type="dxa"/>
          </w:tcPr>
          <w:p w:rsidR="001A4EEC" w:rsidRDefault="001A4EEC">
            <w:pPr>
              <w:pStyle w:val="EcoNormal"/>
            </w:pPr>
            <w:r>
              <w:t>городской бюджет</w:t>
            </w:r>
          </w:p>
        </w:tc>
        <w:tc>
          <w:tcPr>
            <w:tcW w:w="1320" w:type="dxa"/>
          </w:tcPr>
          <w:p w:rsidR="001A4EEC" w:rsidRDefault="001A4EEC">
            <w:pPr>
              <w:pStyle w:val="EcoNormal"/>
              <w:jc w:val="center"/>
            </w:pPr>
            <w:r>
              <w:t>18265,73</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18265,73</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c>
          <w:tcPr>
            <w:tcW w:w="1206" w:type="dxa"/>
          </w:tcPr>
          <w:p w:rsidR="001A4EEC" w:rsidRDefault="001A4EEC">
            <w:pPr>
              <w:pStyle w:val="EcoNormal"/>
              <w:jc w:val="center"/>
            </w:pPr>
            <w:r>
              <w:t>0</w:t>
            </w:r>
          </w:p>
        </w:tc>
      </w:tr>
    </w:tbl>
    <w:p w:rsidR="001A4EEC" w:rsidRDefault="001A4EEC">
      <w:pPr>
        <w:pStyle w:val="EcoNormal"/>
        <w:jc w:val="both"/>
      </w:pPr>
    </w:p>
    <w:p w:rsidR="001A4EEC" w:rsidRDefault="001A4EEC">
      <w:pPr>
        <w:pStyle w:val="EcoNormal"/>
        <w:jc w:val="right"/>
        <w:outlineLvl w:val="2"/>
      </w:pPr>
      <w:r>
        <w:t>Таблица 4</w:t>
      </w:r>
    </w:p>
    <w:p w:rsidR="001A4EEC" w:rsidRDefault="001A4EEC">
      <w:pPr>
        <w:pStyle w:val="EcoNormal"/>
        <w:jc w:val="both"/>
      </w:pPr>
    </w:p>
    <w:p w:rsidR="001A4EEC" w:rsidRDefault="001A4EEC">
      <w:pPr>
        <w:pStyle w:val="EcoNormal"/>
        <w:jc w:val="center"/>
      </w:pPr>
      <w:bookmarkStart w:id="22" w:name="P1790"/>
      <w:bookmarkEnd w:id="22"/>
      <w:r>
        <w:t>ПРОГНОЗ СВОДНЫХ ПОКАЗАТЕЛЕЙ МУНИЦИПАЛЬНЫХ ЗАДАНИЙ</w:t>
      </w:r>
    </w:p>
    <w:p w:rsidR="001A4EEC" w:rsidRDefault="001A4EEC">
      <w:pPr>
        <w:pStyle w:val="EcoNormal"/>
        <w:jc w:val="center"/>
      </w:pPr>
      <w:r>
        <w:t>НА ОКАЗАНИЕ МУНИЦИПАЛЬНЫХ УСЛУГ (РАБОТ) МУНИЦИПАЛЬНЫМИ</w:t>
      </w:r>
    </w:p>
    <w:p w:rsidR="001A4EEC" w:rsidRDefault="001A4EEC">
      <w:pPr>
        <w:pStyle w:val="EcoNormal"/>
        <w:jc w:val="center"/>
      </w:pPr>
      <w:r>
        <w:t>УЧРЕЖДЕНИЯМИ ГОРОДА ЯРОСЛАВЛЯ ПО МУНИЦИПАЛЬНОЙ ПРОГРАММЕ</w:t>
      </w:r>
    </w:p>
    <w:p w:rsidR="001A4EEC" w:rsidRDefault="001A4EE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211"/>
        <w:gridCol w:w="793"/>
        <w:gridCol w:w="907"/>
        <w:gridCol w:w="907"/>
        <w:gridCol w:w="1020"/>
        <w:gridCol w:w="907"/>
        <w:gridCol w:w="907"/>
        <w:gridCol w:w="907"/>
        <w:gridCol w:w="907"/>
        <w:gridCol w:w="1190"/>
        <w:gridCol w:w="1133"/>
        <w:gridCol w:w="1133"/>
        <w:gridCol w:w="1247"/>
        <w:gridCol w:w="1190"/>
        <w:gridCol w:w="1133"/>
        <w:gridCol w:w="1133"/>
      </w:tblGrid>
      <w:tr w:rsidR="001A4EEC">
        <w:tc>
          <w:tcPr>
            <w:tcW w:w="2211" w:type="dxa"/>
            <w:vMerge w:val="restart"/>
          </w:tcPr>
          <w:p w:rsidR="001A4EEC" w:rsidRDefault="001A4EEC">
            <w:pPr>
              <w:pStyle w:val="EcoNormal"/>
              <w:jc w:val="center"/>
            </w:pPr>
            <w:r>
              <w:t>Наименование муниципальной услуги (работы), показателя объема услуги (работы)</w:t>
            </w:r>
          </w:p>
        </w:tc>
        <w:tc>
          <w:tcPr>
            <w:tcW w:w="793" w:type="dxa"/>
            <w:vMerge w:val="restart"/>
          </w:tcPr>
          <w:p w:rsidR="001A4EEC" w:rsidRDefault="001A4EEC">
            <w:pPr>
              <w:pStyle w:val="EcoNormal"/>
              <w:jc w:val="center"/>
            </w:pPr>
            <w:r>
              <w:t>Ед. изм.</w:t>
            </w:r>
          </w:p>
        </w:tc>
        <w:tc>
          <w:tcPr>
            <w:tcW w:w="6462" w:type="dxa"/>
            <w:gridSpan w:val="7"/>
          </w:tcPr>
          <w:p w:rsidR="001A4EEC" w:rsidRDefault="001A4EEC">
            <w:pPr>
              <w:pStyle w:val="EcoNormal"/>
              <w:jc w:val="center"/>
            </w:pPr>
            <w:r>
              <w:t>Значение показателя объема услуги (работы)</w:t>
            </w:r>
          </w:p>
        </w:tc>
        <w:tc>
          <w:tcPr>
            <w:tcW w:w="8159" w:type="dxa"/>
            <w:gridSpan w:val="7"/>
          </w:tcPr>
          <w:p w:rsidR="001A4EEC" w:rsidRDefault="001A4EEC">
            <w:pPr>
              <w:pStyle w:val="EcoNormal"/>
              <w:jc w:val="center"/>
            </w:pPr>
            <w:r>
              <w:t>Расходы городского бюджета на оказание муниципальной услуги (работы), тыс. руб.</w:t>
            </w:r>
          </w:p>
        </w:tc>
      </w:tr>
      <w:tr w:rsidR="001A4EEC">
        <w:tc>
          <w:tcPr>
            <w:tcW w:w="2211" w:type="dxa"/>
            <w:vMerge/>
          </w:tcPr>
          <w:p w:rsidR="001A4EEC" w:rsidRDefault="001A4EEC"/>
        </w:tc>
        <w:tc>
          <w:tcPr>
            <w:tcW w:w="793" w:type="dxa"/>
            <w:vMerge/>
          </w:tcPr>
          <w:p w:rsidR="001A4EEC" w:rsidRDefault="001A4EEC"/>
        </w:tc>
        <w:tc>
          <w:tcPr>
            <w:tcW w:w="907" w:type="dxa"/>
          </w:tcPr>
          <w:p w:rsidR="001A4EEC" w:rsidRDefault="001A4EEC">
            <w:pPr>
              <w:pStyle w:val="EcoNormal"/>
              <w:jc w:val="center"/>
            </w:pPr>
            <w:r>
              <w:t>2014 г. (базовый)</w:t>
            </w:r>
          </w:p>
        </w:tc>
        <w:tc>
          <w:tcPr>
            <w:tcW w:w="907" w:type="dxa"/>
          </w:tcPr>
          <w:p w:rsidR="001A4EEC" w:rsidRDefault="001A4EEC">
            <w:pPr>
              <w:pStyle w:val="EcoNormal"/>
              <w:jc w:val="center"/>
            </w:pPr>
            <w:r>
              <w:t>2015 г.</w:t>
            </w:r>
          </w:p>
        </w:tc>
        <w:tc>
          <w:tcPr>
            <w:tcW w:w="1020" w:type="dxa"/>
          </w:tcPr>
          <w:p w:rsidR="001A4EEC" w:rsidRDefault="001A4EEC">
            <w:pPr>
              <w:pStyle w:val="EcoNormal"/>
              <w:jc w:val="center"/>
            </w:pPr>
            <w:r>
              <w:t>2016 г.</w:t>
            </w:r>
          </w:p>
        </w:tc>
        <w:tc>
          <w:tcPr>
            <w:tcW w:w="907" w:type="dxa"/>
          </w:tcPr>
          <w:p w:rsidR="001A4EEC" w:rsidRDefault="001A4EEC">
            <w:pPr>
              <w:pStyle w:val="EcoNormal"/>
              <w:jc w:val="center"/>
            </w:pPr>
            <w:r>
              <w:t>2017 г.</w:t>
            </w:r>
          </w:p>
        </w:tc>
        <w:tc>
          <w:tcPr>
            <w:tcW w:w="907" w:type="dxa"/>
          </w:tcPr>
          <w:p w:rsidR="001A4EEC" w:rsidRDefault="001A4EEC">
            <w:pPr>
              <w:pStyle w:val="EcoNormal"/>
              <w:jc w:val="center"/>
            </w:pPr>
            <w:r>
              <w:t>2018 г.</w:t>
            </w:r>
          </w:p>
        </w:tc>
        <w:tc>
          <w:tcPr>
            <w:tcW w:w="907" w:type="dxa"/>
          </w:tcPr>
          <w:p w:rsidR="001A4EEC" w:rsidRDefault="001A4EEC">
            <w:pPr>
              <w:pStyle w:val="EcoNormal"/>
              <w:jc w:val="center"/>
            </w:pPr>
            <w:r>
              <w:t>2019 г.</w:t>
            </w:r>
          </w:p>
        </w:tc>
        <w:tc>
          <w:tcPr>
            <w:tcW w:w="907" w:type="dxa"/>
          </w:tcPr>
          <w:p w:rsidR="001A4EEC" w:rsidRDefault="001A4EEC">
            <w:pPr>
              <w:pStyle w:val="EcoNormal"/>
              <w:jc w:val="center"/>
            </w:pPr>
            <w:r>
              <w:t>2020 г.</w:t>
            </w:r>
          </w:p>
        </w:tc>
        <w:tc>
          <w:tcPr>
            <w:tcW w:w="1190" w:type="dxa"/>
          </w:tcPr>
          <w:p w:rsidR="001A4EEC" w:rsidRDefault="001A4EEC">
            <w:pPr>
              <w:pStyle w:val="EcoNormal"/>
              <w:jc w:val="center"/>
            </w:pPr>
            <w:r>
              <w:t>2014 г. (базовый)</w:t>
            </w:r>
          </w:p>
        </w:tc>
        <w:tc>
          <w:tcPr>
            <w:tcW w:w="1133" w:type="dxa"/>
          </w:tcPr>
          <w:p w:rsidR="001A4EEC" w:rsidRDefault="001A4EEC">
            <w:pPr>
              <w:pStyle w:val="EcoNormal"/>
              <w:jc w:val="center"/>
            </w:pPr>
            <w:r>
              <w:t>2015 г.</w:t>
            </w:r>
          </w:p>
        </w:tc>
        <w:tc>
          <w:tcPr>
            <w:tcW w:w="1133" w:type="dxa"/>
          </w:tcPr>
          <w:p w:rsidR="001A4EEC" w:rsidRDefault="001A4EEC">
            <w:pPr>
              <w:pStyle w:val="EcoNormal"/>
              <w:jc w:val="center"/>
            </w:pPr>
            <w:r>
              <w:t>2016 г.</w:t>
            </w:r>
          </w:p>
        </w:tc>
        <w:tc>
          <w:tcPr>
            <w:tcW w:w="1247" w:type="dxa"/>
          </w:tcPr>
          <w:p w:rsidR="001A4EEC" w:rsidRDefault="001A4EEC">
            <w:pPr>
              <w:pStyle w:val="EcoNormal"/>
              <w:jc w:val="center"/>
            </w:pPr>
            <w:r>
              <w:t>2017 г.</w:t>
            </w:r>
          </w:p>
        </w:tc>
        <w:tc>
          <w:tcPr>
            <w:tcW w:w="1190" w:type="dxa"/>
          </w:tcPr>
          <w:p w:rsidR="001A4EEC" w:rsidRDefault="001A4EEC">
            <w:pPr>
              <w:pStyle w:val="EcoNormal"/>
              <w:jc w:val="center"/>
            </w:pPr>
            <w:r>
              <w:t>2018 г.</w:t>
            </w:r>
          </w:p>
        </w:tc>
        <w:tc>
          <w:tcPr>
            <w:tcW w:w="1133" w:type="dxa"/>
          </w:tcPr>
          <w:p w:rsidR="001A4EEC" w:rsidRDefault="001A4EEC">
            <w:pPr>
              <w:pStyle w:val="EcoNormal"/>
              <w:jc w:val="center"/>
            </w:pPr>
            <w:r>
              <w:t>2019 г.</w:t>
            </w:r>
          </w:p>
        </w:tc>
        <w:tc>
          <w:tcPr>
            <w:tcW w:w="1133" w:type="dxa"/>
          </w:tcPr>
          <w:p w:rsidR="001A4EEC" w:rsidRDefault="001A4EEC">
            <w:pPr>
              <w:pStyle w:val="EcoNormal"/>
              <w:jc w:val="center"/>
            </w:pPr>
            <w:r>
              <w:t>2020 г.</w:t>
            </w:r>
          </w:p>
        </w:tc>
      </w:tr>
      <w:tr w:rsidR="001A4EEC">
        <w:tc>
          <w:tcPr>
            <w:tcW w:w="2211" w:type="dxa"/>
          </w:tcPr>
          <w:p w:rsidR="001A4EEC" w:rsidRDefault="001A4EEC">
            <w:pPr>
              <w:pStyle w:val="EcoNormal"/>
              <w:outlineLvl w:val="3"/>
            </w:pPr>
            <w:r>
              <w:t>ВСЕГО</w:t>
            </w:r>
          </w:p>
        </w:tc>
        <w:tc>
          <w:tcPr>
            <w:tcW w:w="793" w:type="dxa"/>
          </w:tcPr>
          <w:p w:rsidR="001A4EEC" w:rsidRDefault="001A4EEC">
            <w:pPr>
              <w:pStyle w:val="EcoNormal"/>
            </w:pPr>
          </w:p>
        </w:tc>
        <w:tc>
          <w:tcPr>
            <w:tcW w:w="907" w:type="dxa"/>
          </w:tcPr>
          <w:p w:rsidR="001A4EEC" w:rsidRDefault="001A4EEC">
            <w:pPr>
              <w:pStyle w:val="EcoNormal"/>
            </w:pPr>
          </w:p>
        </w:tc>
        <w:tc>
          <w:tcPr>
            <w:tcW w:w="907" w:type="dxa"/>
          </w:tcPr>
          <w:p w:rsidR="001A4EEC" w:rsidRDefault="001A4EEC">
            <w:pPr>
              <w:pStyle w:val="EcoNormal"/>
            </w:pPr>
          </w:p>
        </w:tc>
        <w:tc>
          <w:tcPr>
            <w:tcW w:w="1020" w:type="dxa"/>
          </w:tcPr>
          <w:p w:rsidR="001A4EEC" w:rsidRDefault="001A4EEC">
            <w:pPr>
              <w:pStyle w:val="EcoNormal"/>
            </w:pPr>
          </w:p>
        </w:tc>
        <w:tc>
          <w:tcPr>
            <w:tcW w:w="907" w:type="dxa"/>
          </w:tcPr>
          <w:p w:rsidR="001A4EEC" w:rsidRDefault="001A4EEC">
            <w:pPr>
              <w:pStyle w:val="EcoNormal"/>
            </w:pPr>
          </w:p>
        </w:tc>
        <w:tc>
          <w:tcPr>
            <w:tcW w:w="907" w:type="dxa"/>
          </w:tcPr>
          <w:p w:rsidR="001A4EEC" w:rsidRDefault="001A4EEC">
            <w:pPr>
              <w:pStyle w:val="EcoNormal"/>
            </w:pPr>
          </w:p>
        </w:tc>
        <w:tc>
          <w:tcPr>
            <w:tcW w:w="907" w:type="dxa"/>
          </w:tcPr>
          <w:p w:rsidR="001A4EEC" w:rsidRDefault="001A4EEC">
            <w:pPr>
              <w:pStyle w:val="EcoNormal"/>
            </w:pPr>
          </w:p>
        </w:tc>
        <w:tc>
          <w:tcPr>
            <w:tcW w:w="907" w:type="dxa"/>
          </w:tcPr>
          <w:p w:rsidR="001A4EEC" w:rsidRDefault="001A4EEC">
            <w:pPr>
              <w:pStyle w:val="EcoNormal"/>
            </w:pPr>
          </w:p>
        </w:tc>
        <w:tc>
          <w:tcPr>
            <w:tcW w:w="1190" w:type="dxa"/>
          </w:tcPr>
          <w:p w:rsidR="001A4EEC" w:rsidRDefault="001A4EEC">
            <w:pPr>
              <w:pStyle w:val="EcoNormal"/>
              <w:jc w:val="center"/>
            </w:pPr>
            <w:r>
              <w:t>101516,30</w:t>
            </w:r>
          </w:p>
        </w:tc>
        <w:tc>
          <w:tcPr>
            <w:tcW w:w="1133" w:type="dxa"/>
          </w:tcPr>
          <w:p w:rsidR="001A4EEC" w:rsidRDefault="001A4EEC">
            <w:pPr>
              <w:pStyle w:val="EcoNormal"/>
              <w:jc w:val="center"/>
            </w:pPr>
            <w:r>
              <w:t>99084,60</w:t>
            </w:r>
          </w:p>
        </w:tc>
        <w:tc>
          <w:tcPr>
            <w:tcW w:w="1133" w:type="dxa"/>
          </w:tcPr>
          <w:p w:rsidR="001A4EEC" w:rsidRDefault="001A4EEC">
            <w:pPr>
              <w:pStyle w:val="EcoNormal"/>
              <w:jc w:val="center"/>
            </w:pPr>
            <w:r>
              <w:t>82546,74</w:t>
            </w:r>
          </w:p>
        </w:tc>
        <w:tc>
          <w:tcPr>
            <w:tcW w:w="1247" w:type="dxa"/>
          </w:tcPr>
          <w:p w:rsidR="001A4EEC" w:rsidRDefault="001A4EEC">
            <w:pPr>
              <w:pStyle w:val="EcoNormal"/>
              <w:jc w:val="center"/>
            </w:pPr>
            <w:r>
              <w:t>101333,00</w:t>
            </w:r>
          </w:p>
        </w:tc>
        <w:tc>
          <w:tcPr>
            <w:tcW w:w="1190" w:type="dxa"/>
          </w:tcPr>
          <w:p w:rsidR="001A4EEC" w:rsidRDefault="001A4EEC">
            <w:pPr>
              <w:pStyle w:val="EcoNormal"/>
              <w:jc w:val="center"/>
            </w:pPr>
            <w:r>
              <w:t>100668,00</w:t>
            </w:r>
          </w:p>
        </w:tc>
        <w:tc>
          <w:tcPr>
            <w:tcW w:w="1133" w:type="dxa"/>
          </w:tcPr>
          <w:p w:rsidR="001A4EEC" w:rsidRDefault="001A4EEC">
            <w:pPr>
              <w:pStyle w:val="EcoNormal"/>
              <w:jc w:val="center"/>
            </w:pPr>
            <w:r>
              <w:t>101251,80</w:t>
            </w:r>
          </w:p>
        </w:tc>
        <w:tc>
          <w:tcPr>
            <w:tcW w:w="1133" w:type="dxa"/>
          </w:tcPr>
          <w:p w:rsidR="001A4EEC" w:rsidRDefault="001A4EEC">
            <w:pPr>
              <w:pStyle w:val="EcoNormal"/>
              <w:jc w:val="center"/>
            </w:pPr>
            <w:r>
              <w:t>103811,60</w:t>
            </w:r>
          </w:p>
        </w:tc>
      </w:tr>
      <w:tr w:rsidR="001A4EEC">
        <w:tc>
          <w:tcPr>
            <w:tcW w:w="17625" w:type="dxa"/>
            <w:gridSpan w:val="16"/>
          </w:tcPr>
          <w:p w:rsidR="001A4EEC" w:rsidRDefault="001A4EEC">
            <w:pPr>
              <w:pStyle w:val="EcoNormal"/>
              <w:outlineLvl w:val="3"/>
            </w:pPr>
            <w:r>
              <w:t>Сведения об оказанных муниципальных услугах</w:t>
            </w:r>
          </w:p>
        </w:tc>
      </w:tr>
      <w:tr w:rsidR="001A4EEC">
        <w:tc>
          <w:tcPr>
            <w:tcW w:w="2211" w:type="dxa"/>
          </w:tcPr>
          <w:p w:rsidR="001A4EEC" w:rsidRDefault="001A4EEC">
            <w:pPr>
              <w:pStyle w:val="EcoNormal"/>
            </w:pPr>
            <w:r>
              <w:lastRenderedPageBreak/>
              <w:t>1. Осуществление мероприятий в области использования лесов, включая организацию и развитие туризма и отдыха в лесах</w:t>
            </w:r>
          </w:p>
        </w:tc>
        <w:tc>
          <w:tcPr>
            <w:tcW w:w="793" w:type="dxa"/>
          </w:tcPr>
          <w:p w:rsidR="001A4EEC" w:rsidRDefault="001A4EEC">
            <w:pPr>
              <w:pStyle w:val="EcoNormal"/>
            </w:pP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020"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190" w:type="dxa"/>
          </w:tcPr>
          <w:p w:rsidR="001A4EEC" w:rsidRDefault="001A4EEC">
            <w:pPr>
              <w:pStyle w:val="EcoNormal"/>
              <w:jc w:val="center"/>
            </w:pPr>
            <w:r>
              <w:t>-</w:t>
            </w:r>
          </w:p>
        </w:tc>
        <w:tc>
          <w:tcPr>
            <w:tcW w:w="1133" w:type="dxa"/>
          </w:tcPr>
          <w:p w:rsidR="001A4EEC" w:rsidRDefault="001A4EEC">
            <w:pPr>
              <w:pStyle w:val="EcoNormal"/>
              <w:jc w:val="center"/>
            </w:pPr>
            <w:r>
              <w:t>-</w:t>
            </w:r>
          </w:p>
        </w:tc>
        <w:tc>
          <w:tcPr>
            <w:tcW w:w="1133" w:type="dxa"/>
          </w:tcPr>
          <w:p w:rsidR="001A4EEC" w:rsidRDefault="001A4EEC">
            <w:pPr>
              <w:pStyle w:val="EcoNormal"/>
              <w:jc w:val="center"/>
            </w:pPr>
            <w:r>
              <w:t>394,20</w:t>
            </w:r>
          </w:p>
        </w:tc>
        <w:tc>
          <w:tcPr>
            <w:tcW w:w="1247" w:type="dxa"/>
          </w:tcPr>
          <w:p w:rsidR="001A4EEC" w:rsidRDefault="001A4EEC">
            <w:pPr>
              <w:pStyle w:val="EcoNormal"/>
              <w:jc w:val="center"/>
            </w:pPr>
            <w:r>
              <w:t>392,30</w:t>
            </w:r>
          </w:p>
        </w:tc>
        <w:tc>
          <w:tcPr>
            <w:tcW w:w="1190" w:type="dxa"/>
          </w:tcPr>
          <w:p w:rsidR="001A4EEC" w:rsidRDefault="001A4EEC">
            <w:pPr>
              <w:pStyle w:val="EcoNormal"/>
              <w:jc w:val="center"/>
            </w:pPr>
            <w:r>
              <w:t>396,40</w:t>
            </w:r>
          </w:p>
        </w:tc>
        <w:tc>
          <w:tcPr>
            <w:tcW w:w="1133" w:type="dxa"/>
          </w:tcPr>
          <w:p w:rsidR="001A4EEC" w:rsidRDefault="001A4EEC">
            <w:pPr>
              <w:pStyle w:val="EcoNormal"/>
              <w:jc w:val="center"/>
            </w:pPr>
            <w:r>
              <w:t>401,30</w:t>
            </w:r>
          </w:p>
        </w:tc>
        <w:tc>
          <w:tcPr>
            <w:tcW w:w="1133" w:type="dxa"/>
          </w:tcPr>
          <w:p w:rsidR="001A4EEC" w:rsidRDefault="001A4EEC">
            <w:pPr>
              <w:pStyle w:val="EcoNormal"/>
              <w:jc w:val="center"/>
            </w:pPr>
            <w:r>
              <w:t>410,30</w:t>
            </w:r>
          </w:p>
        </w:tc>
      </w:tr>
      <w:tr w:rsidR="001A4EEC">
        <w:tc>
          <w:tcPr>
            <w:tcW w:w="2211" w:type="dxa"/>
          </w:tcPr>
          <w:p w:rsidR="001A4EEC" w:rsidRDefault="001A4EEC">
            <w:pPr>
              <w:pStyle w:val="EcoNormal"/>
            </w:pPr>
            <w:r>
              <w:t>Показатель объема услуги: площадь выкашивания обочин лесных дорог</w:t>
            </w:r>
          </w:p>
        </w:tc>
        <w:tc>
          <w:tcPr>
            <w:tcW w:w="793" w:type="dxa"/>
          </w:tcPr>
          <w:p w:rsidR="001A4EEC" w:rsidRDefault="001A4EEC">
            <w:pPr>
              <w:pStyle w:val="EcoNormal"/>
              <w:jc w:val="center"/>
            </w:pPr>
            <w:r>
              <w:t>га</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1020" w:type="dxa"/>
          </w:tcPr>
          <w:p w:rsidR="001A4EEC" w:rsidRDefault="001A4EEC">
            <w:pPr>
              <w:pStyle w:val="EcoNormal"/>
              <w:jc w:val="center"/>
            </w:pPr>
            <w:r>
              <w:t>50,9</w:t>
            </w:r>
          </w:p>
        </w:tc>
        <w:tc>
          <w:tcPr>
            <w:tcW w:w="907" w:type="dxa"/>
          </w:tcPr>
          <w:p w:rsidR="001A4EEC" w:rsidRDefault="001A4EEC">
            <w:pPr>
              <w:pStyle w:val="EcoNormal"/>
              <w:jc w:val="center"/>
            </w:pPr>
            <w:r>
              <w:t>50,9</w:t>
            </w:r>
          </w:p>
        </w:tc>
        <w:tc>
          <w:tcPr>
            <w:tcW w:w="907" w:type="dxa"/>
          </w:tcPr>
          <w:p w:rsidR="001A4EEC" w:rsidRDefault="001A4EEC">
            <w:pPr>
              <w:pStyle w:val="EcoNormal"/>
              <w:jc w:val="center"/>
            </w:pPr>
            <w:r>
              <w:t>50,9</w:t>
            </w:r>
          </w:p>
        </w:tc>
        <w:tc>
          <w:tcPr>
            <w:tcW w:w="907" w:type="dxa"/>
          </w:tcPr>
          <w:p w:rsidR="001A4EEC" w:rsidRDefault="001A4EEC">
            <w:pPr>
              <w:pStyle w:val="EcoNormal"/>
              <w:jc w:val="center"/>
            </w:pPr>
            <w:r>
              <w:t>50,9</w:t>
            </w:r>
          </w:p>
        </w:tc>
        <w:tc>
          <w:tcPr>
            <w:tcW w:w="907" w:type="dxa"/>
          </w:tcPr>
          <w:p w:rsidR="001A4EEC" w:rsidRDefault="001A4EEC">
            <w:pPr>
              <w:pStyle w:val="EcoNormal"/>
              <w:jc w:val="center"/>
            </w:pPr>
            <w:r>
              <w:t>50,9</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247" w:type="dxa"/>
          </w:tcPr>
          <w:p w:rsidR="001A4EEC" w:rsidRDefault="001A4EEC">
            <w:pPr>
              <w:pStyle w:val="EcoNormal"/>
              <w:jc w:val="center"/>
            </w:pPr>
            <w:r>
              <w:t>x</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r>
      <w:tr w:rsidR="001A4EEC">
        <w:tc>
          <w:tcPr>
            <w:tcW w:w="2211" w:type="dxa"/>
          </w:tcPr>
          <w:p w:rsidR="001A4EEC" w:rsidRDefault="001A4EEC">
            <w:pPr>
              <w:pStyle w:val="EcoNormal"/>
            </w:pPr>
            <w:r>
              <w:t>2. Предупреждение возникновения и распространения лесных пожаров, включая территории особо охраняемых природных территорий</w:t>
            </w:r>
          </w:p>
        </w:tc>
        <w:tc>
          <w:tcPr>
            <w:tcW w:w="793" w:type="dxa"/>
          </w:tcPr>
          <w:p w:rsidR="001A4EEC" w:rsidRDefault="001A4EEC">
            <w:pPr>
              <w:pStyle w:val="EcoNormal"/>
            </w:pP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020"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190" w:type="dxa"/>
          </w:tcPr>
          <w:p w:rsidR="001A4EEC" w:rsidRDefault="001A4EEC">
            <w:pPr>
              <w:pStyle w:val="EcoNormal"/>
              <w:jc w:val="center"/>
            </w:pPr>
            <w:r>
              <w:t>-</w:t>
            </w:r>
          </w:p>
        </w:tc>
        <w:tc>
          <w:tcPr>
            <w:tcW w:w="1133" w:type="dxa"/>
          </w:tcPr>
          <w:p w:rsidR="001A4EEC" w:rsidRDefault="001A4EEC">
            <w:pPr>
              <w:pStyle w:val="EcoNormal"/>
              <w:jc w:val="center"/>
            </w:pPr>
            <w:r>
              <w:t>-</w:t>
            </w:r>
          </w:p>
        </w:tc>
        <w:tc>
          <w:tcPr>
            <w:tcW w:w="1133" w:type="dxa"/>
          </w:tcPr>
          <w:p w:rsidR="001A4EEC" w:rsidRDefault="001A4EEC">
            <w:pPr>
              <w:pStyle w:val="EcoNormal"/>
              <w:jc w:val="center"/>
            </w:pPr>
            <w:r>
              <w:t>322,30</w:t>
            </w:r>
          </w:p>
        </w:tc>
        <w:tc>
          <w:tcPr>
            <w:tcW w:w="1247" w:type="dxa"/>
          </w:tcPr>
          <w:p w:rsidR="001A4EEC" w:rsidRDefault="001A4EEC">
            <w:pPr>
              <w:pStyle w:val="EcoNormal"/>
              <w:jc w:val="center"/>
            </w:pPr>
            <w:r>
              <w:t>163,10</w:t>
            </w:r>
          </w:p>
        </w:tc>
        <w:tc>
          <w:tcPr>
            <w:tcW w:w="1190" w:type="dxa"/>
          </w:tcPr>
          <w:p w:rsidR="001A4EEC" w:rsidRDefault="001A4EEC">
            <w:pPr>
              <w:pStyle w:val="EcoNormal"/>
              <w:jc w:val="center"/>
            </w:pPr>
            <w:r>
              <w:t>164,30</w:t>
            </w:r>
          </w:p>
        </w:tc>
        <w:tc>
          <w:tcPr>
            <w:tcW w:w="1133" w:type="dxa"/>
          </w:tcPr>
          <w:p w:rsidR="001A4EEC" w:rsidRDefault="001A4EEC">
            <w:pPr>
              <w:pStyle w:val="EcoNormal"/>
              <w:jc w:val="center"/>
            </w:pPr>
            <w:r>
              <w:t>165,50</w:t>
            </w:r>
          </w:p>
        </w:tc>
        <w:tc>
          <w:tcPr>
            <w:tcW w:w="1133" w:type="dxa"/>
          </w:tcPr>
          <w:p w:rsidR="001A4EEC" w:rsidRDefault="001A4EEC">
            <w:pPr>
              <w:pStyle w:val="EcoNormal"/>
              <w:jc w:val="center"/>
            </w:pPr>
            <w:r>
              <w:t>168,80</w:t>
            </w:r>
          </w:p>
        </w:tc>
      </w:tr>
      <w:tr w:rsidR="001A4EEC">
        <w:tc>
          <w:tcPr>
            <w:tcW w:w="2211" w:type="dxa"/>
          </w:tcPr>
          <w:p w:rsidR="001A4EEC" w:rsidRDefault="001A4EEC">
            <w:pPr>
              <w:pStyle w:val="EcoNormal"/>
            </w:pPr>
            <w:r>
              <w:t>Показатель объема услуги: площадь прокладки, прочистки просек</w:t>
            </w:r>
          </w:p>
        </w:tc>
        <w:tc>
          <w:tcPr>
            <w:tcW w:w="793" w:type="dxa"/>
          </w:tcPr>
          <w:p w:rsidR="001A4EEC" w:rsidRDefault="001A4EEC">
            <w:pPr>
              <w:pStyle w:val="EcoNormal"/>
              <w:jc w:val="center"/>
            </w:pPr>
            <w:r>
              <w:t>га</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1020" w:type="dxa"/>
          </w:tcPr>
          <w:p w:rsidR="001A4EEC" w:rsidRDefault="001A4EEC">
            <w:pPr>
              <w:pStyle w:val="EcoNormal"/>
              <w:jc w:val="center"/>
            </w:pPr>
            <w:r>
              <w:t>1,0</w:t>
            </w:r>
          </w:p>
        </w:tc>
        <w:tc>
          <w:tcPr>
            <w:tcW w:w="907" w:type="dxa"/>
          </w:tcPr>
          <w:p w:rsidR="001A4EEC" w:rsidRDefault="001A4EEC">
            <w:pPr>
              <w:pStyle w:val="EcoNormal"/>
              <w:jc w:val="center"/>
            </w:pPr>
            <w:r>
              <w:t>1,0</w:t>
            </w:r>
          </w:p>
        </w:tc>
        <w:tc>
          <w:tcPr>
            <w:tcW w:w="907" w:type="dxa"/>
          </w:tcPr>
          <w:p w:rsidR="001A4EEC" w:rsidRDefault="001A4EEC">
            <w:pPr>
              <w:pStyle w:val="EcoNormal"/>
              <w:jc w:val="center"/>
            </w:pPr>
            <w:r>
              <w:t>1,0</w:t>
            </w:r>
          </w:p>
        </w:tc>
        <w:tc>
          <w:tcPr>
            <w:tcW w:w="907" w:type="dxa"/>
          </w:tcPr>
          <w:p w:rsidR="001A4EEC" w:rsidRDefault="001A4EEC">
            <w:pPr>
              <w:pStyle w:val="EcoNormal"/>
              <w:jc w:val="center"/>
            </w:pPr>
            <w:r>
              <w:t>1,0</w:t>
            </w:r>
          </w:p>
        </w:tc>
        <w:tc>
          <w:tcPr>
            <w:tcW w:w="907" w:type="dxa"/>
          </w:tcPr>
          <w:p w:rsidR="001A4EEC" w:rsidRDefault="001A4EEC">
            <w:pPr>
              <w:pStyle w:val="EcoNormal"/>
              <w:jc w:val="center"/>
            </w:pPr>
            <w:r>
              <w:t>1,0</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247" w:type="dxa"/>
          </w:tcPr>
          <w:p w:rsidR="001A4EEC" w:rsidRDefault="001A4EEC">
            <w:pPr>
              <w:pStyle w:val="EcoNormal"/>
              <w:jc w:val="center"/>
            </w:pPr>
            <w:r>
              <w:t>x</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r>
      <w:tr w:rsidR="001A4EEC">
        <w:tc>
          <w:tcPr>
            <w:tcW w:w="17625" w:type="dxa"/>
            <w:gridSpan w:val="16"/>
          </w:tcPr>
          <w:p w:rsidR="001A4EEC" w:rsidRDefault="001A4EEC">
            <w:pPr>
              <w:pStyle w:val="EcoNormal"/>
              <w:outlineLvl w:val="3"/>
            </w:pPr>
            <w:r>
              <w:t>Сведения о выполненных муниципальных работах</w:t>
            </w:r>
          </w:p>
        </w:tc>
      </w:tr>
      <w:tr w:rsidR="001A4EEC">
        <w:tc>
          <w:tcPr>
            <w:tcW w:w="2211" w:type="dxa"/>
          </w:tcPr>
          <w:p w:rsidR="001A4EEC" w:rsidRDefault="001A4EEC">
            <w:pPr>
              <w:pStyle w:val="EcoNormal"/>
            </w:pPr>
            <w:r>
              <w:t>1. Уборка территорий и аналогичная деятельность</w:t>
            </w:r>
          </w:p>
        </w:tc>
        <w:tc>
          <w:tcPr>
            <w:tcW w:w="793" w:type="dxa"/>
          </w:tcPr>
          <w:p w:rsidR="001A4EEC" w:rsidRDefault="001A4EEC">
            <w:pPr>
              <w:pStyle w:val="EcoNormal"/>
            </w:pP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020"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190" w:type="dxa"/>
          </w:tcPr>
          <w:p w:rsidR="001A4EEC" w:rsidRDefault="001A4EEC">
            <w:pPr>
              <w:pStyle w:val="EcoNormal"/>
              <w:jc w:val="center"/>
            </w:pPr>
            <w:r>
              <w:t>-</w:t>
            </w:r>
          </w:p>
        </w:tc>
        <w:tc>
          <w:tcPr>
            <w:tcW w:w="1133" w:type="dxa"/>
          </w:tcPr>
          <w:p w:rsidR="001A4EEC" w:rsidRDefault="001A4EEC">
            <w:pPr>
              <w:pStyle w:val="EcoNormal"/>
              <w:jc w:val="center"/>
            </w:pPr>
            <w:r>
              <w:t>-</w:t>
            </w:r>
          </w:p>
        </w:tc>
        <w:tc>
          <w:tcPr>
            <w:tcW w:w="1133" w:type="dxa"/>
          </w:tcPr>
          <w:p w:rsidR="001A4EEC" w:rsidRDefault="001A4EEC">
            <w:pPr>
              <w:pStyle w:val="EcoNormal"/>
              <w:jc w:val="center"/>
            </w:pPr>
            <w:r>
              <w:t>4799,82</w:t>
            </w:r>
          </w:p>
        </w:tc>
        <w:tc>
          <w:tcPr>
            <w:tcW w:w="1247" w:type="dxa"/>
          </w:tcPr>
          <w:p w:rsidR="001A4EEC" w:rsidRDefault="001A4EEC">
            <w:pPr>
              <w:pStyle w:val="EcoNormal"/>
              <w:jc w:val="center"/>
            </w:pPr>
            <w:r>
              <w:t>5820,60</w:t>
            </w:r>
          </w:p>
        </w:tc>
        <w:tc>
          <w:tcPr>
            <w:tcW w:w="1190" w:type="dxa"/>
          </w:tcPr>
          <w:p w:rsidR="001A4EEC" w:rsidRDefault="001A4EEC">
            <w:pPr>
              <w:pStyle w:val="EcoNormal"/>
              <w:jc w:val="center"/>
            </w:pPr>
            <w:r>
              <w:t>5438,70</w:t>
            </w:r>
          </w:p>
        </w:tc>
        <w:tc>
          <w:tcPr>
            <w:tcW w:w="1133" w:type="dxa"/>
          </w:tcPr>
          <w:p w:rsidR="001A4EEC" w:rsidRDefault="001A4EEC">
            <w:pPr>
              <w:pStyle w:val="EcoNormal"/>
              <w:jc w:val="center"/>
            </w:pPr>
            <w:r>
              <w:t>5470,00</w:t>
            </w:r>
          </w:p>
        </w:tc>
        <w:tc>
          <w:tcPr>
            <w:tcW w:w="1133" w:type="dxa"/>
          </w:tcPr>
          <w:p w:rsidR="001A4EEC" w:rsidRDefault="001A4EEC">
            <w:pPr>
              <w:pStyle w:val="EcoNormal"/>
              <w:jc w:val="center"/>
            </w:pPr>
            <w:r>
              <w:t>5608,80</w:t>
            </w:r>
          </w:p>
        </w:tc>
      </w:tr>
      <w:tr w:rsidR="001A4EEC">
        <w:tc>
          <w:tcPr>
            <w:tcW w:w="2211" w:type="dxa"/>
          </w:tcPr>
          <w:p w:rsidR="001A4EEC" w:rsidRDefault="001A4EEC">
            <w:pPr>
              <w:pStyle w:val="EcoNormal"/>
            </w:pPr>
            <w:r>
              <w:t xml:space="preserve">Показатель объема работы: количество </w:t>
            </w:r>
            <w:r>
              <w:lastRenderedPageBreak/>
              <w:t>объектов (урн)</w:t>
            </w:r>
          </w:p>
        </w:tc>
        <w:tc>
          <w:tcPr>
            <w:tcW w:w="793" w:type="dxa"/>
          </w:tcPr>
          <w:p w:rsidR="001A4EEC" w:rsidRDefault="001A4EEC">
            <w:pPr>
              <w:pStyle w:val="EcoNormal"/>
              <w:jc w:val="center"/>
            </w:pPr>
            <w:r>
              <w:lastRenderedPageBreak/>
              <w:t>шт.</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1020" w:type="dxa"/>
          </w:tcPr>
          <w:p w:rsidR="001A4EEC" w:rsidRDefault="001A4EEC">
            <w:pPr>
              <w:pStyle w:val="EcoNormal"/>
              <w:jc w:val="center"/>
            </w:pPr>
            <w:r>
              <w:t>705</w:t>
            </w:r>
          </w:p>
        </w:tc>
        <w:tc>
          <w:tcPr>
            <w:tcW w:w="907" w:type="dxa"/>
          </w:tcPr>
          <w:p w:rsidR="001A4EEC" w:rsidRDefault="001A4EEC">
            <w:pPr>
              <w:pStyle w:val="EcoNormal"/>
              <w:jc w:val="center"/>
            </w:pPr>
            <w:r>
              <w:t>697</w:t>
            </w:r>
          </w:p>
        </w:tc>
        <w:tc>
          <w:tcPr>
            <w:tcW w:w="907" w:type="dxa"/>
          </w:tcPr>
          <w:p w:rsidR="001A4EEC" w:rsidRDefault="001A4EEC">
            <w:pPr>
              <w:pStyle w:val="EcoNormal"/>
              <w:jc w:val="center"/>
            </w:pPr>
            <w:r>
              <w:t>697</w:t>
            </w:r>
          </w:p>
        </w:tc>
        <w:tc>
          <w:tcPr>
            <w:tcW w:w="907" w:type="dxa"/>
          </w:tcPr>
          <w:p w:rsidR="001A4EEC" w:rsidRDefault="001A4EEC">
            <w:pPr>
              <w:pStyle w:val="EcoNormal"/>
              <w:jc w:val="center"/>
            </w:pPr>
            <w:r>
              <w:t>697</w:t>
            </w:r>
          </w:p>
        </w:tc>
        <w:tc>
          <w:tcPr>
            <w:tcW w:w="907" w:type="dxa"/>
          </w:tcPr>
          <w:p w:rsidR="001A4EEC" w:rsidRDefault="001A4EEC">
            <w:pPr>
              <w:pStyle w:val="EcoNormal"/>
              <w:jc w:val="center"/>
            </w:pPr>
            <w:r>
              <w:t>697</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247" w:type="dxa"/>
          </w:tcPr>
          <w:p w:rsidR="001A4EEC" w:rsidRDefault="001A4EEC">
            <w:pPr>
              <w:pStyle w:val="EcoNormal"/>
              <w:jc w:val="center"/>
            </w:pPr>
            <w:r>
              <w:t>x</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r>
      <w:tr w:rsidR="001A4EEC">
        <w:tc>
          <w:tcPr>
            <w:tcW w:w="2211" w:type="dxa"/>
          </w:tcPr>
          <w:p w:rsidR="001A4EEC" w:rsidRDefault="001A4EEC">
            <w:pPr>
              <w:pStyle w:val="EcoNormal"/>
            </w:pPr>
            <w:r>
              <w:t>2. Организация благоустройства и озеленения</w:t>
            </w:r>
          </w:p>
        </w:tc>
        <w:tc>
          <w:tcPr>
            <w:tcW w:w="793" w:type="dxa"/>
          </w:tcPr>
          <w:p w:rsidR="001A4EEC" w:rsidRDefault="001A4EEC">
            <w:pPr>
              <w:pStyle w:val="EcoNormal"/>
            </w:pP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020"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190" w:type="dxa"/>
          </w:tcPr>
          <w:p w:rsidR="001A4EEC" w:rsidRDefault="001A4EEC">
            <w:pPr>
              <w:pStyle w:val="EcoNormal"/>
              <w:jc w:val="center"/>
            </w:pPr>
            <w:r>
              <w:t>97120,70</w:t>
            </w:r>
          </w:p>
        </w:tc>
        <w:tc>
          <w:tcPr>
            <w:tcW w:w="1133" w:type="dxa"/>
          </w:tcPr>
          <w:p w:rsidR="001A4EEC" w:rsidRDefault="001A4EEC">
            <w:pPr>
              <w:pStyle w:val="EcoNormal"/>
              <w:jc w:val="center"/>
            </w:pPr>
            <w:r>
              <w:t>89337,60</w:t>
            </w:r>
          </w:p>
        </w:tc>
        <w:tc>
          <w:tcPr>
            <w:tcW w:w="1133" w:type="dxa"/>
          </w:tcPr>
          <w:p w:rsidR="001A4EEC" w:rsidRDefault="001A4EEC">
            <w:pPr>
              <w:pStyle w:val="EcoNormal"/>
              <w:jc w:val="center"/>
            </w:pPr>
            <w:r>
              <w:t>71300,11</w:t>
            </w:r>
          </w:p>
        </w:tc>
        <w:tc>
          <w:tcPr>
            <w:tcW w:w="1247" w:type="dxa"/>
          </w:tcPr>
          <w:p w:rsidR="001A4EEC" w:rsidRDefault="001A4EEC">
            <w:pPr>
              <w:pStyle w:val="EcoNormal"/>
              <w:jc w:val="center"/>
            </w:pPr>
            <w:r>
              <w:t>88007,50</w:t>
            </w:r>
          </w:p>
        </w:tc>
        <w:tc>
          <w:tcPr>
            <w:tcW w:w="1190" w:type="dxa"/>
          </w:tcPr>
          <w:p w:rsidR="001A4EEC" w:rsidRDefault="001A4EEC">
            <w:pPr>
              <w:pStyle w:val="EcoNormal"/>
              <w:jc w:val="center"/>
            </w:pPr>
            <w:r>
              <w:t>91143,80</w:t>
            </w:r>
          </w:p>
        </w:tc>
        <w:tc>
          <w:tcPr>
            <w:tcW w:w="1133" w:type="dxa"/>
          </w:tcPr>
          <w:p w:rsidR="001A4EEC" w:rsidRDefault="001A4EEC">
            <w:pPr>
              <w:pStyle w:val="EcoNormal"/>
              <w:jc w:val="center"/>
            </w:pPr>
            <w:r>
              <w:t>91669,90</w:t>
            </w:r>
          </w:p>
        </w:tc>
        <w:tc>
          <w:tcPr>
            <w:tcW w:w="1133" w:type="dxa"/>
          </w:tcPr>
          <w:p w:rsidR="001A4EEC" w:rsidRDefault="001A4EEC">
            <w:pPr>
              <w:pStyle w:val="EcoNormal"/>
              <w:jc w:val="center"/>
            </w:pPr>
            <w:r>
              <w:t>93988,70</w:t>
            </w:r>
          </w:p>
        </w:tc>
      </w:tr>
      <w:tr w:rsidR="001A4EEC">
        <w:tc>
          <w:tcPr>
            <w:tcW w:w="2211" w:type="dxa"/>
          </w:tcPr>
          <w:p w:rsidR="001A4EEC" w:rsidRDefault="001A4EEC">
            <w:pPr>
              <w:pStyle w:val="EcoNormal"/>
            </w:pPr>
            <w:r>
              <w:t>Показатель объема работы: площадь территории озеленения</w:t>
            </w:r>
          </w:p>
        </w:tc>
        <w:tc>
          <w:tcPr>
            <w:tcW w:w="793" w:type="dxa"/>
          </w:tcPr>
          <w:p w:rsidR="001A4EEC" w:rsidRDefault="001A4EEC">
            <w:pPr>
              <w:pStyle w:val="EcoNormal"/>
              <w:jc w:val="center"/>
            </w:pPr>
            <w:r>
              <w:t>тыс. м</w:t>
            </w:r>
            <w:r>
              <w:rPr>
                <w:vertAlign w:val="superscript"/>
              </w:rPr>
              <w:t>2</w:t>
            </w:r>
          </w:p>
        </w:tc>
        <w:tc>
          <w:tcPr>
            <w:tcW w:w="907" w:type="dxa"/>
          </w:tcPr>
          <w:p w:rsidR="001A4EEC" w:rsidRDefault="001A4EEC">
            <w:pPr>
              <w:pStyle w:val="EcoNormal"/>
              <w:jc w:val="center"/>
            </w:pPr>
            <w:r>
              <w:t>6315,49</w:t>
            </w:r>
          </w:p>
        </w:tc>
        <w:tc>
          <w:tcPr>
            <w:tcW w:w="907" w:type="dxa"/>
          </w:tcPr>
          <w:p w:rsidR="001A4EEC" w:rsidRDefault="001A4EEC">
            <w:pPr>
              <w:pStyle w:val="EcoNormal"/>
              <w:jc w:val="center"/>
            </w:pPr>
            <w:r>
              <w:t>3409,51</w:t>
            </w:r>
          </w:p>
        </w:tc>
        <w:tc>
          <w:tcPr>
            <w:tcW w:w="1020" w:type="dxa"/>
          </w:tcPr>
          <w:p w:rsidR="001A4EEC" w:rsidRDefault="001A4EEC">
            <w:pPr>
              <w:pStyle w:val="EcoNormal"/>
              <w:jc w:val="center"/>
            </w:pPr>
            <w:r>
              <w:t>3937,98</w:t>
            </w:r>
          </w:p>
        </w:tc>
        <w:tc>
          <w:tcPr>
            <w:tcW w:w="907" w:type="dxa"/>
          </w:tcPr>
          <w:p w:rsidR="001A4EEC" w:rsidRDefault="001A4EEC">
            <w:pPr>
              <w:pStyle w:val="EcoNormal"/>
              <w:jc w:val="center"/>
            </w:pPr>
            <w:r>
              <w:t>3607,89</w:t>
            </w:r>
          </w:p>
        </w:tc>
        <w:tc>
          <w:tcPr>
            <w:tcW w:w="907" w:type="dxa"/>
          </w:tcPr>
          <w:p w:rsidR="001A4EEC" w:rsidRDefault="001A4EEC">
            <w:pPr>
              <w:pStyle w:val="EcoNormal"/>
              <w:jc w:val="center"/>
            </w:pPr>
            <w:r>
              <w:t>3607,89</w:t>
            </w:r>
          </w:p>
        </w:tc>
        <w:tc>
          <w:tcPr>
            <w:tcW w:w="907" w:type="dxa"/>
          </w:tcPr>
          <w:p w:rsidR="001A4EEC" w:rsidRDefault="001A4EEC">
            <w:pPr>
              <w:pStyle w:val="EcoNormal"/>
              <w:jc w:val="center"/>
            </w:pPr>
            <w:r>
              <w:t>3607,89</w:t>
            </w:r>
          </w:p>
        </w:tc>
        <w:tc>
          <w:tcPr>
            <w:tcW w:w="907" w:type="dxa"/>
          </w:tcPr>
          <w:p w:rsidR="001A4EEC" w:rsidRDefault="001A4EEC">
            <w:pPr>
              <w:pStyle w:val="EcoNormal"/>
              <w:jc w:val="center"/>
            </w:pPr>
            <w:r>
              <w:t>3607,89</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247" w:type="dxa"/>
          </w:tcPr>
          <w:p w:rsidR="001A4EEC" w:rsidRDefault="001A4EEC">
            <w:pPr>
              <w:pStyle w:val="EcoNormal"/>
              <w:jc w:val="center"/>
            </w:pPr>
            <w:r>
              <w:t>x</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r>
      <w:tr w:rsidR="001A4EEC">
        <w:tc>
          <w:tcPr>
            <w:tcW w:w="2211" w:type="dxa"/>
          </w:tcPr>
          <w:p w:rsidR="001A4EEC" w:rsidRDefault="001A4EEC">
            <w:pPr>
              <w:pStyle w:val="EcoNormal"/>
            </w:pPr>
            <w:r>
              <w:t>3. Содержание малых архитектурных форм и элементов внешнего благоустройства</w:t>
            </w:r>
          </w:p>
        </w:tc>
        <w:tc>
          <w:tcPr>
            <w:tcW w:w="793" w:type="dxa"/>
          </w:tcPr>
          <w:p w:rsidR="001A4EEC" w:rsidRDefault="001A4EEC">
            <w:pPr>
              <w:pStyle w:val="EcoNormal"/>
            </w:pP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020"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190" w:type="dxa"/>
          </w:tcPr>
          <w:p w:rsidR="001A4EEC" w:rsidRDefault="001A4EEC">
            <w:pPr>
              <w:pStyle w:val="EcoNormal"/>
              <w:jc w:val="center"/>
            </w:pPr>
            <w:r>
              <w:t>4395,60</w:t>
            </w:r>
          </w:p>
        </w:tc>
        <w:tc>
          <w:tcPr>
            <w:tcW w:w="1133" w:type="dxa"/>
          </w:tcPr>
          <w:p w:rsidR="001A4EEC" w:rsidRDefault="001A4EEC">
            <w:pPr>
              <w:pStyle w:val="EcoNormal"/>
              <w:jc w:val="center"/>
            </w:pPr>
            <w:r>
              <w:t>4486,80</w:t>
            </w:r>
          </w:p>
        </w:tc>
        <w:tc>
          <w:tcPr>
            <w:tcW w:w="1133" w:type="dxa"/>
          </w:tcPr>
          <w:p w:rsidR="001A4EEC" w:rsidRDefault="001A4EEC">
            <w:pPr>
              <w:pStyle w:val="EcoNormal"/>
              <w:jc w:val="center"/>
            </w:pPr>
            <w:r>
              <w:t>-</w:t>
            </w:r>
          </w:p>
        </w:tc>
        <w:tc>
          <w:tcPr>
            <w:tcW w:w="1247" w:type="dxa"/>
          </w:tcPr>
          <w:p w:rsidR="001A4EEC" w:rsidRDefault="001A4EEC">
            <w:pPr>
              <w:pStyle w:val="EcoNormal"/>
              <w:jc w:val="center"/>
            </w:pPr>
            <w:r>
              <w:t>-</w:t>
            </w:r>
          </w:p>
        </w:tc>
        <w:tc>
          <w:tcPr>
            <w:tcW w:w="1190" w:type="dxa"/>
          </w:tcPr>
          <w:p w:rsidR="001A4EEC" w:rsidRDefault="001A4EEC">
            <w:pPr>
              <w:pStyle w:val="EcoNormal"/>
              <w:jc w:val="center"/>
            </w:pPr>
            <w:r>
              <w:t>-</w:t>
            </w:r>
          </w:p>
        </w:tc>
        <w:tc>
          <w:tcPr>
            <w:tcW w:w="1133" w:type="dxa"/>
          </w:tcPr>
          <w:p w:rsidR="001A4EEC" w:rsidRDefault="001A4EEC">
            <w:pPr>
              <w:pStyle w:val="EcoNormal"/>
              <w:jc w:val="center"/>
            </w:pPr>
            <w:r>
              <w:t>-</w:t>
            </w:r>
          </w:p>
        </w:tc>
        <w:tc>
          <w:tcPr>
            <w:tcW w:w="1133" w:type="dxa"/>
          </w:tcPr>
          <w:p w:rsidR="001A4EEC" w:rsidRDefault="001A4EEC">
            <w:pPr>
              <w:pStyle w:val="EcoNormal"/>
              <w:jc w:val="center"/>
            </w:pPr>
            <w:r>
              <w:t>-</w:t>
            </w:r>
          </w:p>
        </w:tc>
      </w:tr>
      <w:tr w:rsidR="001A4EEC">
        <w:tc>
          <w:tcPr>
            <w:tcW w:w="2211" w:type="dxa"/>
          </w:tcPr>
          <w:p w:rsidR="001A4EEC" w:rsidRDefault="001A4EEC">
            <w:pPr>
              <w:pStyle w:val="EcoNormal"/>
            </w:pPr>
            <w:r>
              <w:t>Показатель объема работы: количество объектов малых архитектурных форм и элементов внешнего благоустройства</w:t>
            </w:r>
          </w:p>
        </w:tc>
        <w:tc>
          <w:tcPr>
            <w:tcW w:w="793" w:type="dxa"/>
          </w:tcPr>
          <w:p w:rsidR="001A4EEC" w:rsidRDefault="001A4EEC">
            <w:pPr>
              <w:pStyle w:val="EcoNormal"/>
              <w:jc w:val="center"/>
            </w:pPr>
            <w:r>
              <w:t>шт.</w:t>
            </w:r>
          </w:p>
        </w:tc>
        <w:tc>
          <w:tcPr>
            <w:tcW w:w="907" w:type="dxa"/>
          </w:tcPr>
          <w:p w:rsidR="001A4EEC" w:rsidRDefault="001A4EEC">
            <w:pPr>
              <w:pStyle w:val="EcoNormal"/>
              <w:jc w:val="center"/>
            </w:pPr>
            <w:r>
              <w:t>13005</w:t>
            </w:r>
          </w:p>
        </w:tc>
        <w:tc>
          <w:tcPr>
            <w:tcW w:w="907" w:type="dxa"/>
          </w:tcPr>
          <w:p w:rsidR="001A4EEC" w:rsidRDefault="001A4EEC">
            <w:pPr>
              <w:pStyle w:val="EcoNormal"/>
              <w:jc w:val="center"/>
            </w:pPr>
            <w:r>
              <w:t>13005</w:t>
            </w:r>
          </w:p>
        </w:tc>
        <w:tc>
          <w:tcPr>
            <w:tcW w:w="1020" w:type="dxa"/>
          </w:tcPr>
          <w:p w:rsidR="001A4EEC" w:rsidRDefault="001A4EEC">
            <w:pPr>
              <w:pStyle w:val="EcoNormal"/>
              <w:jc w:val="center"/>
            </w:pPr>
            <w:r>
              <w:t>-</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247" w:type="dxa"/>
          </w:tcPr>
          <w:p w:rsidR="001A4EEC" w:rsidRDefault="001A4EEC">
            <w:pPr>
              <w:pStyle w:val="EcoNormal"/>
              <w:jc w:val="center"/>
            </w:pPr>
            <w:r>
              <w:t>x</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r>
      <w:tr w:rsidR="001A4EEC">
        <w:tc>
          <w:tcPr>
            <w:tcW w:w="2211" w:type="dxa"/>
          </w:tcPr>
          <w:p w:rsidR="001A4EEC" w:rsidRDefault="001A4EEC">
            <w:pPr>
              <w:pStyle w:val="EcoNormal"/>
            </w:pPr>
            <w:r>
              <w:t>4. Охрана, защита и воспроизводство лесов</w:t>
            </w:r>
          </w:p>
        </w:tc>
        <w:tc>
          <w:tcPr>
            <w:tcW w:w="793" w:type="dxa"/>
          </w:tcPr>
          <w:p w:rsidR="001A4EEC" w:rsidRDefault="001A4EEC">
            <w:pPr>
              <w:pStyle w:val="EcoNormal"/>
            </w:pP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020"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190" w:type="dxa"/>
          </w:tcPr>
          <w:p w:rsidR="001A4EEC" w:rsidRDefault="001A4EEC">
            <w:pPr>
              <w:pStyle w:val="EcoNormal"/>
              <w:jc w:val="center"/>
            </w:pPr>
            <w:r>
              <w:t>-</w:t>
            </w:r>
          </w:p>
        </w:tc>
        <w:tc>
          <w:tcPr>
            <w:tcW w:w="1133" w:type="dxa"/>
          </w:tcPr>
          <w:p w:rsidR="001A4EEC" w:rsidRDefault="001A4EEC">
            <w:pPr>
              <w:pStyle w:val="EcoNormal"/>
              <w:jc w:val="center"/>
            </w:pPr>
            <w:r>
              <w:t>5260,20</w:t>
            </w:r>
          </w:p>
        </w:tc>
        <w:tc>
          <w:tcPr>
            <w:tcW w:w="1133" w:type="dxa"/>
          </w:tcPr>
          <w:p w:rsidR="001A4EEC" w:rsidRDefault="001A4EEC">
            <w:pPr>
              <w:pStyle w:val="EcoNormal"/>
              <w:jc w:val="center"/>
            </w:pPr>
            <w:r>
              <w:t>-</w:t>
            </w:r>
          </w:p>
        </w:tc>
        <w:tc>
          <w:tcPr>
            <w:tcW w:w="1247" w:type="dxa"/>
          </w:tcPr>
          <w:p w:rsidR="001A4EEC" w:rsidRDefault="001A4EEC">
            <w:pPr>
              <w:pStyle w:val="EcoNormal"/>
              <w:jc w:val="center"/>
            </w:pPr>
            <w:r>
              <w:t>-</w:t>
            </w:r>
          </w:p>
        </w:tc>
        <w:tc>
          <w:tcPr>
            <w:tcW w:w="1190" w:type="dxa"/>
          </w:tcPr>
          <w:p w:rsidR="001A4EEC" w:rsidRDefault="001A4EEC">
            <w:pPr>
              <w:pStyle w:val="EcoNormal"/>
              <w:jc w:val="center"/>
            </w:pPr>
            <w:r>
              <w:t>-</w:t>
            </w:r>
          </w:p>
        </w:tc>
        <w:tc>
          <w:tcPr>
            <w:tcW w:w="1133" w:type="dxa"/>
          </w:tcPr>
          <w:p w:rsidR="001A4EEC" w:rsidRDefault="001A4EEC">
            <w:pPr>
              <w:pStyle w:val="EcoNormal"/>
              <w:jc w:val="center"/>
            </w:pPr>
            <w:r>
              <w:t>-</w:t>
            </w:r>
          </w:p>
        </w:tc>
        <w:tc>
          <w:tcPr>
            <w:tcW w:w="1133" w:type="dxa"/>
          </w:tcPr>
          <w:p w:rsidR="001A4EEC" w:rsidRDefault="001A4EEC">
            <w:pPr>
              <w:pStyle w:val="EcoNormal"/>
              <w:jc w:val="center"/>
            </w:pPr>
            <w:r>
              <w:t>-</w:t>
            </w:r>
          </w:p>
        </w:tc>
      </w:tr>
      <w:tr w:rsidR="001A4EEC">
        <w:tc>
          <w:tcPr>
            <w:tcW w:w="2211" w:type="dxa"/>
          </w:tcPr>
          <w:p w:rsidR="001A4EEC" w:rsidRDefault="001A4EEC">
            <w:pPr>
              <w:pStyle w:val="EcoNormal"/>
            </w:pPr>
            <w:r>
              <w:t>Показатель объема работы: площадь городских лесов</w:t>
            </w:r>
          </w:p>
        </w:tc>
        <w:tc>
          <w:tcPr>
            <w:tcW w:w="793" w:type="dxa"/>
          </w:tcPr>
          <w:p w:rsidR="001A4EEC" w:rsidRDefault="001A4EEC">
            <w:pPr>
              <w:pStyle w:val="EcoNormal"/>
              <w:jc w:val="center"/>
            </w:pPr>
            <w:r>
              <w:t>тыс. м</w:t>
            </w:r>
            <w:r>
              <w:rPr>
                <w:vertAlign w:val="superscript"/>
              </w:rPr>
              <w:t>2</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2905,97</w:t>
            </w:r>
          </w:p>
        </w:tc>
        <w:tc>
          <w:tcPr>
            <w:tcW w:w="1020" w:type="dxa"/>
          </w:tcPr>
          <w:p w:rsidR="001A4EEC" w:rsidRDefault="001A4EEC">
            <w:pPr>
              <w:pStyle w:val="EcoNormal"/>
              <w:jc w:val="center"/>
            </w:pPr>
            <w:r>
              <w:t>-</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247" w:type="dxa"/>
          </w:tcPr>
          <w:p w:rsidR="001A4EEC" w:rsidRDefault="001A4EEC">
            <w:pPr>
              <w:pStyle w:val="EcoNormal"/>
              <w:jc w:val="center"/>
            </w:pPr>
            <w:r>
              <w:t>x</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r>
      <w:tr w:rsidR="001A4EEC">
        <w:tc>
          <w:tcPr>
            <w:tcW w:w="2211" w:type="dxa"/>
          </w:tcPr>
          <w:p w:rsidR="001A4EEC" w:rsidRDefault="001A4EEC">
            <w:pPr>
              <w:pStyle w:val="EcoNormal"/>
            </w:pPr>
            <w:r>
              <w:t xml:space="preserve">5. Локализация и ликвидация очагов </w:t>
            </w:r>
            <w:r>
              <w:lastRenderedPageBreak/>
              <w:t>вредных организмов</w:t>
            </w:r>
          </w:p>
        </w:tc>
        <w:tc>
          <w:tcPr>
            <w:tcW w:w="793" w:type="dxa"/>
          </w:tcPr>
          <w:p w:rsidR="001A4EEC" w:rsidRDefault="001A4EEC">
            <w:pPr>
              <w:pStyle w:val="EcoNormal"/>
            </w:pP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020"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907" w:type="dxa"/>
          </w:tcPr>
          <w:p w:rsidR="001A4EEC" w:rsidRDefault="001A4EEC">
            <w:pPr>
              <w:pStyle w:val="EcoNormal"/>
              <w:jc w:val="center"/>
            </w:pPr>
            <w:r>
              <w:t>x</w:t>
            </w:r>
          </w:p>
        </w:tc>
        <w:tc>
          <w:tcPr>
            <w:tcW w:w="1190" w:type="dxa"/>
          </w:tcPr>
          <w:p w:rsidR="001A4EEC" w:rsidRDefault="001A4EEC">
            <w:pPr>
              <w:pStyle w:val="EcoNormal"/>
              <w:jc w:val="center"/>
            </w:pPr>
            <w:r>
              <w:t>-</w:t>
            </w:r>
          </w:p>
        </w:tc>
        <w:tc>
          <w:tcPr>
            <w:tcW w:w="1133" w:type="dxa"/>
          </w:tcPr>
          <w:p w:rsidR="001A4EEC" w:rsidRDefault="001A4EEC">
            <w:pPr>
              <w:pStyle w:val="EcoNormal"/>
              <w:jc w:val="center"/>
            </w:pPr>
            <w:r>
              <w:t>-</w:t>
            </w:r>
          </w:p>
        </w:tc>
        <w:tc>
          <w:tcPr>
            <w:tcW w:w="1133" w:type="dxa"/>
          </w:tcPr>
          <w:p w:rsidR="001A4EEC" w:rsidRDefault="001A4EEC">
            <w:pPr>
              <w:pStyle w:val="EcoNormal"/>
              <w:jc w:val="center"/>
            </w:pPr>
            <w:r>
              <w:t>5730,31</w:t>
            </w:r>
          </w:p>
        </w:tc>
        <w:tc>
          <w:tcPr>
            <w:tcW w:w="1247" w:type="dxa"/>
          </w:tcPr>
          <w:p w:rsidR="001A4EEC" w:rsidRDefault="001A4EEC">
            <w:pPr>
              <w:pStyle w:val="EcoNormal"/>
              <w:jc w:val="center"/>
            </w:pPr>
            <w:r>
              <w:t>6949,50</w:t>
            </w:r>
          </w:p>
        </w:tc>
        <w:tc>
          <w:tcPr>
            <w:tcW w:w="1190" w:type="dxa"/>
          </w:tcPr>
          <w:p w:rsidR="001A4EEC" w:rsidRDefault="001A4EEC">
            <w:pPr>
              <w:pStyle w:val="EcoNormal"/>
              <w:jc w:val="center"/>
            </w:pPr>
            <w:r>
              <w:t>3524,80</w:t>
            </w:r>
          </w:p>
        </w:tc>
        <w:tc>
          <w:tcPr>
            <w:tcW w:w="1133" w:type="dxa"/>
          </w:tcPr>
          <w:p w:rsidR="001A4EEC" w:rsidRDefault="001A4EEC">
            <w:pPr>
              <w:pStyle w:val="EcoNormal"/>
              <w:jc w:val="center"/>
            </w:pPr>
            <w:r>
              <w:t>3545,10</w:t>
            </w:r>
          </w:p>
        </w:tc>
        <w:tc>
          <w:tcPr>
            <w:tcW w:w="1133" w:type="dxa"/>
          </w:tcPr>
          <w:p w:rsidR="001A4EEC" w:rsidRDefault="001A4EEC">
            <w:pPr>
              <w:pStyle w:val="EcoNormal"/>
              <w:jc w:val="center"/>
            </w:pPr>
            <w:r>
              <w:t>3635,00</w:t>
            </w:r>
          </w:p>
        </w:tc>
      </w:tr>
      <w:tr w:rsidR="001A4EEC">
        <w:tc>
          <w:tcPr>
            <w:tcW w:w="2211" w:type="dxa"/>
          </w:tcPr>
          <w:p w:rsidR="001A4EEC" w:rsidRDefault="001A4EEC">
            <w:pPr>
              <w:pStyle w:val="EcoNormal"/>
            </w:pPr>
            <w:r>
              <w:t>Показатель объема работы: площадь городских лесов</w:t>
            </w:r>
          </w:p>
        </w:tc>
        <w:tc>
          <w:tcPr>
            <w:tcW w:w="793" w:type="dxa"/>
          </w:tcPr>
          <w:p w:rsidR="001A4EEC" w:rsidRDefault="001A4EEC">
            <w:pPr>
              <w:pStyle w:val="EcoNormal"/>
              <w:jc w:val="center"/>
            </w:pPr>
            <w:r>
              <w:t>га</w:t>
            </w:r>
          </w:p>
        </w:tc>
        <w:tc>
          <w:tcPr>
            <w:tcW w:w="907" w:type="dxa"/>
          </w:tcPr>
          <w:p w:rsidR="001A4EEC" w:rsidRDefault="001A4EEC">
            <w:pPr>
              <w:pStyle w:val="EcoNormal"/>
              <w:jc w:val="center"/>
            </w:pPr>
            <w:r>
              <w:t>-</w:t>
            </w:r>
          </w:p>
        </w:tc>
        <w:tc>
          <w:tcPr>
            <w:tcW w:w="907" w:type="dxa"/>
          </w:tcPr>
          <w:p w:rsidR="001A4EEC" w:rsidRDefault="001A4EEC">
            <w:pPr>
              <w:pStyle w:val="EcoNormal"/>
              <w:jc w:val="center"/>
            </w:pPr>
            <w:r>
              <w:t>-</w:t>
            </w:r>
          </w:p>
        </w:tc>
        <w:tc>
          <w:tcPr>
            <w:tcW w:w="1020" w:type="dxa"/>
          </w:tcPr>
          <w:p w:rsidR="001A4EEC" w:rsidRDefault="001A4EEC">
            <w:pPr>
              <w:pStyle w:val="EcoNormal"/>
              <w:jc w:val="center"/>
            </w:pPr>
            <w:r>
              <w:t>290,60</w:t>
            </w:r>
          </w:p>
        </w:tc>
        <w:tc>
          <w:tcPr>
            <w:tcW w:w="907" w:type="dxa"/>
          </w:tcPr>
          <w:p w:rsidR="001A4EEC" w:rsidRDefault="001A4EEC">
            <w:pPr>
              <w:pStyle w:val="EcoNormal"/>
              <w:jc w:val="center"/>
            </w:pPr>
            <w:r>
              <w:t>290,60</w:t>
            </w:r>
          </w:p>
        </w:tc>
        <w:tc>
          <w:tcPr>
            <w:tcW w:w="907" w:type="dxa"/>
          </w:tcPr>
          <w:p w:rsidR="001A4EEC" w:rsidRDefault="001A4EEC">
            <w:pPr>
              <w:pStyle w:val="EcoNormal"/>
              <w:jc w:val="center"/>
            </w:pPr>
            <w:r>
              <w:t>290,60</w:t>
            </w:r>
          </w:p>
        </w:tc>
        <w:tc>
          <w:tcPr>
            <w:tcW w:w="907" w:type="dxa"/>
          </w:tcPr>
          <w:p w:rsidR="001A4EEC" w:rsidRDefault="001A4EEC">
            <w:pPr>
              <w:pStyle w:val="EcoNormal"/>
              <w:jc w:val="center"/>
            </w:pPr>
            <w:r>
              <w:t>290,60</w:t>
            </w:r>
          </w:p>
        </w:tc>
        <w:tc>
          <w:tcPr>
            <w:tcW w:w="907" w:type="dxa"/>
          </w:tcPr>
          <w:p w:rsidR="001A4EEC" w:rsidRDefault="001A4EEC">
            <w:pPr>
              <w:pStyle w:val="EcoNormal"/>
              <w:jc w:val="center"/>
            </w:pPr>
            <w:r>
              <w:t>290,60</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247" w:type="dxa"/>
          </w:tcPr>
          <w:p w:rsidR="001A4EEC" w:rsidRDefault="001A4EEC">
            <w:pPr>
              <w:pStyle w:val="EcoNormal"/>
              <w:jc w:val="center"/>
            </w:pPr>
            <w:r>
              <w:t>x</w:t>
            </w:r>
          </w:p>
        </w:tc>
        <w:tc>
          <w:tcPr>
            <w:tcW w:w="1190" w:type="dxa"/>
          </w:tcPr>
          <w:p w:rsidR="001A4EEC" w:rsidRDefault="001A4EEC">
            <w:pPr>
              <w:pStyle w:val="EcoNormal"/>
              <w:jc w:val="center"/>
            </w:pPr>
            <w:r>
              <w:t>x</w:t>
            </w:r>
          </w:p>
        </w:tc>
        <w:tc>
          <w:tcPr>
            <w:tcW w:w="1133" w:type="dxa"/>
          </w:tcPr>
          <w:p w:rsidR="001A4EEC" w:rsidRDefault="001A4EEC">
            <w:pPr>
              <w:pStyle w:val="EcoNormal"/>
              <w:jc w:val="center"/>
            </w:pPr>
            <w:r>
              <w:t>x</w:t>
            </w:r>
          </w:p>
        </w:tc>
        <w:tc>
          <w:tcPr>
            <w:tcW w:w="1133" w:type="dxa"/>
          </w:tcPr>
          <w:p w:rsidR="001A4EEC" w:rsidRDefault="001A4EEC">
            <w:pPr>
              <w:pStyle w:val="EcoNormal"/>
              <w:jc w:val="center"/>
            </w:pPr>
            <w:r>
              <w:t>x</w:t>
            </w:r>
          </w:p>
        </w:tc>
      </w:tr>
    </w:tbl>
    <w:p w:rsidR="001A4EEC" w:rsidRDefault="001A4EEC">
      <w:pPr/>
    </w:p>
    <w:p w:rsidR="001A4EEC" w:rsidRDefault="001A4EEC">
      <w:pPr>
        <w:pStyle w:val="EcoNormal"/>
        <w:jc w:val="both"/>
      </w:pPr>
    </w:p>
    <w:p w:rsidR="001A4EEC" w:rsidRDefault="001A4EEC">
      <w:pPr>
        <w:pStyle w:val="EcoNormal"/>
        <w:ind w:firstLine="540"/>
        <w:jc w:val="both"/>
        <w:outlineLvl w:val="2"/>
      </w:pPr>
      <w:r>
        <w:t>Используемые сокращения:</w:t>
      </w:r>
    </w:p>
    <w:p w:rsidR="001A4EEC" w:rsidRDefault="001A4EEC">
      <w:pPr>
        <w:pStyle w:val="EcoNormal"/>
        <w:ind w:firstLine="540"/>
        <w:jc w:val="both"/>
      </w:pPr>
      <w:r>
        <w:t>ДГХ мэрии города Ярославля - департамент городского хозяйства мэрии города Ярославля;</w:t>
      </w:r>
    </w:p>
    <w:p w:rsidR="001A4EEC" w:rsidRDefault="001A4EEC">
      <w:pPr>
        <w:pStyle w:val="EcoNormal"/>
        <w:ind w:firstLine="540"/>
        <w:jc w:val="both"/>
      </w:pPr>
      <w:r>
        <w:t>ТА - территориальная администрация.</w:t>
      </w:r>
    </w:p>
    <w:p w:rsidR="001A4EEC" w:rsidRDefault="001A4EEC">
      <w:pPr>
        <w:pStyle w:val="EcoNormal"/>
        <w:jc w:val="both"/>
      </w:pPr>
    </w:p>
    <w:p w:rsidR="001A4EEC" w:rsidRDefault="001A4EEC">
      <w:pPr>
        <w:pStyle w:val="EcoNormal"/>
        <w:jc w:val="both"/>
      </w:pPr>
    </w:p>
    <w:p w:rsidR="001A4EEC" w:rsidRDefault="001A4EEC">
      <w:pPr>
        <w:pStyle w:val="EcoNormal"/>
        <w:pBdr>
          <w:top w:val="single" w:sz="6" w:space="0" w:color="auto"/>
        </w:pBdr>
        <w:spacing w:before="100" w:after="100"/>
        <w:jc w:val="both"/>
        <w:rPr>
          <w:sz w:val="2"/>
          <w:szCs w:val="2"/>
        </w:rPr>
      </w:pPr>
    </w:p>
    <w:p w:rsidR="006F06BD" w:rsidRDefault="006F06B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1A4EEC"/>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1A4EE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1A4EE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1A4EE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1A4EE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1A4EE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1A4EE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1A4EEC"/>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