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D557F" w:rsidRDefault="002D557F">
      <w:pPr>
        <w:pStyle w:val="EcoNormal"/>
        <w:jc w:val="both"/>
        <w:outlineLvl w:val="0"/>
      </w:pPr>
      <w:bookmarkStart w:id="1" w:name="_GoBack"/>
      <w:bookmarkEnd w:id="1"/>
    </w:p>
    <w:p w:rsidR="002D557F" w:rsidRDefault="002D557F">
      <w:pPr>
        <w:pStyle w:val="EcoNormal"/>
        <w:outlineLvl w:val="0"/>
      </w:pPr>
      <w:r>
        <w:t>Зарегистрировано в Минюсте РФ 7 августа 2008 г. N 12082</w:t>
      </w:r>
    </w:p>
    <w:p w:rsidR="002D557F" w:rsidRDefault="002D557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D557F" w:rsidRDefault="002D557F">
      <w:pPr>
        <w:pStyle w:val="EcoNormal"/>
        <w:jc w:val="center"/>
      </w:pPr>
    </w:p>
    <w:p w:rsidR="002D557F" w:rsidRDefault="002D557F">
      <w:pPr>
        <w:pStyle w:val="EcoTitle"/>
        <w:jc w:val="center"/>
      </w:pPr>
      <w:r>
        <w:t>МИНИСТЕРСТВО ПРИРОДНЫХ РЕСУРСОВ И ЭКОЛОГИИ</w:t>
      </w:r>
    </w:p>
    <w:p w:rsidR="002D557F" w:rsidRDefault="002D557F">
      <w:pPr>
        <w:pStyle w:val="EcoTitle"/>
        <w:jc w:val="center"/>
      </w:pPr>
      <w:r>
        <w:t>РОССИЙСКОЙ ФЕДЕРАЦИИ</w:t>
      </w:r>
    </w:p>
    <w:p w:rsidR="002D557F" w:rsidRDefault="002D557F">
      <w:pPr>
        <w:pStyle w:val="EcoTitle"/>
        <w:jc w:val="center"/>
      </w:pPr>
    </w:p>
    <w:p w:rsidR="002D557F" w:rsidRDefault="002D557F">
      <w:pPr>
        <w:pStyle w:val="EcoTitle"/>
        <w:jc w:val="center"/>
      </w:pPr>
      <w:r>
        <w:t>ПРИКАЗ</w:t>
      </w:r>
    </w:p>
    <w:p w:rsidR="002D557F" w:rsidRDefault="002D557F">
      <w:pPr>
        <w:pStyle w:val="EcoTitle"/>
        <w:jc w:val="center"/>
      </w:pPr>
      <w:r>
        <w:t>от 9 июля 2008 г. N 136</w:t>
      </w:r>
    </w:p>
    <w:p w:rsidR="002D557F" w:rsidRDefault="002D557F">
      <w:pPr>
        <w:pStyle w:val="EcoTitle"/>
        <w:jc w:val="center"/>
      </w:pPr>
    </w:p>
    <w:p w:rsidR="002D557F" w:rsidRDefault="002D557F">
      <w:pPr>
        <w:pStyle w:val="EcoTitle"/>
        <w:jc w:val="center"/>
      </w:pPr>
      <w:r>
        <w:t>ОБ УТВЕРЖДЕНИИ ФОРМЫ</w:t>
      </w:r>
    </w:p>
    <w:p w:rsidR="002D557F" w:rsidRDefault="002D557F">
      <w:pPr>
        <w:pStyle w:val="EcoTitle"/>
        <w:jc w:val="center"/>
      </w:pPr>
      <w:r>
        <w:t>ОТЧЕТА О РАСХОДАХ БЮДЖЕТА СУБЪЕКТА РОССИЙСКОЙ ФЕДЕРАЦИИ,</w:t>
      </w:r>
    </w:p>
    <w:p w:rsidR="002D557F" w:rsidRDefault="002D557F">
      <w:pPr>
        <w:pStyle w:val="EcoTitle"/>
        <w:jc w:val="center"/>
      </w:pPr>
      <w:r>
        <w:t>ИСТОЧНИКОМ ФИНАНСОВОГО ОБЕСПЕЧЕНИЯ КОТОРЫХ ЯВЛЯЕТСЯ</w:t>
      </w:r>
    </w:p>
    <w:p w:rsidR="002D557F" w:rsidRDefault="002D557F">
      <w:pPr>
        <w:pStyle w:val="EcoTitle"/>
        <w:jc w:val="center"/>
      </w:pPr>
      <w:r>
        <w:t>СУБВЕНЦИЯ НА ОСУЩЕСТВЛЕНИЕ ОТДЕЛЬНЫХ ПОЛНОМОЧИЙ РОССИЙСКОЙ</w:t>
      </w:r>
    </w:p>
    <w:p w:rsidR="002D557F" w:rsidRDefault="002D557F">
      <w:pPr>
        <w:pStyle w:val="EcoTitle"/>
        <w:jc w:val="center"/>
      </w:pPr>
      <w:r>
        <w:t>ФЕДЕРАЦИИ В ОБЛАСТИ ОХРАНЫ И ИСПОЛЬЗОВАНИЯ ОБЪЕКТОВ</w:t>
      </w:r>
    </w:p>
    <w:p w:rsidR="002D557F" w:rsidRDefault="002D557F">
      <w:pPr>
        <w:pStyle w:val="EcoTitle"/>
        <w:jc w:val="center"/>
      </w:pPr>
      <w:r>
        <w:t>ЖИВОТНОГО МИРА (ЗА ИСКЛЮЧЕНИЕМ ОТНЕСЕННЫХ К ОБЪЕКТАМ</w:t>
      </w:r>
    </w:p>
    <w:p w:rsidR="002D557F" w:rsidRDefault="002D557F">
      <w:pPr>
        <w:pStyle w:val="EcoTitle"/>
        <w:jc w:val="center"/>
      </w:pPr>
      <w:r>
        <w:t>ОХОТЫ, А ТАКЖЕ ВОДНЫХ БИОЛОГИЧЕСКИХ РЕСУРСОВ)</w:t>
      </w: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ind w:firstLine="540"/>
        <w:jc w:val="both"/>
      </w:pPr>
      <w:r>
        <w:t>В соответствии с пунктом 7 Правил предоставления в 2008 - 2010 годах субвенций из федерального бюджета бюджетам субъектов Российской Федерации на осуществление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ресурсов), утвержденных Постановлением Правительства Российской Федерации от 29 декабря 2007 года N 975 (Собрание законодательства Российской Федерации, 2008, N 2, ст. 99), приказываю:</w:t>
      </w:r>
    </w:p>
    <w:p w:rsidR="002D557F" w:rsidRDefault="002D557F">
      <w:pPr>
        <w:pStyle w:val="EcoNormal"/>
        <w:ind w:firstLine="540"/>
        <w:jc w:val="both"/>
      </w:pPr>
      <w:r>
        <w:t>1. Утвердить форму представления отчета о расходах бюджета субъекта Российской Федерации, источником финансового обеспечения которых является субвенция на осуществление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 (приложение 1).</w:t>
      </w:r>
    </w:p>
    <w:p w:rsidR="002D557F" w:rsidRDefault="002D557F">
      <w:pPr>
        <w:pStyle w:val="EcoNormal"/>
        <w:ind w:firstLine="540"/>
        <w:jc w:val="both"/>
      </w:pPr>
      <w:r>
        <w:t>2. Утвердить рекомендации по заполнению формы отчета о расходах бюджета субъекта Российской Федерации, источником финансового обеспечения которых является субвенция на осуществление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 (приложение 2).</w:t>
      </w:r>
    </w:p>
    <w:p w:rsidR="002D557F" w:rsidRDefault="002D557F">
      <w:pPr>
        <w:pStyle w:val="EcoNormal"/>
        <w:ind w:firstLine="540"/>
        <w:jc w:val="both"/>
      </w:pPr>
      <w:r>
        <w:t>3. Федеральной службе по надзору в сфере природопользования обеспечить представление в Минприроды России:</w:t>
      </w:r>
    </w:p>
    <w:p w:rsidR="002D557F" w:rsidRDefault="002D557F">
      <w:pPr>
        <w:pStyle w:val="EcoNormal"/>
        <w:ind w:firstLine="540"/>
        <w:jc w:val="both"/>
      </w:pPr>
      <w:r>
        <w:t>сводной отчетности об использовании субвенций из федерального бюджета бюджетам субъектов Российской Федерации на осуществление органами государственной власти субъектов Российской Федерации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 в срок не позднее 30 числа месяца, следующего за отчетным кварталом.</w:t>
      </w:r>
    </w:p>
    <w:p w:rsidR="002D557F" w:rsidRDefault="002D557F">
      <w:pPr>
        <w:pStyle w:val="EcoNormal"/>
        <w:ind w:firstLine="540"/>
        <w:jc w:val="both"/>
      </w:pPr>
      <w:r>
        <w:t>4. Контроль за исполнением настоящего Приказа возложить на заместителя Министра С.Р. Леви.</w:t>
      </w: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jc w:val="right"/>
      </w:pPr>
      <w:r>
        <w:t>Министр</w:t>
      </w:r>
    </w:p>
    <w:p w:rsidR="002D557F" w:rsidRDefault="002D557F">
      <w:pPr>
        <w:pStyle w:val="EcoNormal"/>
        <w:jc w:val="right"/>
      </w:pPr>
      <w:r>
        <w:t>Ю.П.ТРУТНЕВ</w:t>
      </w: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jc w:val="right"/>
        <w:outlineLvl w:val="0"/>
      </w:pPr>
      <w:r>
        <w:t>Приложение 1</w:t>
      </w: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nformat"/>
        <w:jc w:val="both"/>
      </w:pPr>
      <w:r>
        <w:rPr>
          <w:sz w:val="12"/>
        </w:rPr>
        <w:lastRenderedPageBreak/>
        <w:t>┌────────────────────────────┐ ┌──────────────────────┐ ┌─────────────────┐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│        Представляют        │ │ Сроки </w:t>
      </w:r>
      <w:proofErr w:type="gramStart"/>
      <w:r>
        <w:rPr>
          <w:sz w:val="12"/>
        </w:rPr>
        <w:t>представления  │</w:t>
      </w:r>
      <w:proofErr w:type="gramEnd"/>
      <w:r>
        <w:rPr>
          <w:sz w:val="12"/>
        </w:rPr>
        <w:t xml:space="preserve"> │Форма 1-субвенции│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│                            │ │                      │ </w:t>
      </w:r>
      <w:proofErr w:type="gramStart"/>
      <w:r>
        <w:rPr>
          <w:sz w:val="12"/>
        </w:rPr>
        <w:t>│  животный</w:t>
      </w:r>
      <w:proofErr w:type="gramEnd"/>
      <w:r>
        <w:rPr>
          <w:sz w:val="12"/>
        </w:rPr>
        <w:t xml:space="preserve"> мир   │</w:t>
      </w:r>
    </w:p>
    <w:p w:rsidR="002D557F" w:rsidRDefault="002D557F">
      <w:pPr>
        <w:pStyle w:val="EcoNonformat"/>
        <w:jc w:val="both"/>
      </w:pPr>
      <w:r>
        <w:rPr>
          <w:sz w:val="12"/>
        </w:rPr>
        <w:t>└────────────────────────────┘ └──────────────────────┘ └─────────────────┘</w:t>
      </w:r>
    </w:p>
    <w:p w:rsidR="002D557F" w:rsidRDefault="002D557F">
      <w:pPr>
        <w:pStyle w:val="EcoNonformat"/>
        <w:jc w:val="both"/>
      </w:pPr>
    </w:p>
    <w:p w:rsidR="002D557F" w:rsidRDefault="002D557F">
      <w:pPr>
        <w:pStyle w:val="EcoNonformat"/>
        <w:jc w:val="both"/>
      </w:pPr>
      <w:r>
        <w:rPr>
          <w:sz w:val="12"/>
        </w:rPr>
        <w:t>┌────────────────────────────┐ ┌──────────────────────┐ ┌─────────────────┐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│   органы государственной   │ │ не позднее 15 </w:t>
      </w:r>
      <w:proofErr w:type="gramStart"/>
      <w:r>
        <w:rPr>
          <w:sz w:val="12"/>
        </w:rPr>
        <w:t>числа  │</w:t>
      </w:r>
      <w:proofErr w:type="gramEnd"/>
      <w:r>
        <w:rPr>
          <w:sz w:val="12"/>
        </w:rPr>
        <w:t xml:space="preserve"> │ ежеквартальная  │</w:t>
      </w:r>
    </w:p>
    <w:p w:rsidR="002D557F" w:rsidRDefault="002D557F">
      <w:pPr>
        <w:pStyle w:val="EcoNonformat"/>
        <w:jc w:val="both"/>
      </w:pPr>
      <w:r>
        <w:rPr>
          <w:sz w:val="12"/>
        </w:rPr>
        <w:t>│власти субъектов Российской │ │месяца, следующего за │ │                 │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│ Федерации, </w:t>
      </w:r>
      <w:proofErr w:type="gramStart"/>
      <w:r>
        <w:rPr>
          <w:sz w:val="12"/>
        </w:rPr>
        <w:t>осуществляющие  │</w:t>
      </w:r>
      <w:proofErr w:type="gramEnd"/>
      <w:r>
        <w:rPr>
          <w:sz w:val="12"/>
        </w:rPr>
        <w:t xml:space="preserve"> │  отчетным кварталом  │ │                 │</w:t>
      </w:r>
    </w:p>
    <w:p w:rsidR="002D557F" w:rsidRDefault="002D557F">
      <w:pPr>
        <w:pStyle w:val="EcoNonformat"/>
        <w:jc w:val="both"/>
      </w:pPr>
      <w:r>
        <w:rPr>
          <w:sz w:val="12"/>
        </w:rPr>
        <w:t>│   переданные полномочия    │ │                      │ │                 │</w:t>
      </w:r>
    </w:p>
    <w:p w:rsidR="002D557F" w:rsidRDefault="002D557F">
      <w:pPr>
        <w:pStyle w:val="EcoNonformat"/>
        <w:jc w:val="both"/>
      </w:pPr>
      <w:r>
        <w:rPr>
          <w:sz w:val="12"/>
        </w:rPr>
        <w:t>└────────────────────────────┘ └──────────────────────┘ └─────────────────┘</w:t>
      </w:r>
    </w:p>
    <w:p w:rsidR="002D557F" w:rsidRDefault="002D557F">
      <w:pPr>
        <w:pStyle w:val="EcoNonformat"/>
        <w:jc w:val="both"/>
      </w:pP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             Федеральная служба по надзору в сфере</w:t>
      </w:r>
    </w:p>
    <w:p w:rsidR="002D557F" w:rsidRDefault="002D557F">
      <w:pPr>
        <w:pStyle w:val="EcoNonformat"/>
        <w:jc w:val="both"/>
      </w:pPr>
      <w:r>
        <w:rPr>
          <w:sz w:val="12"/>
        </w:rPr>
        <w:t>Кому представляется: ------------------------------------------------------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            природопользования</w:t>
      </w:r>
    </w:p>
    <w:p w:rsidR="002D557F" w:rsidRDefault="002D557F">
      <w:pPr>
        <w:pStyle w:val="EcoNonformat"/>
        <w:jc w:val="both"/>
      </w:pPr>
      <w:r>
        <w:rPr>
          <w:sz w:val="12"/>
        </w:rPr>
        <w:t>---------------------------------------------------------------------------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123995, г. Москва, ул. Б. Грузинская, д. 4/6</w:t>
      </w:r>
    </w:p>
    <w:p w:rsidR="002D557F" w:rsidRDefault="002D557F">
      <w:pPr>
        <w:pStyle w:val="EcoNonformat"/>
        <w:jc w:val="both"/>
      </w:pPr>
      <w:r>
        <w:rPr>
          <w:sz w:val="12"/>
        </w:rPr>
        <w:t>---------------------------------------------------------------------------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(наименование органа государственной власти субъекта Российской Федерации)</w:t>
      </w:r>
    </w:p>
    <w:p w:rsidR="002D557F" w:rsidRDefault="002D557F">
      <w:pPr>
        <w:pStyle w:val="EcoNonformat"/>
        <w:jc w:val="both"/>
      </w:pPr>
      <w:r>
        <w:rPr>
          <w:sz w:val="12"/>
        </w:rPr>
        <w:t>___________________________________________________________________________</w:t>
      </w:r>
    </w:p>
    <w:p w:rsidR="002D557F" w:rsidRDefault="002D557F">
      <w:pPr>
        <w:pStyle w:val="EcoNonformat"/>
        <w:jc w:val="both"/>
      </w:pPr>
    </w:p>
    <w:p w:rsidR="002D557F" w:rsidRDefault="002D557F">
      <w:pPr>
        <w:pStyle w:val="EcoNonformat"/>
        <w:jc w:val="both"/>
      </w:pPr>
      <w:bookmarkStart w:id="2" w:name="P55"/>
      <w:bookmarkEnd w:id="2"/>
      <w:r>
        <w:rPr>
          <w:sz w:val="12"/>
        </w:rPr>
        <w:t xml:space="preserve">                                   ОТЧЕТ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о расходах бюджета субъекта Российской Федерации,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источником финансового обеспечения которых является субвенция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на осуществление отдельных полномочий Российской Федерации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в области охраны и использования объектов животного мира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(за исключением отнесенных к объектам охоты,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  а также водных биологических ресурсов),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 за январь - ___________________ 20__ года</w:t>
      </w:r>
    </w:p>
    <w:p w:rsidR="002D557F" w:rsidRDefault="002D557F">
      <w:pPr>
        <w:pStyle w:val="EcoNonformat"/>
        <w:jc w:val="both"/>
      </w:pP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                                              (тыс. рублей)</w:t>
      </w: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360"/>
        <w:gridCol w:w="2304"/>
        <w:gridCol w:w="504"/>
        <w:gridCol w:w="720"/>
        <w:gridCol w:w="720"/>
        <w:gridCol w:w="1008"/>
        <w:gridCol w:w="864"/>
        <w:gridCol w:w="792"/>
        <w:gridCol w:w="1152"/>
        <w:gridCol w:w="864"/>
      </w:tblGrid>
      <w:tr w:rsidR="002D557F">
        <w:trPr>
          <w:trHeight w:val="122"/>
        </w:trPr>
        <w:tc>
          <w:tcPr>
            <w:tcW w:w="360" w:type="dxa"/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N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п/п</w:t>
            </w:r>
          </w:p>
        </w:tc>
        <w:tc>
          <w:tcPr>
            <w:tcW w:w="2304" w:type="dxa"/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Наименование мероприятия   </w:t>
            </w:r>
          </w:p>
        </w:tc>
        <w:tc>
          <w:tcPr>
            <w:tcW w:w="504" w:type="dxa"/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Код 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стро</w:t>
            </w:r>
            <w:proofErr w:type="spellEnd"/>
            <w:r>
              <w:rPr>
                <w:sz w:val="12"/>
              </w:rPr>
              <w:t>-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ки</w:t>
            </w:r>
            <w:proofErr w:type="spellEnd"/>
            <w:r>
              <w:rPr>
                <w:sz w:val="12"/>
              </w:rPr>
              <w:t xml:space="preserve">   </w:t>
            </w:r>
          </w:p>
        </w:tc>
        <w:tc>
          <w:tcPr>
            <w:tcW w:w="720" w:type="dxa"/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Остаток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субвен</w:t>
            </w:r>
            <w:proofErr w:type="spellEnd"/>
            <w:r>
              <w:rPr>
                <w:sz w:val="12"/>
              </w:rPr>
              <w:t xml:space="preserve">-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ций</w:t>
            </w:r>
            <w:proofErr w:type="spellEnd"/>
            <w:r>
              <w:rPr>
                <w:sz w:val="12"/>
              </w:rPr>
              <w:t xml:space="preserve"> на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начало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отчетно-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го</w:t>
            </w:r>
            <w:proofErr w:type="spellEnd"/>
            <w:r>
              <w:rPr>
                <w:sz w:val="12"/>
              </w:rPr>
              <w:t xml:space="preserve"> года </w:t>
            </w:r>
          </w:p>
        </w:tc>
        <w:tc>
          <w:tcPr>
            <w:tcW w:w="720" w:type="dxa"/>
          </w:tcPr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Преду</w:t>
            </w:r>
            <w:proofErr w:type="spellEnd"/>
            <w:r>
              <w:rPr>
                <w:sz w:val="12"/>
              </w:rPr>
              <w:t xml:space="preserve">-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смотрено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феде</w:t>
            </w:r>
            <w:proofErr w:type="spellEnd"/>
            <w:r>
              <w:rPr>
                <w:sz w:val="12"/>
              </w:rPr>
              <w:t xml:space="preserve">-  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ральным</w:t>
            </w:r>
            <w:proofErr w:type="spellEnd"/>
            <w:r>
              <w:rPr>
                <w:sz w:val="12"/>
              </w:rPr>
              <w:t xml:space="preserve">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бюджетом</w:t>
            </w:r>
          </w:p>
        </w:tc>
        <w:tc>
          <w:tcPr>
            <w:tcW w:w="1008" w:type="dxa"/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Поступило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субвенций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 бюджет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субъекта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Российской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Федерации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нарастающим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итогом с на-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чала года   </w:t>
            </w:r>
          </w:p>
        </w:tc>
        <w:tc>
          <w:tcPr>
            <w:tcW w:w="864" w:type="dxa"/>
          </w:tcPr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Фактичес</w:t>
            </w:r>
            <w:proofErr w:type="spellEnd"/>
            <w:r>
              <w:rPr>
                <w:sz w:val="12"/>
              </w:rPr>
              <w:t xml:space="preserve">-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кие </w:t>
            </w:r>
            <w:proofErr w:type="spellStart"/>
            <w:r>
              <w:rPr>
                <w:sz w:val="12"/>
              </w:rPr>
              <w:t>расхо</w:t>
            </w:r>
            <w:proofErr w:type="spellEnd"/>
            <w:r>
              <w:rPr>
                <w:sz w:val="12"/>
              </w:rPr>
              <w:t>-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ды</w:t>
            </w:r>
            <w:proofErr w:type="spellEnd"/>
            <w:r>
              <w:rPr>
                <w:sz w:val="12"/>
              </w:rPr>
              <w:t xml:space="preserve"> на осу-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ществление</w:t>
            </w:r>
            <w:proofErr w:type="spellEnd"/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отдельных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полномочий</w:t>
            </w:r>
          </w:p>
        </w:tc>
        <w:tc>
          <w:tcPr>
            <w:tcW w:w="792" w:type="dxa"/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Кассовые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расходы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на </w:t>
            </w:r>
            <w:proofErr w:type="spellStart"/>
            <w:r>
              <w:rPr>
                <w:sz w:val="12"/>
              </w:rPr>
              <w:t>осуще</w:t>
            </w:r>
            <w:proofErr w:type="spellEnd"/>
            <w:r>
              <w:rPr>
                <w:sz w:val="12"/>
              </w:rPr>
              <w:t>-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ствление</w:t>
            </w:r>
            <w:proofErr w:type="spellEnd"/>
            <w:r>
              <w:rPr>
                <w:sz w:val="12"/>
              </w:rPr>
              <w:t xml:space="preserve">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отдельных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полномо</w:t>
            </w:r>
            <w:proofErr w:type="spellEnd"/>
            <w:r>
              <w:rPr>
                <w:sz w:val="12"/>
              </w:rPr>
              <w:t xml:space="preserve">-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чий      </w:t>
            </w:r>
          </w:p>
        </w:tc>
        <w:tc>
          <w:tcPr>
            <w:tcW w:w="1152" w:type="dxa"/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Остаток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средств </w:t>
            </w:r>
            <w:proofErr w:type="spellStart"/>
            <w:r>
              <w:rPr>
                <w:sz w:val="12"/>
              </w:rPr>
              <w:t>феде</w:t>
            </w:r>
            <w:proofErr w:type="spellEnd"/>
            <w:r>
              <w:rPr>
                <w:sz w:val="12"/>
              </w:rPr>
              <w:t xml:space="preserve">-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рального</w:t>
            </w:r>
            <w:proofErr w:type="spellEnd"/>
            <w:r>
              <w:rPr>
                <w:sz w:val="12"/>
              </w:rPr>
              <w:t xml:space="preserve"> </w:t>
            </w:r>
            <w:proofErr w:type="spellStart"/>
            <w:r>
              <w:rPr>
                <w:sz w:val="12"/>
              </w:rPr>
              <w:t>бюд</w:t>
            </w:r>
            <w:proofErr w:type="spellEnd"/>
            <w:r>
              <w:rPr>
                <w:sz w:val="12"/>
              </w:rPr>
              <w:t xml:space="preserve">-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жета</w:t>
            </w:r>
            <w:proofErr w:type="spellEnd"/>
            <w:r>
              <w:rPr>
                <w:sz w:val="12"/>
              </w:rPr>
              <w:t xml:space="preserve"> на лице-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вом</w:t>
            </w:r>
            <w:proofErr w:type="spellEnd"/>
            <w:r>
              <w:rPr>
                <w:sz w:val="12"/>
              </w:rPr>
              <w:t xml:space="preserve"> счете на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конец отчетно-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го</w:t>
            </w:r>
            <w:proofErr w:type="spellEnd"/>
            <w:r>
              <w:rPr>
                <w:sz w:val="12"/>
              </w:rPr>
              <w:t xml:space="preserve"> периода    </w:t>
            </w:r>
          </w:p>
        </w:tc>
        <w:tc>
          <w:tcPr>
            <w:tcW w:w="864" w:type="dxa"/>
          </w:tcPr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Израсходо</w:t>
            </w:r>
            <w:proofErr w:type="spellEnd"/>
            <w:r>
              <w:rPr>
                <w:sz w:val="12"/>
              </w:rPr>
              <w:t>-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вано</w:t>
            </w:r>
            <w:proofErr w:type="spellEnd"/>
            <w:r>
              <w:rPr>
                <w:sz w:val="12"/>
              </w:rPr>
              <w:t xml:space="preserve">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средств из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бюджета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субъекта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Российской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Федерации </w:t>
            </w: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А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           Б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В 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 1  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2    </w:t>
            </w: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  3      </w:t>
            </w: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 4     </w:t>
            </w: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 5    </w:t>
            </w: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    6      </w:t>
            </w: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    7    </w:t>
            </w: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1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Охрана и воспроизводство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мира, за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исключением объектов животного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мира, находящихся на особо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природных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территориях федерального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значения, а также охрана среды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обитания указанных объектов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животного мира 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100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2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Ведение государственного учета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численности объектов животного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мира, государственного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мониторинга и государственного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кадастра объектов животного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мира в пределах субъекта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Российской Федерации, за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исключением объектов животного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мира, находящихся на особо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природных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территориях федерального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значения, с последующим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предоставлением сведений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федеральным органам 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исполнительной власти,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осуществляющим функции по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контролю и надзору в сфере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охраны, использования и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воспроизводства объектов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животного мира и среды их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обитания       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200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3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Выдача лицензий (за 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исключением распорядительных)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 разрешений на использование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мира, за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исключением объектов животного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мира, находящихся на особо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природных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территориях федерального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значения, а также объектов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животного мира, занесенных в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Красную книгу Российской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Федерации      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300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4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Выдача разрешений на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содержание и разведение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 в    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полувольных</w:t>
            </w:r>
            <w:proofErr w:type="spellEnd"/>
            <w:r>
              <w:rPr>
                <w:sz w:val="12"/>
              </w:rPr>
              <w:t xml:space="preserve"> условиях и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искусственно созданной среде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обитания (за исключением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мира,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занесенных в Красную книгу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Российской Федерации), за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исключением разрешений на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содержание и разведение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 в     </w:t>
            </w:r>
          </w:p>
          <w:p w:rsidR="002D557F" w:rsidRDefault="002D557F">
            <w:pPr>
              <w:pStyle w:val="EcoNonformat"/>
              <w:jc w:val="both"/>
            </w:pPr>
            <w:proofErr w:type="spellStart"/>
            <w:r>
              <w:rPr>
                <w:sz w:val="12"/>
              </w:rPr>
              <w:t>полувольных</w:t>
            </w:r>
            <w:proofErr w:type="spellEnd"/>
            <w:r>
              <w:rPr>
                <w:sz w:val="12"/>
              </w:rPr>
              <w:t xml:space="preserve"> условиях и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искусственно созданной среде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>обитания, находящихся на особо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природных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территориях федерального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значения       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 400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5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Государственный контроль и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надзор за соблюдением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законодательства в области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использования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 и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среды их обитания на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территории субъекта Российской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Федерации, за исключением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государственного контроля и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надзора за соблюдением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законодательства в области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использования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 и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среды их обитания, находящихся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на особо охраняемых природных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территориях федерального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значения, включая контроль за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капканами и ловушками, а также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контроль за оборотом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продукции, получаемой от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500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6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Осуществление мер по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воспроизводству объектов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животного мира и    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восстановлению среды их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обитания, нарушенных в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результате стихийных бедствий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 по иным причинам, за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исключением объектов животного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мира и среды их обитания,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находящихся на особо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природных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территориях федерального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значения       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600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7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Регулирование численности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объектов животного мира, за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исключением объектов животного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мира, находящихся на особо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природных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территориях федерального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значения, в порядке,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установленном федеральными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органами исполнительной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власти, осуществляющими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функции по выработке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государственной политики и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нормативно-правовому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регулированию в сфере охраны и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использования объектов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животного мира и среды их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обитания       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700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8 </w:t>
            </w: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Введение на территории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субъекта Российской Федерации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ограничений и запретов на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использование объектов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животного мира в целях их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охраны и воспроизводства, за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>исключением объектов животного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мира, находящихся на особо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охраняемых природных 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территориях федерального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значения, по согласованию с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федеральными органами 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исполнительной власти, 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осуществляющими функции по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контролю и надзору в сфере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охраны, использования и 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воспроизводства объектов 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животного мира и среды их     </w:t>
            </w:r>
          </w:p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обитания       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 800 </w:t>
            </w: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  <w:tr w:rsidR="002D557F">
        <w:trPr>
          <w:trHeight w:val="122"/>
        </w:trPr>
        <w:tc>
          <w:tcPr>
            <w:tcW w:w="36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23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  <w:r>
              <w:rPr>
                <w:sz w:val="12"/>
              </w:rPr>
              <w:t xml:space="preserve">ИТОГО                         </w:t>
            </w:r>
          </w:p>
        </w:tc>
        <w:tc>
          <w:tcPr>
            <w:tcW w:w="50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1152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2D557F" w:rsidRDefault="002D557F">
            <w:pPr>
              <w:pStyle w:val="EcoNonformat"/>
              <w:jc w:val="both"/>
            </w:pPr>
          </w:p>
        </w:tc>
      </w:tr>
    </w:tbl>
    <w:p w:rsidR="002D557F" w:rsidRDefault="002D557F">
      <w:pPr>
        <w:pStyle w:val="EcoNormal"/>
        <w:jc w:val="both"/>
      </w:pPr>
    </w:p>
    <w:p w:rsidR="002D557F" w:rsidRDefault="002D557F">
      <w:pPr>
        <w:pStyle w:val="EcoNonformat"/>
        <w:jc w:val="both"/>
      </w:pPr>
      <w:r>
        <w:rPr>
          <w:sz w:val="12"/>
        </w:rPr>
        <w:t>Руководитель уполномоченного</w:t>
      </w:r>
    </w:p>
    <w:p w:rsidR="002D557F" w:rsidRDefault="002D557F">
      <w:pPr>
        <w:pStyle w:val="EcoNonformat"/>
        <w:jc w:val="both"/>
      </w:pPr>
      <w:r>
        <w:rPr>
          <w:sz w:val="12"/>
        </w:rPr>
        <w:t>органа исполнительной власти</w:t>
      </w:r>
    </w:p>
    <w:p w:rsidR="002D557F" w:rsidRDefault="002D557F">
      <w:pPr>
        <w:pStyle w:val="EcoNonformat"/>
        <w:jc w:val="both"/>
      </w:pPr>
      <w:r>
        <w:rPr>
          <w:sz w:val="12"/>
        </w:rPr>
        <w:t>субъекта Российской Федерации   ____________   ____________________________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                 (</w:t>
      </w:r>
      <w:proofErr w:type="gramStart"/>
      <w:r>
        <w:rPr>
          <w:sz w:val="12"/>
        </w:rPr>
        <w:t xml:space="preserve">подпись)   </w:t>
      </w:r>
      <w:proofErr w:type="gramEnd"/>
      <w:r>
        <w:rPr>
          <w:sz w:val="12"/>
        </w:rPr>
        <w:t xml:space="preserve">     (расшифровка подписи)</w:t>
      </w:r>
    </w:p>
    <w:p w:rsidR="002D557F" w:rsidRDefault="002D557F">
      <w:pPr>
        <w:pStyle w:val="EcoNonformat"/>
        <w:jc w:val="both"/>
      </w:pPr>
    </w:p>
    <w:p w:rsidR="002D557F" w:rsidRDefault="002D557F">
      <w:pPr>
        <w:pStyle w:val="EcoNonformat"/>
        <w:jc w:val="both"/>
      </w:pPr>
      <w:r>
        <w:rPr>
          <w:sz w:val="12"/>
        </w:rPr>
        <w:t>Главный бухгалтер               ____________   ____________________________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                 (</w:t>
      </w:r>
      <w:proofErr w:type="gramStart"/>
      <w:r>
        <w:rPr>
          <w:sz w:val="12"/>
        </w:rPr>
        <w:t xml:space="preserve">подпись)   </w:t>
      </w:r>
      <w:proofErr w:type="gramEnd"/>
      <w:r>
        <w:rPr>
          <w:sz w:val="12"/>
        </w:rPr>
        <w:t xml:space="preserve">     (расшифровка подписи)</w:t>
      </w:r>
    </w:p>
    <w:p w:rsidR="002D557F" w:rsidRDefault="002D557F">
      <w:pPr>
        <w:pStyle w:val="EcoNonformat"/>
        <w:jc w:val="both"/>
      </w:pPr>
      <w:r>
        <w:rPr>
          <w:sz w:val="12"/>
        </w:rPr>
        <w:t>М.П.</w:t>
      </w:r>
    </w:p>
    <w:p w:rsidR="002D557F" w:rsidRDefault="002D557F">
      <w:pPr>
        <w:pStyle w:val="EcoNonformat"/>
        <w:jc w:val="both"/>
      </w:pPr>
    </w:p>
    <w:p w:rsidR="002D557F" w:rsidRDefault="002D557F">
      <w:pPr>
        <w:pStyle w:val="EcoNonformat"/>
        <w:jc w:val="both"/>
      </w:pPr>
      <w:r>
        <w:rPr>
          <w:sz w:val="12"/>
        </w:rPr>
        <w:t>Исполнитель                     ____________   ____________________________</w:t>
      </w:r>
    </w:p>
    <w:p w:rsidR="002D557F" w:rsidRDefault="002D557F">
      <w:pPr>
        <w:pStyle w:val="EcoNonformat"/>
        <w:jc w:val="both"/>
      </w:pPr>
      <w:r>
        <w:rPr>
          <w:sz w:val="12"/>
        </w:rPr>
        <w:t xml:space="preserve">                                 (</w:t>
      </w:r>
      <w:proofErr w:type="gramStart"/>
      <w:r>
        <w:rPr>
          <w:sz w:val="12"/>
        </w:rPr>
        <w:t xml:space="preserve">подпись)   </w:t>
      </w:r>
      <w:proofErr w:type="gramEnd"/>
      <w:r>
        <w:rPr>
          <w:sz w:val="12"/>
        </w:rPr>
        <w:t xml:space="preserve">     (расшифровка подписи)</w:t>
      </w:r>
    </w:p>
    <w:p w:rsidR="002D557F" w:rsidRDefault="002D557F">
      <w:pPr>
        <w:pStyle w:val="EcoNonformat"/>
        <w:jc w:val="both"/>
      </w:pPr>
      <w:r>
        <w:rPr>
          <w:sz w:val="12"/>
        </w:rPr>
        <w:t>телефон</w:t>
      </w:r>
    </w:p>
    <w:p w:rsidR="002D557F" w:rsidRDefault="002D557F">
      <w:pPr>
        <w:pStyle w:val="EcoNormal"/>
        <w:jc w:val="both"/>
      </w:pPr>
    </w:p>
    <w:p w:rsidR="002D557F" w:rsidRDefault="002D557F">
      <w:pPr>
        <w:pStyle w:val="EcoNormal"/>
        <w:jc w:val="both"/>
      </w:pPr>
    </w:p>
    <w:p w:rsidR="002D557F" w:rsidRDefault="002D557F">
      <w:pPr>
        <w:pStyle w:val="EcoNormal"/>
        <w:jc w:val="both"/>
      </w:pPr>
    </w:p>
    <w:p w:rsidR="002D557F" w:rsidRDefault="002D557F">
      <w:pPr>
        <w:pStyle w:val="EcoNormal"/>
        <w:jc w:val="both"/>
      </w:pPr>
    </w:p>
    <w:p w:rsidR="002D557F" w:rsidRDefault="002D557F">
      <w:pPr>
        <w:pStyle w:val="EcoNormal"/>
        <w:jc w:val="both"/>
      </w:pPr>
    </w:p>
    <w:p w:rsidR="002D557F" w:rsidRDefault="002D557F">
      <w:pPr>
        <w:pStyle w:val="EcoNormal"/>
        <w:jc w:val="right"/>
        <w:outlineLvl w:val="0"/>
      </w:pPr>
      <w:r>
        <w:t>Приложение 2</w:t>
      </w: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Title"/>
        <w:jc w:val="center"/>
      </w:pPr>
      <w:bookmarkStart w:id="3" w:name="P238"/>
      <w:bookmarkEnd w:id="3"/>
      <w:r>
        <w:t>РЕКОМЕНДАЦИИ</w:t>
      </w:r>
    </w:p>
    <w:p w:rsidR="002D557F" w:rsidRDefault="002D557F">
      <w:pPr>
        <w:pStyle w:val="EcoTitle"/>
        <w:jc w:val="center"/>
      </w:pPr>
      <w:r>
        <w:t>ПО ЗАПОЛНЕНИЮ ФОРМЫ ОТЧЕТА О РАСХОДАХ</w:t>
      </w:r>
    </w:p>
    <w:p w:rsidR="002D557F" w:rsidRDefault="002D557F">
      <w:pPr>
        <w:pStyle w:val="EcoTitle"/>
        <w:jc w:val="center"/>
      </w:pPr>
      <w:r>
        <w:t>БЮДЖЕТА СУБЪЕКТА РОССИЙСКОЙ ФЕДЕРАЦИИ, ИСТОЧНИКОМ</w:t>
      </w:r>
    </w:p>
    <w:p w:rsidR="002D557F" w:rsidRDefault="002D557F">
      <w:pPr>
        <w:pStyle w:val="EcoTitle"/>
        <w:jc w:val="center"/>
      </w:pPr>
      <w:r>
        <w:t>ФИНАНСОВОГО ОБЕСПЕЧЕНИЯ КОТОРЫХ ЯВЛЯЕТСЯ СУБВЕНЦИЯ</w:t>
      </w:r>
    </w:p>
    <w:p w:rsidR="002D557F" w:rsidRDefault="002D557F">
      <w:pPr>
        <w:pStyle w:val="EcoTitle"/>
        <w:jc w:val="center"/>
      </w:pPr>
      <w:r>
        <w:t>НА ОСУЩЕСТВЛЕНИЕ ОТДЕЛЬНЫХ ПОЛНОМОЧИЙ РОССИЙСКОЙ ФЕДЕРАЦИИ</w:t>
      </w:r>
    </w:p>
    <w:p w:rsidR="002D557F" w:rsidRDefault="002D557F">
      <w:pPr>
        <w:pStyle w:val="EcoTitle"/>
        <w:jc w:val="center"/>
      </w:pPr>
      <w:r>
        <w:t>В ОБЛАСТИ ОХРАНЫ И ИСПОЛЬЗОВАНИЯ ОБЪЕКТОВ ЖИВОТНОГО МИРА</w:t>
      </w:r>
    </w:p>
    <w:p w:rsidR="002D557F" w:rsidRDefault="002D557F">
      <w:pPr>
        <w:pStyle w:val="EcoTitle"/>
        <w:jc w:val="center"/>
      </w:pPr>
      <w:r>
        <w:t>(ЗА ИСКЛЮЧЕНИЕМ ОТНЕСЕННЫХ К ОБЪЕКТАМ ОХОТЫ,</w:t>
      </w:r>
    </w:p>
    <w:p w:rsidR="002D557F" w:rsidRDefault="002D557F">
      <w:pPr>
        <w:pStyle w:val="EcoTitle"/>
        <w:jc w:val="center"/>
      </w:pPr>
      <w:r>
        <w:t>А ТАКЖЕ ВОДНЫХ БИОЛОГИЧЕСКИХ РЕСУРСОВ)</w:t>
      </w: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ind w:firstLine="540"/>
        <w:jc w:val="both"/>
      </w:pPr>
      <w:r>
        <w:t>Отчет о расходах бюджета субъекта Российской Федерации, источником финансового обеспечения которых является субвенция на осуществление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ресурсов), составляется нарастающим итогом с начала года и предоставляется уполномоченным органом государственной власти субъекта Российской Федерации в Федеральную службу по надзору в сфере природопользования ежеквартально не позднее 15 числа месяца, следующего за отчетным периодом.</w:t>
      </w:r>
    </w:p>
    <w:p w:rsidR="002D557F" w:rsidRDefault="002D557F">
      <w:pPr>
        <w:pStyle w:val="EcoNormal"/>
        <w:ind w:firstLine="540"/>
        <w:jc w:val="both"/>
      </w:pPr>
      <w:r>
        <w:t>Отражает лимиты бюджетных обязательств, объемы бюджетных ассигнований, направляемых на реализацию полномочий Российской Федерации, переданных органу государственной власти субъекта Российской Федерации, кассовые расходы по финансированию указанных полномочий.</w:t>
      </w:r>
    </w:p>
    <w:p w:rsidR="002D557F" w:rsidRDefault="002D557F">
      <w:pPr>
        <w:pStyle w:val="EcoNormal"/>
        <w:ind w:firstLine="540"/>
        <w:jc w:val="both"/>
      </w:pPr>
      <w:r>
        <w:t>В графе 1 отражается остаток не использованных субвенций субъектом Российской Федерации за предыдущий финансовый год.</w:t>
      </w:r>
    </w:p>
    <w:p w:rsidR="002D557F" w:rsidRDefault="002D557F">
      <w:pPr>
        <w:pStyle w:val="EcoNormal"/>
        <w:ind w:firstLine="540"/>
        <w:jc w:val="both"/>
      </w:pPr>
      <w:r>
        <w:t>В графе 2 отражается размер субвенций из федерального бюджета бюджету субъекта Российской Федерации на осуществление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 в соответствии с федеральным законом о федеральном бюджете на соответствующий финансовый год.</w:t>
      </w:r>
    </w:p>
    <w:p w:rsidR="002D557F" w:rsidRDefault="002D557F">
      <w:pPr>
        <w:pStyle w:val="EcoNormal"/>
        <w:ind w:firstLine="540"/>
        <w:jc w:val="both"/>
      </w:pPr>
      <w:r>
        <w:t>В графе 3 отражается объем выделенных средств федерального бюджета (субвенций) бюджету субъекта Российской Федерации на осуществление отдельных полномочий Российской Федерации в сфере охраны и использования объектов животного мира (за исключением отнесенных к объектам охоты, а также водных биологических ресурсов), реализация которых передана органам государственной власти субъекта Российской Федерации.</w:t>
      </w:r>
    </w:p>
    <w:p w:rsidR="002D557F" w:rsidRDefault="002D557F">
      <w:pPr>
        <w:pStyle w:val="EcoNormal"/>
        <w:ind w:firstLine="540"/>
        <w:jc w:val="both"/>
      </w:pPr>
      <w:r>
        <w:t>В графе 4 отражается объем фактически выполненных работ в рамках мероприятий по осуществлению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ресурсов), реализация которых передана органу государственной власти субъекта Российской Федерации.</w:t>
      </w:r>
    </w:p>
    <w:p w:rsidR="002D557F" w:rsidRDefault="002D557F">
      <w:pPr>
        <w:pStyle w:val="EcoNormal"/>
        <w:ind w:firstLine="540"/>
        <w:jc w:val="both"/>
      </w:pPr>
      <w:r>
        <w:t>В графе 5 отражаются кассовые расходы бюджета субъекта Российской Федерации по осуществлению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ресурсов), реализация которых передана органу государственной власти субъекта Российской Федерации. Кассовые расходы показываются в отчете на основании выписок с лицевых счетов, открытых получателям средств бюджетов субъектов Российской Федерации, на которых возложено исполнение переданных полномочий.</w:t>
      </w:r>
    </w:p>
    <w:p w:rsidR="002D557F" w:rsidRDefault="002D557F">
      <w:pPr>
        <w:pStyle w:val="EcoNormal"/>
        <w:ind w:firstLine="540"/>
        <w:jc w:val="both"/>
      </w:pPr>
      <w:r>
        <w:t>В графе 6 отражается остаток выделенных средств из федерального бюджета (субвенций) бюджету субъекта Российской Федерации на осуществление отдельных полномочий Российской Федерации в области охраны и использования объектов животного мира (за исключением отнесенных к объектам охоты, а также водных биологических ресурсов), реализация которых передана органу государственной власти субъекта Российской Федерации, после осуществления кассовых расходов на конец отчетного периода на основании выписок с лицевых счетов, открытых получателем средств бюджетов субъектов Российской Федерации.</w:t>
      </w:r>
    </w:p>
    <w:p w:rsidR="002D557F" w:rsidRDefault="002D557F">
      <w:pPr>
        <w:pStyle w:val="EcoNormal"/>
        <w:ind w:firstLine="540"/>
        <w:jc w:val="both"/>
      </w:pPr>
      <w:r>
        <w:lastRenderedPageBreak/>
        <w:t>В графе 7 отражается объем собственных средств бюджета субъекта Российской Федерации на выполнение мероприятий в области охраны и использования объектов животного мира (за исключением отнесенных к объектам охоты, а также водных биологических ресурсов).</w:t>
      </w: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ind w:firstLine="540"/>
        <w:jc w:val="both"/>
      </w:pPr>
    </w:p>
    <w:p w:rsidR="002D557F" w:rsidRDefault="002D557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20B0D" w:rsidRDefault="00220B0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D557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2D557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2D557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D557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