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968EE3" w14:textId="77777777" w:rsidR="009F4D4A" w:rsidRPr="009F4D4A" w:rsidRDefault="009F4D4A" w:rsidP="009F4D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4D4A">
        <w:rPr>
          <w:rFonts w:ascii="Arial" w:hAnsi="Arial" w:cs="Arial"/>
          <w:b/>
          <w:bCs/>
        </w:rPr>
        <w:t>СОВЕТ ДЕПУТАТОВ СЕЛЬСКОГО ПОСЕЛЕНИЯ ПЫШЛИЦКОЕ МОСКОВСКОЙ ОБЛАСТИ</w:t>
      </w:r>
    </w:p>
    <w:p w14:paraId="21F494E6" w14:textId="77777777" w:rsidR="009F4D4A" w:rsidRPr="009F4D4A" w:rsidRDefault="009F4D4A" w:rsidP="009F4D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4D4A">
        <w:rPr>
          <w:rFonts w:ascii="Arial" w:hAnsi="Arial" w:cs="Arial"/>
          <w:b/>
          <w:bCs/>
        </w:rPr>
        <w:t>РЕШЕНИЕ</w:t>
      </w:r>
    </w:p>
    <w:p w14:paraId="3F010DC0" w14:textId="77777777" w:rsidR="009F4D4A" w:rsidRPr="009F4D4A" w:rsidRDefault="009F4D4A" w:rsidP="009F4D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4D4A">
        <w:rPr>
          <w:rFonts w:ascii="Arial" w:hAnsi="Arial" w:cs="Arial"/>
          <w:b/>
          <w:bCs/>
        </w:rPr>
        <w:t>от 15 ноября 2013 года N 4/43</w:t>
      </w:r>
      <w:r w:rsidRPr="009F4D4A">
        <w:rPr>
          <w:rFonts w:ascii="Arial" w:hAnsi="Arial" w:cs="Arial"/>
          <w:b/>
          <w:bCs/>
        </w:rPr>
        <w:br/>
      </w:r>
    </w:p>
    <w:p w14:paraId="2679628E" w14:textId="77777777" w:rsidR="009F4D4A" w:rsidRPr="009F4D4A" w:rsidRDefault="009F4D4A" w:rsidP="009F4D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4D4A">
        <w:rPr>
          <w:rFonts w:ascii="Arial" w:hAnsi="Arial" w:cs="Arial"/>
          <w:b/>
          <w:bCs/>
        </w:rPr>
        <w:t xml:space="preserve">Об утверждении Положения о муниципальном лесном контроле на территории сельского поселения </w:t>
      </w:r>
      <w:proofErr w:type="spellStart"/>
      <w:r w:rsidRPr="009F4D4A">
        <w:rPr>
          <w:rFonts w:ascii="Arial" w:hAnsi="Arial" w:cs="Arial"/>
          <w:b/>
          <w:bCs/>
        </w:rPr>
        <w:t>Пышлицкое</w:t>
      </w:r>
      <w:proofErr w:type="spellEnd"/>
    </w:p>
    <w:p w14:paraId="19C6B954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Рассмотрев представленный Главой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проект Положения о муниципальном лесном контроле на территории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и руководствуясь Лесным кодексом Российской Федерации, Федеральным законом "Об общих принципах организации местного самоуправления в Российской Федерации", 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Уставом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Шатурского муниципального района Московской области,</w:t>
      </w:r>
      <w:r w:rsidRPr="009F4D4A">
        <w:rPr>
          <w:rFonts w:ascii="Arial" w:hAnsi="Arial" w:cs="Arial"/>
        </w:rPr>
        <w:br/>
      </w:r>
    </w:p>
    <w:p w14:paraId="77C099E3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Совет депутатов РЕШИЛ:</w:t>
      </w:r>
      <w:r w:rsidRPr="009F4D4A">
        <w:rPr>
          <w:rFonts w:ascii="Arial" w:hAnsi="Arial" w:cs="Arial"/>
        </w:rPr>
        <w:br/>
      </w:r>
    </w:p>
    <w:p w14:paraId="32DC9985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1. Утвердить Положение о муниципальном лесном контроле на территории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(прилагается).</w:t>
      </w:r>
      <w:r w:rsidRPr="009F4D4A">
        <w:rPr>
          <w:rFonts w:ascii="Arial" w:hAnsi="Arial" w:cs="Arial"/>
        </w:rPr>
        <w:br/>
      </w:r>
    </w:p>
    <w:p w14:paraId="53FA4720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2. Направить настоящее решение Главе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для подписания.</w:t>
      </w:r>
      <w:r w:rsidRPr="009F4D4A">
        <w:rPr>
          <w:rFonts w:ascii="Arial" w:hAnsi="Arial" w:cs="Arial"/>
        </w:rPr>
        <w:br/>
      </w:r>
    </w:p>
    <w:p w14:paraId="43877F3A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3. Опубликовать настоящее решение в газете "Ленинская Шатура" и разместить на официальном сайте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>.</w:t>
      </w:r>
      <w:r w:rsidRPr="009F4D4A">
        <w:rPr>
          <w:rFonts w:ascii="Arial" w:hAnsi="Arial" w:cs="Arial"/>
        </w:rPr>
        <w:br/>
      </w:r>
    </w:p>
    <w:p w14:paraId="40289D6D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4. Настоящее решение вступает в силу на следующий день после его официального опубликования.</w:t>
      </w:r>
      <w:r w:rsidRPr="009F4D4A">
        <w:rPr>
          <w:rFonts w:ascii="Arial" w:hAnsi="Arial" w:cs="Arial"/>
        </w:rPr>
        <w:br/>
      </w:r>
    </w:p>
    <w:p w14:paraId="712C31C4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5. Решение Совета депутатов от 30.12.2011 N 7/27 "Об утверждении Положения о муниципальном лесном контроле и надзоре на территории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>" считать утратившим силу с момента вступления в силу настоящего решения.</w:t>
      </w:r>
      <w:r w:rsidRPr="009F4D4A">
        <w:rPr>
          <w:rFonts w:ascii="Arial" w:hAnsi="Arial" w:cs="Arial"/>
        </w:rPr>
        <w:br/>
      </w:r>
    </w:p>
    <w:p w14:paraId="477E1DDF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6. Контроль за исполнением настоящего решения возложить на постоянную комиссию по экономическим, бюджетным, налоговым вопросам и постоянную комиссию по местному самоуправлению Совета депутатов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>.</w:t>
      </w:r>
      <w:r w:rsidRPr="009F4D4A">
        <w:rPr>
          <w:rFonts w:ascii="Arial" w:hAnsi="Arial" w:cs="Arial"/>
        </w:rPr>
        <w:br/>
      </w:r>
    </w:p>
    <w:p w14:paraId="4C4CBC9E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Председатель Совета депутатов</w:t>
      </w:r>
      <w:r w:rsidRPr="009F4D4A">
        <w:rPr>
          <w:rFonts w:ascii="Arial" w:hAnsi="Arial" w:cs="Arial"/>
        </w:rPr>
        <w:br/>
      </w:r>
    </w:p>
    <w:p w14:paraId="36ECD39D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</w:t>
      </w:r>
      <w:proofErr w:type="spellStart"/>
      <w:r w:rsidRPr="009F4D4A">
        <w:rPr>
          <w:rFonts w:ascii="Arial" w:hAnsi="Arial" w:cs="Arial"/>
        </w:rPr>
        <w:t>Н.В.Панферова</w:t>
      </w:r>
      <w:proofErr w:type="spellEnd"/>
      <w:r w:rsidRPr="009F4D4A">
        <w:rPr>
          <w:rFonts w:ascii="Arial" w:hAnsi="Arial" w:cs="Arial"/>
        </w:rPr>
        <w:br/>
      </w:r>
    </w:p>
    <w:p w14:paraId="367EFC30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Глава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</w:t>
      </w:r>
      <w:proofErr w:type="spellStart"/>
      <w:r w:rsidRPr="009F4D4A">
        <w:rPr>
          <w:rFonts w:ascii="Arial" w:hAnsi="Arial" w:cs="Arial"/>
        </w:rPr>
        <w:t>В.В.Макаров</w:t>
      </w:r>
      <w:proofErr w:type="spellEnd"/>
      <w:r w:rsidRPr="009F4D4A">
        <w:rPr>
          <w:rFonts w:ascii="Arial" w:hAnsi="Arial" w:cs="Arial"/>
        </w:rPr>
        <w:br/>
      </w:r>
    </w:p>
    <w:p w14:paraId="409D8239" w14:textId="77777777" w:rsidR="009F4D4A" w:rsidRPr="009F4D4A" w:rsidRDefault="009F4D4A" w:rsidP="009F4D4A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F4D4A">
        <w:rPr>
          <w:rFonts w:ascii="Arial" w:hAnsi="Arial" w:cs="Arial"/>
          <w:color w:val="auto"/>
          <w:sz w:val="24"/>
          <w:szCs w:val="24"/>
        </w:rPr>
        <w:lastRenderedPageBreak/>
        <w:t>Утверждено</w:t>
      </w:r>
      <w:r w:rsidRPr="009F4D4A">
        <w:rPr>
          <w:rFonts w:ascii="Arial" w:hAnsi="Arial" w:cs="Arial"/>
          <w:color w:val="auto"/>
          <w:sz w:val="24"/>
          <w:szCs w:val="24"/>
        </w:rPr>
        <w:br/>
        <w:t>решением Совета депутатов</w:t>
      </w:r>
      <w:r w:rsidRPr="009F4D4A">
        <w:rPr>
          <w:rFonts w:ascii="Arial" w:hAnsi="Arial" w:cs="Arial"/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9F4D4A">
        <w:rPr>
          <w:rFonts w:ascii="Arial" w:hAnsi="Arial" w:cs="Arial"/>
          <w:color w:val="auto"/>
          <w:sz w:val="24"/>
          <w:szCs w:val="24"/>
        </w:rPr>
        <w:t>Пышлицкое</w:t>
      </w:r>
      <w:proofErr w:type="spellEnd"/>
      <w:r w:rsidRPr="009F4D4A">
        <w:rPr>
          <w:rFonts w:ascii="Arial" w:hAnsi="Arial" w:cs="Arial"/>
          <w:color w:val="auto"/>
          <w:sz w:val="24"/>
          <w:szCs w:val="24"/>
        </w:rPr>
        <w:br/>
        <w:t>от 15.11.2013 N 4/43</w:t>
      </w:r>
    </w:p>
    <w:p w14:paraId="759994CD" w14:textId="77777777" w:rsidR="009F4D4A" w:rsidRPr="009F4D4A" w:rsidRDefault="009F4D4A" w:rsidP="009F4D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4D4A">
        <w:rPr>
          <w:rFonts w:ascii="Arial" w:hAnsi="Arial" w:cs="Arial"/>
          <w:b/>
          <w:bCs/>
        </w:rPr>
        <w:t>ПОЛОЖЕНИЕ О МУНИЦИПАЛЬНОМ ЛЕСНОМ КОНТРОЛЕ НА ТЕРРИТОРИИ СЕЛЬСКОГО ПОСЕЛЕНИЯ ПЫШЛИЦКОЕ</w:t>
      </w:r>
    </w:p>
    <w:p w14:paraId="1FEE8359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19F03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1. Настоящее Положение разработано в соответствии со статьями 84 и 98 Лесного кодекса Российской Федерации, Федеральным законом от 06.10.2003 N 131-ФЗ "Об общих принципах организации местного самоуправления в Российской Федерации",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Федеральный закон) определяет порядок организации и осуществления муниципального лесного контроля за использованием, охраной, защитой, воспроизводством лесов на территории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(далее - муниципальный лесной контроль).</w:t>
      </w:r>
      <w:r w:rsidRPr="009F4D4A">
        <w:rPr>
          <w:rFonts w:ascii="Arial" w:hAnsi="Arial" w:cs="Arial"/>
        </w:rPr>
        <w:br/>
      </w:r>
    </w:p>
    <w:p w14:paraId="36ADF9FA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2. Органом, уполномоченным на осуществление муниципального лесного контроля (далее - орган муниципального лесного контроля), является администрация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>.</w:t>
      </w:r>
      <w:r w:rsidRPr="009F4D4A">
        <w:rPr>
          <w:rFonts w:ascii="Arial" w:hAnsi="Arial" w:cs="Arial"/>
        </w:rPr>
        <w:br/>
      </w:r>
    </w:p>
    <w:p w14:paraId="4B5BB506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2.1. Ответственность за организацию осуществления муниципального лесного контроля возлагается на заместителя Главы администрации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по соответствующему направлению деятельности.</w:t>
      </w:r>
      <w:r w:rsidRPr="009F4D4A">
        <w:rPr>
          <w:rFonts w:ascii="Arial" w:hAnsi="Arial" w:cs="Arial"/>
        </w:rPr>
        <w:br/>
      </w:r>
    </w:p>
    <w:p w14:paraId="183C92C8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2.2. Осуществление муниципального лесного контроля возлагается на сотрудников администрации, уполномоченных на проведение проверки, распоряжением администрации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о проведении проверки, предусмотренном пунктом 15 настоящего Положения.</w:t>
      </w:r>
      <w:r w:rsidRPr="009F4D4A">
        <w:rPr>
          <w:rFonts w:ascii="Arial" w:hAnsi="Arial" w:cs="Arial"/>
        </w:rPr>
        <w:br/>
      </w:r>
    </w:p>
    <w:p w14:paraId="66D7AFD6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3. Муниципальный лесной контроль осуществляется в отношении лесных участков, находящихся в муниципальной собственности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>, в соответствии с Федеральным законом и настоящим Положением.</w:t>
      </w:r>
      <w:r w:rsidRPr="009F4D4A">
        <w:rPr>
          <w:rFonts w:ascii="Arial" w:hAnsi="Arial" w:cs="Arial"/>
        </w:rPr>
        <w:br/>
      </w:r>
    </w:p>
    <w:p w14:paraId="7B8192E2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4. В рамках муниципального лесного контроля осуществляется контроль за соблюдением юридическими лицами, индивидуальными предпринимателями правил использования, охраны, защиты, воспроизводства лесов, в том числе за соблюдением:</w:t>
      </w:r>
      <w:r w:rsidRPr="009F4D4A">
        <w:rPr>
          <w:rFonts w:ascii="Arial" w:hAnsi="Arial" w:cs="Arial"/>
        </w:rPr>
        <w:br/>
      </w:r>
    </w:p>
    <w:p w14:paraId="34ECE8C1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1) порядка ведения лесной технической документации;</w:t>
      </w:r>
      <w:r w:rsidRPr="009F4D4A">
        <w:rPr>
          <w:rFonts w:ascii="Arial" w:hAnsi="Arial" w:cs="Arial"/>
        </w:rPr>
        <w:br/>
      </w:r>
    </w:p>
    <w:p w14:paraId="7FAA094E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2) требований по сохранению лесов от уничтожения, повреждения, ослабления, загрязнения и иных негативных воздействий;</w:t>
      </w:r>
      <w:r w:rsidRPr="009F4D4A">
        <w:rPr>
          <w:rFonts w:ascii="Arial" w:hAnsi="Arial" w:cs="Arial"/>
        </w:rPr>
        <w:br/>
      </w:r>
    </w:p>
    <w:p w14:paraId="3933E355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3) установленного режима использования лесов в соответствии с их целевым назначением;</w:t>
      </w:r>
      <w:r w:rsidRPr="009F4D4A">
        <w:rPr>
          <w:rFonts w:ascii="Arial" w:hAnsi="Arial" w:cs="Arial"/>
        </w:rPr>
        <w:br/>
      </w:r>
    </w:p>
    <w:p w14:paraId="16A5003C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4) правил санитарной безопасности в лесах;</w:t>
      </w:r>
      <w:r w:rsidRPr="009F4D4A">
        <w:rPr>
          <w:rFonts w:ascii="Arial" w:hAnsi="Arial" w:cs="Arial"/>
        </w:rPr>
        <w:br/>
      </w:r>
    </w:p>
    <w:p w14:paraId="5306B4CB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lastRenderedPageBreak/>
        <w:t>5) правил пожарной безопасности в лесах;</w:t>
      </w:r>
      <w:r w:rsidRPr="009F4D4A">
        <w:rPr>
          <w:rFonts w:ascii="Arial" w:hAnsi="Arial" w:cs="Arial"/>
        </w:rPr>
        <w:br/>
      </w:r>
    </w:p>
    <w:p w14:paraId="4352B606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6) правил вырубки лесных насаждений;</w:t>
      </w:r>
      <w:r w:rsidRPr="009F4D4A">
        <w:rPr>
          <w:rFonts w:ascii="Arial" w:hAnsi="Arial" w:cs="Arial"/>
        </w:rPr>
        <w:br/>
      </w:r>
    </w:p>
    <w:p w14:paraId="571DDBB2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7) правил ухода за лесами;</w:t>
      </w:r>
      <w:r w:rsidRPr="009F4D4A">
        <w:rPr>
          <w:rFonts w:ascii="Arial" w:hAnsi="Arial" w:cs="Arial"/>
        </w:rPr>
        <w:br/>
      </w:r>
    </w:p>
    <w:p w14:paraId="2F821B80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8) правил лесовосстановления.</w:t>
      </w:r>
      <w:r w:rsidRPr="009F4D4A">
        <w:rPr>
          <w:rFonts w:ascii="Arial" w:hAnsi="Arial" w:cs="Arial"/>
        </w:rPr>
        <w:br/>
      </w:r>
    </w:p>
    <w:p w14:paraId="2D65BD31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5. К проведению мероприятий по муниципальному лесному контролю в отношении юридических лиц и индивидуальных предпринимателей могут быть привлечены эксперты, экспертные организации в соответствии с требованиями Федерального закона. Оказание сотрудниками полиции содействия в проведении мероприятий по муниципальному лесному контролю осуществляется в соответствии с Федеральным законом от 07.02.2011 N 3-ФЗ "О полиции".</w:t>
      </w:r>
      <w:r w:rsidRPr="009F4D4A">
        <w:rPr>
          <w:rFonts w:ascii="Arial" w:hAnsi="Arial" w:cs="Arial"/>
        </w:rPr>
        <w:br/>
      </w:r>
    </w:p>
    <w:p w14:paraId="3317C36A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6. В целях планирования и осуществления муниципального лесного контроля орган муниципального лесного контроля вправе получать необходимые документы и сведения от органов государственной власти, органов местного самоуправления, их должностных лиц, юридических лиц, индивидуальных предпринимателей.</w:t>
      </w:r>
      <w:r w:rsidRPr="009F4D4A">
        <w:rPr>
          <w:rFonts w:ascii="Arial" w:hAnsi="Arial" w:cs="Arial"/>
        </w:rPr>
        <w:br/>
      </w:r>
    </w:p>
    <w:p w14:paraId="31B07F58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7. Муниципальный лесной контроль в отношении юридических лиц, индивидуальных предпринимателей осуществляется путем плановых и внеплановых проверок, которые могут быть документарными или выездными.</w:t>
      </w:r>
      <w:r w:rsidRPr="009F4D4A">
        <w:rPr>
          <w:rFonts w:ascii="Arial" w:hAnsi="Arial" w:cs="Arial"/>
        </w:rPr>
        <w:br/>
      </w:r>
    </w:p>
    <w:p w14:paraId="5B121188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8. Плановые проверки проводятся на основании ежегодных планов, разрабатываемых заместителем администрации сельского поселения, и утверждаемых постановлением администрации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>.</w:t>
      </w:r>
      <w:r w:rsidRPr="009F4D4A">
        <w:rPr>
          <w:rFonts w:ascii="Arial" w:hAnsi="Arial" w:cs="Arial"/>
        </w:rPr>
        <w:br/>
      </w:r>
    </w:p>
    <w:p w14:paraId="5F3781F2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9. Ежегодный план размещается на официальном сайте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Московской области в течение пяти рабочих дней со дня его утверждения.</w:t>
      </w:r>
      <w:r w:rsidRPr="009F4D4A">
        <w:rPr>
          <w:rFonts w:ascii="Arial" w:hAnsi="Arial" w:cs="Arial"/>
        </w:rPr>
        <w:br/>
      </w:r>
    </w:p>
    <w:p w14:paraId="6F80FE32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Плановые проверки юридических лиц и индивидуальных предпринимателей включаются в состав ежегодного сводного плана проведения плановых проверок, который формируется Генеральной прокуратурой Российской Федерации и размещается на официальном сайте Генеральной прокуратуры Российской Федерации в сети Интернет.</w:t>
      </w:r>
      <w:r w:rsidRPr="009F4D4A">
        <w:rPr>
          <w:rFonts w:ascii="Arial" w:hAnsi="Arial" w:cs="Arial"/>
        </w:rPr>
        <w:br/>
      </w:r>
    </w:p>
    <w:p w14:paraId="42A4C9D6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10. Плановые проверки проводятся не чаще чем один раз в три года.</w:t>
      </w:r>
      <w:r w:rsidRPr="009F4D4A">
        <w:rPr>
          <w:rFonts w:ascii="Arial" w:hAnsi="Arial" w:cs="Arial"/>
        </w:rPr>
        <w:br/>
      </w:r>
    </w:p>
    <w:p w14:paraId="46DFF261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11. Плановая проверка проводится в форме документарной проверки и (или) выездной проверки в порядке, установленном соответственно статьями 11 и 12 Федерального закона.</w:t>
      </w:r>
      <w:r w:rsidRPr="009F4D4A">
        <w:rPr>
          <w:rFonts w:ascii="Arial" w:hAnsi="Arial" w:cs="Arial"/>
        </w:rPr>
        <w:br/>
      </w:r>
    </w:p>
    <w:p w14:paraId="186252B3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О проведении плановой проверки юридическое лицо, индивидуальный предприниматель уведомляются органом муниципального лесного контроля не позднее чем в течение трех рабочих дней до начала ее проведения посредством направления копии распоряжения администрации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 xml:space="preserve"> о начале проведения плановой проверки, предусмотренного пунктом 15 настоящего Положения, заказным почтовым отправлением с уведомлением о </w:t>
      </w:r>
      <w:r w:rsidRPr="009F4D4A">
        <w:rPr>
          <w:rFonts w:ascii="Arial" w:hAnsi="Arial" w:cs="Arial"/>
        </w:rPr>
        <w:lastRenderedPageBreak/>
        <w:t>вручении или иным доступным способом.</w:t>
      </w:r>
      <w:r w:rsidRPr="009F4D4A">
        <w:rPr>
          <w:rFonts w:ascii="Arial" w:hAnsi="Arial" w:cs="Arial"/>
        </w:rPr>
        <w:br/>
      </w:r>
    </w:p>
    <w:p w14:paraId="0F0B603E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12. Основания для проведения внеплановых проверок юридических лиц и индивидуальных предпринимателей, а также случаи, в которых внеплановые проверки указанных лиц подлежат согласованию с Шатурской городской прокуратурой, определяются Федеральным законом.</w:t>
      </w:r>
      <w:r w:rsidRPr="009F4D4A">
        <w:rPr>
          <w:rFonts w:ascii="Arial" w:hAnsi="Arial" w:cs="Arial"/>
        </w:rPr>
        <w:br/>
      </w:r>
    </w:p>
    <w:p w14:paraId="4277DB60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Основаниями для проведения внеплановой проверки являются:</w:t>
      </w:r>
      <w:r w:rsidRPr="009F4D4A">
        <w:rPr>
          <w:rFonts w:ascii="Arial" w:hAnsi="Arial" w:cs="Arial"/>
        </w:rPr>
        <w:br/>
      </w:r>
    </w:p>
    <w:p w14:paraId="0B27DC34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1) истечение срока исполнения юридическим лицом и индивидуальным предпринимателем ранее выданного предписания об устранении выявленного нарушения;</w:t>
      </w:r>
      <w:r w:rsidRPr="009F4D4A">
        <w:rPr>
          <w:rFonts w:ascii="Arial" w:hAnsi="Arial" w:cs="Arial"/>
        </w:rPr>
        <w:br/>
      </w:r>
    </w:p>
    <w:p w14:paraId="133760B4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2) поступление в органы государственного контроля(надзора</w:t>
      </w:r>
      <w:proofErr w:type="gramStart"/>
      <w:r w:rsidRPr="009F4D4A">
        <w:rPr>
          <w:rFonts w:ascii="Arial" w:hAnsi="Arial" w:cs="Arial"/>
        </w:rPr>
        <w:t>),органы</w:t>
      </w:r>
      <w:proofErr w:type="gramEnd"/>
      <w:r w:rsidRPr="009F4D4A">
        <w:rPr>
          <w:rFonts w:ascii="Arial" w:hAnsi="Arial" w:cs="Arial"/>
        </w:rPr>
        <w:t xml:space="preserve"> муниципального контроля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следующих фактах:</w:t>
      </w:r>
      <w:r w:rsidRPr="009F4D4A">
        <w:rPr>
          <w:rFonts w:ascii="Arial" w:hAnsi="Arial" w:cs="Arial"/>
        </w:rPr>
        <w:br/>
      </w:r>
    </w:p>
    <w:p w14:paraId="4E859A81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а) возникновение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характера;</w:t>
      </w:r>
      <w:r w:rsidRPr="009F4D4A">
        <w:rPr>
          <w:rFonts w:ascii="Arial" w:hAnsi="Arial" w:cs="Arial"/>
        </w:rPr>
        <w:br/>
      </w:r>
    </w:p>
    <w:p w14:paraId="76851AC8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б)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возникновения чрезвычайных ситуаций природного и техногенного характера;</w:t>
      </w:r>
      <w:r w:rsidRPr="009F4D4A">
        <w:rPr>
          <w:rFonts w:ascii="Arial" w:hAnsi="Arial" w:cs="Arial"/>
        </w:rPr>
        <w:br/>
      </w:r>
    </w:p>
    <w:p w14:paraId="6B615547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в) нарушение прав потребителей (в случае обращения граждан, права которых нарушены).</w:t>
      </w:r>
      <w:r w:rsidRPr="009F4D4A">
        <w:rPr>
          <w:rFonts w:ascii="Arial" w:hAnsi="Arial" w:cs="Arial"/>
        </w:rPr>
        <w:br/>
      </w:r>
    </w:p>
    <w:p w14:paraId="101170EB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3) приказ (распоряжение) руководителя органа государственного контроля (надзора), изданный в соответствии с поручениями Президента Российской Федерации,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  <w:r w:rsidRPr="009F4D4A">
        <w:rPr>
          <w:rFonts w:ascii="Arial" w:hAnsi="Arial" w:cs="Arial"/>
        </w:rPr>
        <w:br/>
      </w:r>
    </w:p>
    <w:p w14:paraId="08259F0C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13. Срок проведения плановой или внеплановой проверки не может превышать двадцати рабочих дней. Любая проверка должна проводиться в возможно короткий срок.</w:t>
      </w:r>
      <w:r w:rsidRPr="009F4D4A">
        <w:rPr>
          <w:rFonts w:ascii="Arial" w:hAnsi="Arial" w:cs="Arial"/>
        </w:rPr>
        <w:br/>
      </w:r>
    </w:p>
    <w:p w14:paraId="26534143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14. В отношении одного субъекта малого предпринимательства общий срок проведения плановой выездной проверки не может превышать пятьдесят часов для малого предприятия и пятнадцать часов для микропредприятия в год.</w:t>
      </w:r>
      <w:r w:rsidRPr="009F4D4A">
        <w:rPr>
          <w:rFonts w:ascii="Arial" w:hAnsi="Arial" w:cs="Arial"/>
        </w:rPr>
        <w:br/>
      </w:r>
    </w:p>
    <w:p w14:paraId="62FB8021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15. Плановые и внеплановые проверки проводятся на основании распоряжения администрации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>. Распоряжение оформляется в соответствии с требованиями, установленными статьей 14 Федерального закона и настоящим Положением.</w:t>
      </w:r>
      <w:r w:rsidRPr="009F4D4A">
        <w:rPr>
          <w:rFonts w:ascii="Arial" w:hAnsi="Arial" w:cs="Arial"/>
        </w:rPr>
        <w:br/>
      </w:r>
    </w:p>
    <w:p w14:paraId="656F5531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lastRenderedPageBreak/>
        <w:t>16. Документарная проверка проводится по месту нахождения органа муниципального лесного контроля в соответствии со статьей 11 Федерального закона.</w:t>
      </w:r>
      <w:r w:rsidRPr="009F4D4A">
        <w:rPr>
          <w:rFonts w:ascii="Arial" w:hAnsi="Arial" w:cs="Arial"/>
        </w:rPr>
        <w:br/>
      </w:r>
    </w:p>
    <w:p w14:paraId="7B242585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17. Выездная проверка проводится по месту нахождения юридического лица, месту осуществления деятельности индивидуального предпринимателя и (или) по месту фактического осуществления их деятельности, месту использования юридическим лицом, индивидуальным предпринимателем леса или лесного участка в соответствии со статьей 12 Федерального закона.</w:t>
      </w:r>
      <w:r w:rsidRPr="009F4D4A">
        <w:rPr>
          <w:rFonts w:ascii="Arial" w:hAnsi="Arial" w:cs="Arial"/>
        </w:rPr>
        <w:br/>
      </w:r>
    </w:p>
    <w:p w14:paraId="34C04EA9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18. О проведении внеплановой выездной проверки, за исключением внеплановой выездной проверки, основания проведения которой указаны в подпункте 2 (</w:t>
      </w:r>
      <w:proofErr w:type="spellStart"/>
      <w:r w:rsidRPr="009F4D4A">
        <w:rPr>
          <w:rFonts w:ascii="Arial" w:hAnsi="Arial" w:cs="Arial"/>
        </w:rPr>
        <w:t>а,б,в</w:t>
      </w:r>
      <w:proofErr w:type="spellEnd"/>
      <w:r w:rsidRPr="009F4D4A">
        <w:rPr>
          <w:rFonts w:ascii="Arial" w:hAnsi="Arial" w:cs="Arial"/>
        </w:rPr>
        <w:t>.) пункта 12 настоящего положения, юридическое лицо,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способом.</w:t>
      </w:r>
      <w:r w:rsidRPr="009F4D4A">
        <w:rPr>
          <w:rFonts w:ascii="Arial" w:hAnsi="Arial" w:cs="Arial"/>
        </w:rPr>
        <w:br/>
      </w:r>
    </w:p>
    <w:p w14:paraId="5096803C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19. При проведении проверок юридические лица обязаны обеспечить присутствие руководителей, иных должностных лиц или уполномоченных представителей юридических лиц; индивидуальные предприниматели обязаны присутствовать или обеспечить присутствие уполномоченных представителей, ответственных за организацию и проведение мероприятий по выполнению обязательных требований и требований, установленных муниципальными правовыми актами.</w:t>
      </w:r>
      <w:r w:rsidRPr="009F4D4A">
        <w:rPr>
          <w:rFonts w:ascii="Arial" w:hAnsi="Arial" w:cs="Arial"/>
        </w:rPr>
        <w:br/>
      </w:r>
    </w:p>
    <w:p w14:paraId="38C26BA4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20. Выездная проверка начинается с предъявления служебного удостоверения должностного лица, уполномоченного на проведение проверки, обязательного ознакомления руководителя или иного должностного лица юридического лица, индивидуального предпринимателя, его уполномоченного представителя с распоряжением о назначении выездной проверки и с полномочиями проводящих выездную проверку лиц, а также с целями, задачами, основаниями проведения выездной проверки, видами и объемом мероприятий по муниципальному лесному контролю, составом экспертов, представителями экспертных организаций, привлекаемых к выездной проверке, со сроками и с условиями ее проведения.</w:t>
      </w:r>
      <w:r w:rsidRPr="009F4D4A">
        <w:rPr>
          <w:rFonts w:ascii="Arial" w:hAnsi="Arial" w:cs="Arial"/>
        </w:rPr>
        <w:br/>
      </w:r>
    </w:p>
    <w:p w14:paraId="15A8575C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21. Руководитель, иное должностное лицо или уполномоченный представитель юридического лица, индивидуальный предприниматель, его уполномоченный представитель, гражданин, его представитель обязаны предоставить должностным лицам, проводящим выездную проверку, возможность ознакомиться с документами, связанными с целями, задачами и предметом выездной проверки, в случае, если выездной проверке не предшествовало проведение документарной проверки, а также обеспечить доступ проводящих выездную проверку должностных лиц и участвующих в выездной проверке экспертов, представителей экспертных организаций, иных лиц, предусмотренных пунктом 5 настоящего Положения, на лесные или земельные участки, иные территории, в используемые юридическим лицом, индивидуальным предпринимателем при осуществлении деятельности, используемые гражданами здания, строения, сооружения, помещения (за исключением жилых помещений), к используемым ими оборудованию, подобным объектам.</w:t>
      </w:r>
      <w:r w:rsidRPr="009F4D4A">
        <w:rPr>
          <w:rFonts w:ascii="Arial" w:hAnsi="Arial" w:cs="Arial"/>
        </w:rPr>
        <w:br/>
      </w:r>
    </w:p>
    <w:p w14:paraId="762C23A9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lastRenderedPageBreak/>
        <w:t>22. Проводящие выездную проверку должностные лица вправе:</w:t>
      </w:r>
      <w:r w:rsidRPr="009F4D4A">
        <w:rPr>
          <w:rFonts w:ascii="Arial" w:hAnsi="Arial" w:cs="Arial"/>
        </w:rPr>
        <w:br/>
      </w:r>
    </w:p>
    <w:p w14:paraId="1660EFED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1) обследовать используемые юридическим лицом, индивидуальным предпринимателем при осуществлении деятельности лесные и земельные участки, иные территории, здания, строения, сооружения, помещения (за исключением жилых помещений), оборудование;</w:t>
      </w:r>
      <w:r w:rsidRPr="009F4D4A">
        <w:rPr>
          <w:rFonts w:ascii="Arial" w:hAnsi="Arial" w:cs="Arial"/>
        </w:rPr>
        <w:br/>
      </w:r>
    </w:p>
    <w:p w14:paraId="1FE10F5F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2) осуществлять отбор проб обследования объектов окружающей среды, их исследования, испытания.</w:t>
      </w:r>
      <w:r w:rsidRPr="009F4D4A">
        <w:rPr>
          <w:rFonts w:ascii="Arial" w:hAnsi="Arial" w:cs="Arial"/>
        </w:rPr>
        <w:br/>
      </w:r>
    </w:p>
    <w:p w14:paraId="181772CD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23. Должностные лица, проводящие проверку, обязаны соблюдать ограничения, предусмотренные статьей 15 Федерального закона, и выполнять обязанности, предусмотренные статьей 18 Федерального закона, соблюдать иные требования Федерального закона, иных нормативных правовых актов Российской Федерации, Московской области и сельского поселения </w:t>
      </w:r>
      <w:proofErr w:type="spellStart"/>
      <w:r w:rsidRPr="009F4D4A">
        <w:rPr>
          <w:rFonts w:ascii="Arial" w:hAnsi="Arial" w:cs="Arial"/>
        </w:rPr>
        <w:t>Пышлицкое</w:t>
      </w:r>
      <w:proofErr w:type="spellEnd"/>
      <w:r w:rsidRPr="009F4D4A">
        <w:rPr>
          <w:rFonts w:ascii="Arial" w:hAnsi="Arial" w:cs="Arial"/>
        </w:rPr>
        <w:t>.</w:t>
      </w:r>
      <w:r w:rsidRPr="009F4D4A">
        <w:rPr>
          <w:rFonts w:ascii="Arial" w:hAnsi="Arial" w:cs="Arial"/>
        </w:rPr>
        <w:br/>
      </w:r>
    </w:p>
    <w:p w14:paraId="569BDA4B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24. Руководитель, иное должностное лицо или уполномоченный представитель юридического лица, индивидуальный предприниматель, его уполномоченный представитель при проведении проверки имеют право:</w:t>
      </w:r>
      <w:r w:rsidRPr="009F4D4A">
        <w:rPr>
          <w:rFonts w:ascii="Arial" w:hAnsi="Arial" w:cs="Arial"/>
        </w:rPr>
        <w:br/>
      </w:r>
    </w:p>
    <w:p w14:paraId="34125573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1) непосредственно присутствовать при проведении проверки, давать объяснения по вопросам, относящимся к предмету проверки;</w:t>
      </w:r>
      <w:r w:rsidRPr="009F4D4A">
        <w:rPr>
          <w:rFonts w:ascii="Arial" w:hAnsi="Arial" w:cs="Arial"/>
        </w:rPr>
        <w:br/>
      </w:r>
    </w:p>
    <w:p w14:paraId="3E64ED53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2) получать от органа муниципального лесного контроля, его должностных лиц информацию, которая относится к предмету проверки и предоставление которой предусмотрено Федеральным законом и настоящим Положением;</w:t>
      </w:r>
      <w:r w:rsidRPr="009F4D4A">
        <w:rPr>
          <w:rFonts w:ascii="Arial" w:hAnsi="Arial" w:cs="Arial"/>
        </w:rPr>
        <w:br/>
      </w:r>
    </w:p>
    <w:p w14:paraId="40F16D1B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3) знакомиться с результатами проверки и указывать в акте проверки о своем ознакомлении с результатами проверки, согласии или несогласии с ними, а также с отдельными действиями должностных лиц, проводящих проверку.</w:t>
      </w:r>
      <w:r w:rsidRPr="009F4D4A">
        <w:rPr>
          <w:rFonts w:ascii="Arial" w:hAnsi="Arial" w:cs="Arial"/>
        </w:rPr>
        <w:br/>
      </w:r>
    </w:p>
    <w:p w14:paraId="08F38A7D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25. В случае выявления при проведении проверки нарушений юридическим лицом, индивидуальным предпринимателем обязательных требований или требований, установленных муниципальными правовыми актами, должностные лица органа муниципального лесного контроля, проводившие проверку, в пределах полномочий, предусмотренных законодательством Российской Федерации, обязаны:</w:t>
      </w:r>
      <w:r w:rsidRPr="009F4D4A">
        <w:rPr>
          <w:rFonts w:ascii="Arial" w:hAnsi="Arial" w:cs="Arial"/>
        </w:rPr>
        <w:br/>
      </w:r>
    </w:p>
    <w:p w14:paraId="0214A38C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1) выдать предписание юридическому лицу, индивидуальному предпринимателю об устранении выявленных нарушений с указанием сроков их устранения и (или) о проведении мероприятий по предотвращению причинения вреда жизни, здоровью людей, вреда животным, растениям, окружающей среде, безопасности государства, имуществу физических и юридических лиц, государственному или муниципальному имуществу, предупреждению возникновения чрезвычайных ситуаций природного и техногенного характера, а также других мероприятий, предусмотренных федеральными законами;</w:t>
      </w:r>
      <w:r w:rsidRPr="009F4D4A">
        <w:rPr>
          <w:rFonts w:ascii="Arial" w:hAnsi="Arial" w:cs="Arial"/>
        </w:rPr>
        <w:br/>
      </w:r>
    </w:p>
    <w:p w14:paraId="6CD2E5EF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 xml:space="preserve">2) принять меры по контролю за устранением выявленных нарушений, их предупреждению, предотвращению возможного причинения вреда жизни, здоровью граждан, вреда животным, растениям, окружающей среде, обеспечению безопасности государства, предупреждению возникновения чрезвычайных ситуаций природного и техногенного характера, а также меры по привлечению </w:t>
      </w:r>
      <w:r w:rsidRPr="009F4D4A">
        <w:rPr>
          <w:rFonts w:ascii="Arial" w:hAnsi="Arial" w:cs="Arial"/>
        </w:rPr>
        <w:lastRenderedPageBreak/>
        <w:t>лиц, допустивших выявленные нарушения, к ответственности.</w:t>
      </w:r>
      <w:r w:rsidRPr="009F4D4A">
        <w:rPr>
          <w:rFonts w:ascii="Arial" w:hAnsi="Arial" w:cs="Arial"/>
        </w:rPr>
        <w:br/>
      </w:r>
    </w:p>
    <w:p w14:paraId="71CBE4E1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26. Непосредственно после завершения проверки должностными лицами органа муниципального лесного контроля оформляется в двух экземплярах акт проверки в соответствии с требованиями, установленными статьей 16 Федерального закона, к которому прилагаются (в случае их составления) схема лесного участка, территории, фотоматериалы, протоколы отбора проб обследования объектов окружающей среды, протоколы или заключения проведенных исследований, испытаний и экспертиз, объяснения работников юридического лица, работников индивидуального предпринимателя, на которых возлагается ответственность за нарушение обязательных требований или требований, установленных муниципальными правовыми актами, предписания об устранении выявленных нарушений и иные связанные с результатами проверки документы или их копии.</w:t>
      </w:r>
      <w:r w:rsidRPr="009F4D4A">
        <w:rPr>
          <w:rFonts w:ascii="Arial" w:hAnsi="Arial" w:cs="Arial"/>
        </w:rPr>
        <w:br/>
      </w:r>
    </w:p>
    <w:p w14:paraId="3618819A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27. Один экземпляр акта проверки с копиями приложений вручается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представителю, под расписку об ознакомлении либо об отказе в ознакомлении с актом проверки. В случае отсутствия указанных лиц или отказа дать расписку, акт проверки направляется заказным почтовым отправлением с уведомлением о вручении.</w:t>
      </w:r>
      <w:r w:rsidRPr="009F4D4A">
        <w:rPr>
          <w:rFonts w:ascii="Arial" w:hAnsi="Arial" w:cs="Arial"/>
        </w:rPr>
        <w:br/>
      </w:r>
    </w:p>
    <w:p w14:paraId="6530C024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28. В случае если проведение внеплановой выездной проверки было согласовано с Шатурской городской прокуратурой, копия акта проверки направляется в Шатурскую городскую прокуратуру в течение пяти рабочих дней со дня составления акта проверки.</w:t>
      </w:r>
      <w:r w:rsidRPr="009F4D4A">
        <w:rPr>
          <w:rFonts w:ascii="Arial" w:hAnsi="Arial" w:cs="Arial"/>
        </w:rPr>
        <w:br/>
      </w:r>
    </w:p>
    <w:p w14:paraId="1A48250F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29. Юридическое лицо, индивидуальный предприниматель, в отношении которых проводилась проверка, в случае несогласия с фактами, выводами, предложениями, изложенными в акте проверки, либо с выданным предписанием об устранении выявленных нарушений, в течение пятнадцати дней с даты получения акта проверки вправе представить в орган муниципального лесного контроля в письменной форме возражения в отношении акта проверки и (или) выданного предписания об устранении выявленных нарушений в целом или его отдельных положений. При этом юридическое лицо, индивидуальный предприниматель вправе приложить к таким возражениям документы, подтверждающие обоснованность таких возражений, или их заверенные копии, либо в согласованный срок передать их в орган муниципального лесного контроля.</w:t>
      </w:r>
      <w:r w:rsidRPr="009F4D4A">
        <w:rPr>
          <w:rFonts w:ascii="Arial" w:hAnsi="Arial" w:cs="Arial"/>
        </w:rPr>
        <w:br/>
      </w:r>
    </w:p>
    <w:p w14:paraId="5CC26D37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30. В случае выявления в ходе проверки нарушений, за которые установлена административная или уголовная ответственность, копия акта проверки направляется в орган государственной власти, к компетенции которого отнесено составление протокола по делу об административном правонарушении или возбуждение уголовного дела.</w:t>
      </w:r>
      <w:r w:rsidRPr="009F4D4A">
        <w:rPr>
          <w:rFonts w:ascii="Arial" w:hAnsi="Arial" w:cs="Arial"/>
        </w:rPr>
        <w:br/>
      </w:r>
    </w:p>
    <w:p w14:paraId="29E4BCBC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t>31. Действия (бездействие) должностных лиц органа муниципального лесного контроля могут быть обжалованы в административном и (или) судебном порядке в соответствии с законодательством Российской Федерации.</w:t>
      </w:r>
      <w:r w:rsidRPr="009F4D4A">
        <w:rPr>
          <w:rFonts w:ascii="Arial" w:hAnsi="Arial" w:cs="Arial"/>
        </w:rPr>
        <w:br/>
      </w:r>
    </w:p>
    <w:p w14:paraId="47294566" w14:textId="77777777" w:rsidR="009F4D4A" w:rsidRPr="009F4D4A" w:rsidRDefault="009F4D4A" w:rsidP="009F4D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4D4A">
        <w:rPr>
          <w:rFonts w:ascii="Arial" w:hAnsi="Arial" w:cs="Arial"/>
        </w:rPr>
        <w:lastRenderedPageBreak/>
        <w:t>32. Орган муниципального лесного контроля, его должностные лица в случае ненадлежащего исполнения соответственно функций, служебных обязанностей, совершения противоправных действий (бездействия) при проведении проверки несут ответственность в соответствии с законодательством Российской Федерации.</w:t>
      </w:r>
    </w:p>
    <w:p w14:paraId="15583060" w14:textId="77777777" w:rsidR="009F4D4A" w:rsidRPr="009F4D4A" w:rsidRDefault="009F4D4A" w:rsidP="009F4D4A"/>
    <w:p w14:paraId="50F4FDA9" w14:textId="77777777" w:rsidR="0015486D" w:rsidRPr="009F4D4A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F4D4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4D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F4D4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9F4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F4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