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9B2825" w14:textId="77777777" w:rsidR="005A7E75" w:rsidRPr="005A7E75" w:rsidRDefault="005A7E75" w:rsidP="005A7E75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t>ЗАКОН</w:t>
      </w: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РЕСПУБЛИКИ КРЫМ</w:t>
      </w: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от 28 июня 2016 года N 260-ЗРК/2016</w:t>
      </w: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Об ответственном обращении с животными в Республике Крым</w:t>
      </w:r>
    </w:p>
    <w:p w14:paraId="1D5FE724" w14:textId="77777777" w:rsidR="005A7E75" w:rsidRPr="005A7E75" w:rsidRDefault="005A7E75" w:rsidP="005A7E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(с изменениями на 30 апреля 2021 года)</w:t>
      </w:r>
    </w:p>
    <w:p w14:paraId="0332FF70" w14:textId="77777777" w:rsidR="005A7E75" w:rsidRPr="005A7E75" w:rsidRDefault="005A7E75" w:rsidP="005A7E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Законов Республики Крым от 02.03.2020 N 50-ЗРК/2020</w:t>
      </w:r>
      <w:r w:rsidRPr="005A7E75">
        <w:rPr>
          <w:rFonts w:ascii="Arial" w:hAnsi="Arial" w:cs="Arial"/>
        </w:rPr>
        <w:t>, </w:t>
      </w:r>
      <w:r w:rsidRPr="005A7E75">
        <w:rPr>
          <w:rFonts w:ascii="Arial" w:eastAsiaTheme="majorEastAsia" w:hAnsi="Arial" w:cs="Arial"/>
        </w:rPr>
        <w:t>от 30.04.2021 N 176-ЗРК/2021</w:t>
      </w:r>
      <w:r w:rsidRPr="005A7E75">
        <w:rPr>
          <w:rFonts w:ascii="Arial" w:hAnsi="Arial" w:cs="Arial"/>
        </w:rPr>
        <w:t>, с изм., внесенными Апелляционным определением Третьего апелляционного суда общей юрисдикции от 05.11.2020 N 66а-1127/2020)</w:t>
      </w:r>
    </w:p>
    <w:p w14:paraId="567E175F" w14:textId="77777777" w:rsidR="005A7E75" w:rsidRPr="005A7E75" w:rsidRDefault="005A7E75" w:rsidP="005A7E75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br/>
      </w:r>
      <w:r w:rsidRPr="005A7E75">
        <w:rPr>
          <w:rFonts w:ascii="Arial" w:hAnsi="Arial" w:cs="Arial"/>
        </w:rPr>
        <w:br/>
      </w:r>
      <w:r w:rsidRPr="005A7E75">
        <w:rPr>
          <w:rFonts w:ascii="Arial" w:hAnsi="Arial" w:cs="Arial"/>
        </w:rPr>
        <w:br/>
        <w:t>Принят</w:t>
      </w:r>
      <w:r w:rsidRPr="005A7E75">
        <w:rPr>
          <w:rFonts w:ascii="Arial" w:hAnsi="Arial" w:cs="Arial"/>
        </w:rPr>
        <w:br/>
        <w:t>Государственным Советом</w:t>
      </w:r>
      <w:r w:rsidRPr="005A7E75">
        <w:rPr>
          <w:rFonts w:ascii="Arial" w:hAnsi="Arial" w:cs="Arial"/>
        </w:rPr>
        <w:br/>
        <w:t>Республики Крым</w:t>
      </w:r>
      <w:r w:rsidRPr="005A7E75">
        <w:rPr>
          <w:rFonts w:ascii="Arial" w:hAnsi="Arial" w:cs="Arial"/>
        </w:rPr>
        <w:br/>
        <w:t>22 июня 2016 года</w:t>
      </w:r>
    </w:p>
    <w:p w14:paraId="3E536D62" w14:textId="77777777" w:rsidR="005A7E75" w:rsidRPr="005A7E75" w:rsidRDefault="005A7E75" w:rsidP="005A7E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2198193A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C8AA1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732F240B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86A6DD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1. Настоящий Закон регулирует отношения в области обращения с животными в целях защиты животных, а также обеспечения безопасности граждан при обращении с животными, укрепления нравственности, соблюдения принципов гуманности при обращении с животными в Республике Крым.</w:t>
      </w:r>
      <w:r w:rsidRPr="005A7E75">
        <w:rPr>
          <w:rFonts w:ascii="Arial" w:hAnsi="Arial" w:cs="Arial"/>
        </w:rPr>
        <w:br/>
      </w:r>
    </w:p>
    <w:p w14:paraId="32BC69A4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2D8E13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2. Действие настоящего Закона не распространяется на отношения в области охраны и использования животного мира, отношения в области рыболовства и сохранения водных биологических ресурсов, отношения в области аквакультуры (рыбоводства), отношения в области охоты и сохранения охотничьих ресурсов, отношения в области содержания и использования сельскохозяйственных животных, животных, используемых для производства продуктов питания, отношения в области содержания и использования экспериментальных и лабораторных животных, охрана и защита которых осуществляются в соответствии с Биоэтическими правилами поведения экспериментальных исследований и испытаний на животных, которые используются в научных, научно-исследовательских, лечебных и высших учебных заведениях, имеющих полномочия на право проведения экспериментальных исследований на животных.</w:t>
      </w:r>
      <w:r w:rsidRPr="005A7E75">
        <w:rPr>
          <w:rFonts w:ascii="Arial" w:hAnsi="Arial" w:cs="Arial"/>
        </w:rPr>
        <w:br/>
      </w:r>
    </w:p>
    <w:p w14:paraId="4BB02C0B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6843B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3. Отношения в области обращения с животными на территории Республики Крым регулируются </w:t>
      </w:r>
      <w:r w:rsidRPr="005A7E75">
        <w:rPr>
          <w:rFonts w:ascii="Arial" w:eastAsiaTheme="majorEastAsia" w:hAnsi="Arial" w:cs="Arial"/>
        </w:rPr>
        <w:t>Федеральным законом от 27 декабря 2018 года N 498-ФЗ "Об ответственном обращении с животными и о внесении изменений в отдельные законодательные акты Российской Федерации"</w:t>
      </w:r>
      <w:r w:rsidRPr="005A7E75">
        <w:rPr>
          <w:rFonts w:ascii="Arial" w:hAnsi="Arial" w:cs="Arial"/>
        </w:rPr>
        <w:t xml:space="preserve"> (далее - Федеральный закон "Об </w:t>
      </w:r>
      <w:r w:rsidRPr="005A7E75">
        <w:rPr>
          <w:rFonts w:ascii="Arial" w:hAnsi="Arial" w:cs="Arial"/>
        </w:rPr>
        <w:lastRenderedPageBreak/>
        <w:t>ответственном обращении с животными и о внесении изменений в отдельные законодательные акты Российской Федерации"), другими федеральными законами и иными нормативными правовыми актами Российской Федерации, а также настоящим Законом и принимаемыми в соответствии с ними законами и иными нормативными правовыми актами Республики Крым, нормативными правовыми актами органов местного самоуправления.</w:t>
      </w:r>
      <w:r w:rsidRPr="005A7E75">
        <w:rPr>
          <w:rFonts w:ascii="Arial" w:hAnsi="Arial" w:cs="Arial"/>
        </w:rPr>
        <w:br/>
      </w:r>
    </w:p>
    <w:p w14:paraId="695B8F64" w14:textId="77777777" w:rsidR="005A7E75" w:rsidRPr="005A7E75" w:rsidRDefault="005A7E75" w:rsidP="005A7E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Статья 2. Понятия, используемые в настоящем Законе</w:t>
      </w:r>
    </w:p>
    <w:p w14:paraId="7898E5DD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B736C3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3BBCAAD6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F29EF8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Понятия и термины, используемые в настоящем Законе, применяются в значениях, определенных Федеральным законом "Об ответственном обращении с животными и о внесении изменений в отдельные законодательные акты Российской Федерации".</w:t>
      </w:r>
      <w:r w:rsidRPr="005A7E75">
        <w:rPr>
          <w:rFonts w:ascii="Arial" w:hAnsi="Arial" w:cs="Arial"/>
        </w:rPr>
        <w:br/>
      </w:r>
    </w:p>
    <w:p w14:paraId="29C97805" w14:textId="77777777" w:rsidR="005A7E75" w:rsidRPr="005A7E75" w:rsidRDefault="005A7E75" w:rsidP="005A7E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Статья 3. Принципы обращения с животными</w:t>
      </w:r>
    </w:p>
    <w:p w14:paraId="310E2F2F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4EFF9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71E6EB63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11D31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Обращение с животными в Республике Крым осуществляется на основе следующих принципов:</w:t>
      </w:r>
      <w:r w:rsidRPr="005A7E75">
        <w:rPr>
          <w:rFonts w:ascii="Arial" w:hAnsi="Arial" w:cs="Arial"/>
        </w:rPr>
        <w:br/>
      </w:r>
    </w:p>
    <w:p w14:paraId="5129ADC0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FB8D7E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3B700672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B41DED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1) гуманного отношения к животным, критерием которого является благополучие животных и человека в рамках общепринятых этических ценностей;</w:t>
      </w:r>
      <w:r w:rsidRPr="005A7E75">
        <w:rPr>
          <w:rFonts w:ascii="Arial" w:hAnsi="Arial" w:cs="Arial"/>
        </w:rPr>
        <w:br/>
      </w:r>
    </w:p>
    <w:p w14:paraId="3FECF71F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D13AEE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2) запрета и порицания жестокого обращения с животными;</w:t>
      </w:r>
      <w:r w:rsidRPr="005A7E75">
        <w:rPr>
          <w:rFonts w:ascii="Arial" w:hAnsi="Arial" w:cs="Arial"/>
        </w:rPr>
        <w:br/>
      </w:r>
    </w:p>
    <w:p w14:paraId="75CE67B1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6CEA17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(п. 2 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0F5D2BE1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92112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3) защиты животных от жестокого обращения, страданий и гибели, недопущения жестокого умерщвления животных;</w:t>
      </w:r>
      <w:r w:rsidRPr="005A7E75">
        <w:rPr>
          <w:rFonts w:ascii="Arial" w:hAnsi="Arial" w:cs="Arial"/>
        </w:rPr>
        <w:br/>
      </w:r>
    </w:p>
    <w:p w14:paraId="50266A35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C555B5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 xml:space="preserve">4) участия граждан и некоммерческих организаций, в том числе общественных организаций, ассоциаций и союзов, в подготовке решений, касающихся обращения с животными, в порядке и в формах, которые установлены федеральным законодательством и законодательством Республики </w:t>
      </w:r>
      <w:r w:rsidRPr="005A7E75">
        <w:rPr>
          <w:rFonts w:ascii="Arial" w:hAnsi="Arial" w:cs="Arial"/>
        </w:rPr>
        <w:lastRenderedPageBreak/>
        <w:t>Крым;</w:t>
      </w:r>
      <w:r w:rsidRPr="005A7E75">
        <w:rPr>
          <w:rFonts w:ascii="Arial" w:hAnsi="Arial" w:cs="Arial"/>
        </w:rPr>
        <w:br/>
      </w:r>
    </w:p>
    <w:p w14:paraId="6975F484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325E37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5) запрета пропаганды жестокого обращения с животными и призывов к жестокому обращению с животными;</w:t>
      </w:r>
      <w:r w:rsidRPr="005A7E75">
        <w:rPr>
          <w:rFonts w:ascii="Arial" w:hAnsi="Arial" w:cs="Arial"/>
        </w:rPr>
        <w:br/>
      </w:r>
    </w:p>
    <w:p w14:paraId="40556442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4109E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7C2E52AA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2638B9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6) запрета применения жестоких методов умерщвления животных;</w:t>
      </w:r>
      <w:r w:rsidRPr="005A7E75">
        <w:rPr>
          <w:rFonts w:ascii="Arial" w:hAnsi="Arial" w:cs="Arial"/>
        </w:rPr>
        <w:br/>
      </w:r>
    </w:p>
    <w:p w14:paraId="0D5AD984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575B4A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(п. 6 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3F562AE2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B7E376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7) организованности содержания животных;</w:t>
      </w:r>
      <w:r w:rsidRPr="005A7E75">
        <w:rPr>
          <w:rFonts w:ascii="Arial" w:hAnsi="Arial" w:cs="Arial"/>
        </w:rPr>
        <w:br/>
      </w:r>
    </w:p>
    <w:p w14:paraId="149E0B06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9A0E7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 xml:space="preserve">7.1) обеспечения соответствия условий содержания животных их биологическим, видовым и </w:t>
      </w:r>
      <w:proofErr w:type="gramStart"/>
      <w:r w:rsidRPr="005A7E75">
        <w:rPr>
          <w:rFonts w:ascii="Arial" w:hAnsi="Arial" w:cs="Arial"/>
        </w:rPr>
        <w:t>индивидуальным особенностям</w:t>
      </w:r>
      <w:proofErr w:type="gramEnd"/>
      <w:r w:rsidRPr="005A7E75">
        <w:rPr>
          <w:rFonts w:ascii="Arial" w:hAnsi="Arial" w:cs="Arial"/>
        </w:rPr>
        <w:t xml:space="preserve"> и потребностям;</w:t>
      </w:r>
      <w:r w:rsidRPr="005A7E75">
        <w:rPr>
          <w:rFonts w:ascii="Arial" w:hAnsi="Arial" w:cs="Arial"/>
        </w:rPr>
        <w:br/>
      </w:r>
    </w:p>
    <w:p w14:paraId="083E687B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3AF0C0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(п. 7.1 введен </w:t>
      </w:r>
      <w:r w:rsidRPr="005A7E75">
        <w:rPr>
          <w:rFonts w:ascii="Arial" w:eastAsiaTheme="majorEastAsia" w:hAnsi="Arial" w:cs="Arial"/>
        </w:rPr>
        <w:t>Законом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3932ED30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C21271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8) ответственности граждан, должностных и юридических лиц за несоблюдение федерального законодательства, настоящего Закона, иных нормативных правовых актов Республики Крым и органов местного самоуправления, действующих в сфере содержания и защиты животных;</w:t>
      </w:r>
      <w:r w:rsidRPr="005A7E75">
        <w:rPr>
          <w:rFonts w:ascii="Arial" w:hAnsi="Arial" w:cs="Arial"/>
        </w:rPr>
        <w:br/>
      </w:r>
    </w:p>
    <w:p w14:paraId="3D4A683F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8E01A4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9) неотвратимости ответственности за жестокое обращение с животными.</w:t>
      </w:r>
      <w:r w:rsidRPr="005A7E75">
        <w:rPr>
          <w:rFonts w:ascii="Arial" w:hAnsi="Arial" w:cs="Arial"/>
        </w:rPr>
        <w:br/>
      </w:r>
    </w:p>
    <w:p w14:paraId="64E1D8BA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4443D7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(п. 9 введен </w:t>
      </w:r>
      <w:r w:rsidRPr="005A7E75">
        <w:rPr>
          <w:rFonts w:ascii="Arial" w:eastAsiaTheme="majorEastAsia" w:hAnsi="Arial" w:cs="Arial"/>
        </w:rPr>
        <w:t>Законом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20EB7B01" w14:textId="77777777" w:rsidR="005A7E75" w:rsidRPr="005A7E75" w:rsidRDefault="005A7E75" w:rsidP="005A7E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Статья 4. Запрет пропаганды жестокого обращения с животными</w:t>
      </w:r>
    </w:p>
    <w:p w14:paraId="04DA9E6C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C4C88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1. Запрещаются пропаганда жестокого обращения с животными и призывы к жестокому обращению с ними.</w:t>
      </w:r>
      <w:r w:rsidRPr="005A7E75">
        <w:rPr>
          <w:rFonts w:ascii="Arial" w:hAnsi="Arial" w:cs="Arial"/>
        </w:rPr>
        <w:br/>
      </w:r>
    </w:p>
    <w:p w14:paraId="5710D931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691A32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271ED17F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7CD1A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 xml:space="preserve">2. Запрещаются производство, изготовление, показ и распространение пропагандирующих жестокое обращение с животными кино-, видео- и фотоматериалов, печатной продукции, аудиовизуальной продукции, размещение </w:t>
      </w:r>
      <w:r w:rsidRPr="005A7E75">
        <w:rPr>
          <w:rFonts w:ascii="Arial" w:hAnsi="Arial" w:cs="Arial"/>
        </w:rPr>
        <w:lastRenderedPageBreak/>
        <w:t>таких материалов и продукции в информационно-телекоммуникационных сетях (в том числе в сети Интернет) и осуществление иных действий, пропагандирующих жестокое обращение с животными.</w:t>
      </w:r>
      <w:r w:rsidRPr="005A7E75">
        <w:rPr>
          <w:rFonts w:ascii="Arial" w:hAnsi="Arial" w:cs="Arial"/>
        </w:rPr>
        <w:br/>
      </w:r>
    </w:p>
    <w:p w14:paraId="176441BA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A49E5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(часть 2 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6331C169" w14:textId="77777777" w:rsidR="005A7E75" w:rsidRPr="005A7E75" w:rsidRDefault="005A7E75" w:rsidP="005A7E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Статья 5. Воспитание гуманного отношения к животным</w:t>
      </w:r>
    </w:p>
    <w:p w14:paraId="06D5D6A7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9881A9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Воспитание гуманного отношения к животным является важной составляющей этического, культурного и экологического воспитания человека, предусматривает формирование высокого уровня эколого-этического сознания и культуры человека.</w:t>
      </w:r>
      <w:r w:rsidRPr="005A7E75">
        <w:rPr>
          <w:rFonts w:ascii="Arial" w:hAnsi="Arial" w:cs="Arial"/>
        </w:rPr>
        <w:br/>
      </w:r>
    </w:p>
    <w:p w14:paraId="79B304B0" w14:textId="77777777" w:rsidR="005A7E75" w:rsidRPr="005A7E75" w:rsidRDefault="005A7E75" w:rsidP="005A7E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Статья 6. Общие требования к содержанию животных</w:t>
      </w:r>
    </w:p>
    <w:p w14:paraId="63C7BB09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5F4614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1. Юридические и физические лица, а также индивидуальные предприниматели вправе содержать животных в помещениях или на земельных участках, находящихся в их собственности, в условиях, соответствующих их биологическим, видовым и индивидуальным особенностям, с соблюдением требований Федерального закона "Об ответственном обращении с животными и о внесении изменений в отдельные законодательные акты Российской Федерации", ветеринарного, санитарного, экологического, жилищного и земельного законодательства Российской Федерации, настоящего Закона и принимаемых в соответствии с ним нормативных правовых актов Республики Крым.</w:t>
      </w:r>
      <w:r w:rsidRPr="005A7E75">
        <w:rPr>
          <w:rFonts w:ascii="Arial" w:hAnsi="Arial" w:cs="Arial"/>
        </w:rPr>
        <w:br/>
      </w:r>
    </w:p>
    <w:p w14:paraId="62101FC4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9F8C61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46D935DC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F423D9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Если в квартире проживает несколько граждан, содержание животных в помещениях квартиры допускается только с согласия всех совершеннолетних граждан, проживающих в квартире.</w:t>
      </w:r>
      <w:r w:rsidRPr="005A7E75">
        <w:rPr>
          <w:rFonts w:ascii="Arial" w:hAnsi="Arial" w:cs="Arial"/>
        </w:rPr>
        <w:br/>
      </w:r>
    </w:p>
    <w:p w14:paraId="520FF706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48E0D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7D4A5FA3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43E508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Содержание юридическими и физическими лицами, а также индивидуальными предпринимателями животных в помещениях или на земельных участках, находящихся в собственности (владении) иных юридических или физических лиц, возможно лишь с письменного согласия всех собственников (владельцев) помещений или земельных участков.</w:t>
      </w:r>
      <w:r w:rsidRPr="005A7E75">
        <w:rPr>
          <w:rFonts w:ascii="Arial" w:hAnsi="Arial" w:cs="Arial"/>
        </w:rPr>
        <w:br/>
      </w:r>
    </w:p>
    <w:p w14:paraId="2CB61E47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B45060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 xml:space="preserve">2. Собственники (владельцы) животных обязаны обеспечить им условия содержания в соответствии с зоогигиеническими требованиями по видам и </w:t>
      </w:r>
      <w:r w:rsidRPr="005A7E75">
        <w:rPr>
          <w:rFonts w:ascii="Arial" w:hAnsi="Arial" w:cs="Arial"/>
        </w:rPr>
        <w:lastRenderedPageBreak/>
        <w:t>породам, соблюдать требования ветеринарного законодательства и общественной безопасности.</w:t>
      </w:r>
      <w:r w:rsidRPr="005A7E75">
        <w:rPr>
          <w:rFonts w:ascii="Arial" w:hAnsi="Arial" w:cs="Arial"/>
        </w:rPr>
        <w:br/>
      </w:r>
    </w:p>
    <w:p w14:paraId="5D7C50C2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33132C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Помещения и земельные участки, используемые для содержания животных, должны соответствовать ветеринарным и санитарным правилам.</w:t>
      </w:r>
      <w:r w:rsidRPr="005A7E75">
        <w:rPr>
          <w:rFonts w:ascii="Arial" w:hAnsi="Arial" w:cs="Arial"/>
        </w:rPr>
        <w:br/>
      </w:r>
    </w:p>
    <w:p w14:paraId="137339A8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779E20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3. Собственники (владельцы) обязаны предоставлять своим животным необходимое количество пищи и воды, выгуливать их в соответствии с потребностями вида и породы, соблюдать зоогигиенические требования содержания.</w:t>
      </w:r>
      <w:r w:rsidRPr="005A7E75">
        <w:rPr>
          <w:rFonts w:ascii="Arial" w:hAnsi="Arial" w:cs="Arial"/>
        </w:rPr>
        <w:br/>
      </w:r>
    </w:p>
    <w:p w14:paraId="75F9FF06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97B60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4. Лица, задержавшие животных без владельцев, обязаны содержать их с соблюдением требований, предъявляемых к собственнику (владельцу) животного, в том числе не допускать жестокого обращения с ними.</w:t>
      </w:r>
      <w:r w:rsidRPr="005A7E75">
        <w:rPr>
          <w:rFonts w:ascii="Arial" w:hAnsi="Arial" w:cs="Arial"/>
        </w:rPr>
        <w:br/>
      </w:r>
    </w:p>
    <w:p w14:paraId="70BEBE74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9D6B43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1228E4C0" w14:textId="77777777" w:rsidR="005A7E75" w:rsidRPr="005A7E75" w:rsidRDefault="005A7E75" w:rsidP="005A7E7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A7E75">
        <w:rPr>
          <w:rFonts w:ascii="Arial" w:hAnsi="Arial" w:cs="Arial"/>
          <w:sz w:val="24"/>
          <w:szCs w:val="24"/>
        </w:rPr>
        <w:br/>
      </w:r>
      <w:r w:rsidRPr="005A7E75">
        <w:rPr>
          <w:rFonts w:ascii="Arial" w:hAnsi="Arial" w:cs="Arial"/>
          <w:sz w:val="24"/>
          <w:szCs w:val="24"/>
        </w:rPr>
        <w:br/>
        <w:t>Статья 7. Особые условия, обеспечивающие защиту граждан от угрозы причинения вреда жизни и здоровью со стороны животных</w:t>
      </w:r>
    </w:p>
    <w:p w14:paraId="45DC5372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A1102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1. Утратила силу. - </w:t>
      </w:r>
      <w:r w:rsidRPr="005A7E75">
        <w:rPr>
          <w:rFonts w:ascii="Arial" w:eastAsiaTheme="majorEastAsia" w:hAnsi="Arial" w:cs="Arial"/>
        </w:rPr>
        <w:t>Закон Республики Крым от 02.03.2020 N 50-ЗРК/2020</w:t>
      </w:r>
      <w:r w:rsidRPr="005A7E75">
        <w:rPr>
          <w:rFonts w:ascii="Arial" w:hAnsi="Arial" w:cs="Arial"/>
        </w:rPr>
        <w:t>.</w:t>
      </w:r>
      <w:r w:rsidRPr="005A7E75">
        <w:rPr>
          <w:rFonts w:ascii="Arial" w:hAnsi="Arial" w:cs="Arial"/>
        </w:rPr>
        <w:br/>
      </w:r>
    </w:p>
    <w:p w14:paraId="55EB5656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5C0E90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2. Владельцы потенциально опасных собак могут их содержать в свободном выгуле только на огороженной территории, принадлежащей им на праве собственности или ином законном основании. О наличии таких собак должна быть сделана предупреждающая надпись при входе на данную территорию.</w:t>
      </w:r>
      <w:r w:rsidRPr="005A7E75">
        <w:rPr>
          <w:rFonts w:ascii="Arial" w:hAnsi="Arial" w:cs="Arial"/>
        </w:rPr>
        <w:br/>
      </w:r>
    </w:p>
    <w:p w14:paraId="26A784AE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99BCF0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(часть 2 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3BF1FFBB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EC79C8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 xml:space="preserve">3. Физические лица и юридические лица обязаны сообщать о нахождении животных без владельцев, не имеющих </w:t>
      </w:r>
      <w:proofErr w:type="spellStart"/>
      <w:r w:rsidRPr="005A7E75">
        <w:rPr>
          <w:rFonts w:ascii="Arial" w:hAnsi="Arial" w:cs="Arial"/>
        </w:rPr>
        <w:t>неснимаемых</w:t>
      </w:r>
      <w:proofErr w:type="spellEnd"/>
      <w:r w:rsidRPr="005A7E75">
        <w:rPr>
          <w:rFonts w:ascii="Arial" w:hAnsi="Arial" w:cs="Arial"/>
        </w:rPr>
        <w:t xml:space="preserve"> и несмываемых меток, на территориях или объектах, находящихся в собственности или пользовании таких лиц, в уполномоченный в сфере ветеринарии исполнительный орган государственной власти Республики Крым и обеспечивать доступ на указанные территории или объекты представителям организации, осуществляющей отлов животных без владельцев.</w:t>
      </w:r>
      <w:r w:rsidRPr="005A7E75">
        <w:rPr>
          <w:rFonts w:ascii="Arial" w:hAnsi="Arial" w:cs="Arial"/>
        </w:rPr>
        <w:br/>
      </w:r>
    </w:p>
    <w:p w14:paraId="0408C720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CBC574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(часть 3 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2762E123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3C812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5A7E75">
        <w:rPr>
          <w:rFonts w:ascii="Arial" w:hAnsi="Arial" w:cs="Arial"/>
        </w:rPr>
        <w:lastRenderedPageBreak/>
        <w:t>4 - 5</w:t>
      </w:r>
      <w:proofErr w:type="gramEnd"/>
      <w:r w:rsidRPr="005A7E75">
        <w:rPr>
          <w:rFonts w:ascii="Arial" w:hAnsi="Arial" w:cs="Arial"/>
        </w:rPr>
        <w:t>. Утратили силу. - </w:t>
      </w:r>
      <w:r w:rsidRPr="005A7E75">
        <w:rPr>
          <w:rFonts w:ascii="Arial" w:eastAsiaTheme="majorEastAsia" w:hAnsi="Arial" w:cs="Arial"/>
        </w:rPr>
        <w:t>Закон Республики Крым от 02.03.2020 N 50-ЗРК/2020</w:t>
      </w:r>
      <w:r w:rsidRPr="005A7E75">
        <w:rPr>
          <w:rFonts w:ascii="Arial" w:hAnsi="Arial" w:cs="Arial"/>
        </w:rPr>
        <w:t>.</w:t>
      </w:r>
      <w:r w:rsidRPr="005A7E75">
        <w:rPr>
          <w:rFonts w:ascii="Arial" w:hAnsi="Arial" w:cs="Arial"/>
        </w:rPr>
        <w:br/>
      </w:r>
    </w:p>
    <w:p w14:paraId="69FF1189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509B0B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6. В случае невозможности дальнейшего содержания животного собственник (владелец) обязан передать его новому владельцу или в приют, которые могут обеспечить условия содержания такого животного.</w:t>
      </w:r>
      <w:r w:rsidRPr="005A7E75">
        <w:rPr>
          <w:rFonts w:ascii="Arial" w:hAnsi="Arial" w:cs="Arial"/>
        </w:rPr>
        <w:br/>
      </w:r>
    </w:p>
    <w:p w14:paraId="2458F2E1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A5B36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(часть 6 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2239E64F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452750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7. Утратила силу. - </w:t>
      </w:r>
      <w:r w:rsidRPr="005A7E75">
        <w:rPr>
          <w:rFonts w:ascii="Arial" w:eastAsiaTheme="majorEastAsia" w:hAnsi="Arial" w:cs="Arial"/>
        </w:rPr>
        <w:t>Закон Республики Крым от 02.03.2020 N 50-ЗРК/2020</w:t>
      </w:r>
      <w:r w:rsidRPr="005A7E75">
        <w:rPr>
          <w:rFonts w:ascii="Arial" w:hAnsi="Arial" w:cs="Arial"/>
        </w:rPr>
        <w:t>.</w:t>
      </w:r>
      <w:r w:rsidRPr="005A7E75">
        <w:rPr>
          <w:rFonts w:ascii="Arial" w:hAnsi="Arial" w:cs="Arial"/>
        </w:rPr>
        <w:br/>
      </w:r>
    </w:p>
    <w:p w14:paraId="5201EDE5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br/>
      </w:r>
    </w:p>
    <w:p w14:paraId="2F104F1F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5A7E75">
        <w:rPr>
          <w:rFonts w:ascii="Arial" w:hAnsi="Arial" w:cs="Arial"/>
        </w:rPr>
        <w:t>Si</w:t>
      </w:r>
      <w:proofErr w:type="spellEnd"/>
      <w:r w:rsidRPr="005A7E75">
        <w:rPr>
          <w:rFonts w:ascii="Arial" w:hAnsi="Arial" w:cs="Arial"/>
        </w:rPr>
        <w:t xml:space="preserve"> - объем субвенции i-</w:t>
      </w:r>
      <w:proofErr w:type="spellStart"/>
      <w:r w:rsidRPr="005A7E75">
        <w:rPr>
          <w:rFonts w:ascii="Arial" w:hAnsi="Arial" w:cs="Arial"/>
        </w:rPr>
        <w:t>му</w:t>
      </w:r>
      <w:proofErr w:type="spellEnd"/>
      <w:r w:rsidRPr="005A7E75">
        <w:rPr>
          <w:rFonts w:ascii="Arial" w:hAnsi="Arial" w:cs="Arial"/>
        </w:rPr>
        <w:t xml:space="preserve"> муниципальному образованию;</w:t>
      </w:r>
      <w:r w:rsidRPr="005A7E75">
        <w:rPr>
          <w:rFonts w:ascii="Arial" w:hAnsi="Arial" w:cs="Arial"/>
        </w:rPr>
        <w:br/>
      </w:r>
    </w:p>
    <w:p w14:paraId="1FB82571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116F8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5A7E75">
        <w:rPr>
          <w:rFonts w:ascii="Arial" w:hAnsi="Arial" w:cs="Arial"/>
        </w:rPr>
        <w:t>Чпрi</w:t>
      </w:r>
      <w:proofErr w:type="spellEnd"/>
      <w:r w:rsidRPr="005A7E75">
        <w:rPr>
          <w:rFonts w:ascii="Arial" w:hAnsi="Arial" w:cs="Arial"/>
        </w:rPr>
        <w:t xml:space="preserve"> - прогнозируемое количество животных без владельцев, в отношении которых планируется проведение мероприятий, предусмотренных частью 1 статьи 15 настоящего Закона, в i-м муниципальном образовании;</w:t>
      </w:r>
      <w:r w:rsidRPr="005A7E75">
        <w:rPr>
          <w:rFonts w:ascii="Arial" w:hAnsi="Arial" w:cs="Arial"/>
        </w:rPr>
        <w:br/>
      </w:r>
    </w:p>
    <w:p w14:paraId="515B2DC4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793D7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01EF7E91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743E3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5A7E75">
        <w:rPr>
          <w:rFonts w:ascii="Arial" w:hAnsi="Arial" w:cs="Arial"/>
        </w:rPr>
        <w:t>Цi</w:t>
      </w:r>
      <w:proofErr w:type="spellEnd"/>
      <w:r w:rsidRPr="005A7E75">
        <w:rPr>
          <w:rFonts w:ascii="Arial" w:hAnsi="Arial" w:cs="Arial"/>
        </w:rPr>
        <w:t xml:space="preserve"> - норматив стоимости услуги по проведению мероприятий, предусмотренных частью 1 статьи 15 настоящего Закона, в отношении одного животного без владельца в i-м муниципальном образовании, устанавливаемый Советом министров Республики Крым.</w:t>
      </w:r>
      <w:r w:rsidRPr="005A7E75">
        <w:rPr>
          <w:rFonts w:ascii="Arial" w:hAnsi="Arial" w:cs="Arial"/>
        </w:rPr>
        <w:br/>
      </w:r>
    </w:p>
    <w:p w14:paraId="6C5432AE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293E89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(в ред. </w:t>
      </w:r>
      <w:r w:rsidRPr="005A7E75">
        <w:rPr>
          <w:rFonts w:ascii="Arial" w:eastAsiaTheme="majorEastAsia" w:hAnsi="Arial" w:cs="Arial"/>
        </w:rPr>
        <w:t>Закона Республики Крым от 02.03.2020 N 50-ЗРК/2020</w:t>
      </w:r>
      <w:r w:rsidRPr="005A7E75">
        <w:rPr>
          <w:rFonts w:ascii="Arial" w:hAnsi="Arial" w:cs="Arial"/>
        </w:rPr>
        <w:t>)</w:t>
      </w:r>
      <w:r w:rsidRPr="005A7E75">
        <w:rPr>
          <w:rFonts w:ascii="Arial" w:hAnsi="Arial" w:cs="Arial"/>
        </w:rPr>
        <w:br/>
      </w:r>
    </w:p>
    <w:p w14:paraId="4A50FB64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8FB47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>Общий объем субвенции, предоставляемой местным бюджетам (</w:t>
      </w:r>
      <w:proofErr w:type="spellStart"/>
      <w:r w:rsidRPr="005A7E75">
        <w:rPr>
          <w:rFonts w:ascii="Arial" w:hAnsi="Arial" w:cs="Arial"/>
        </w:rPr>
        <w:t>Sсуб</w:t>
      </w:r>
      <w:proofErr w:type="spellEnd"/>
      <w:r w:rsidRPr="005A7E75">
        <w:rPr>
          <w:rFonts w:ascii="Arial" w:hAnsi="Arial" w:cs="Arial"/>
        </w:rPr>
        <w:t>), определяется по следующей формуле:</w:t>
      </w:r>
      <w:r w:rsidRPr="005A7E75">
        <w:rPr>
          <w:rFonts w:ascii="Arial" w:hAnsi="Arial" w:cs="Arial"/>
        </w:rPr>
        <w:br/>
      </w:r>
    </w:p>
    <w:p w14:paraId="7C5CA55C" w14:textId="77777777" w:rsidR="005A7E75" w:rsidRPr="005A7E75" w:rsidRDefault="005A7E75" w:rsidP="005A7E75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br/>
      </w:r>
      <w:proofErr w:type="spellStart"/>
      <w:r w:rsidRPr="005A7E75">
        <w:rPr>
          <w:rFonts w:ascii="Arial" w:hAnsi="Arial" w:cs="Arial"/>
        </w:rPr>
        <w:t>Sсуб</w:t>
      </w:r>
      <w:proofErr w:type="spellEnd"/>
      <w:r w:rsidRPr="005A7E75">
        <w:rPr>
          <w:rFonts w:ascii="Arial" w:hAnsi="Arial" w:cs="Arial"/>
        </w:rPr>
        <w:t xml:space="preserve"> = Si1 + Si2 + Si3 + ... + </w:t>
      </w:r>
      <w:proofErr w:type="spellStart"/>
      <w:r w:rsidRPr="005A7E75">
        <w:rPr>
          <w:rFonts w:ascii="Arial" w:hAnsi="Arial" w:cs="Arial"/>
        </w:rPr>
        <w:t>Sin</w:t>
      </w:r>
      <w:proofErr w:type="spellEnd"/>
      <w:r w:rsidRPr="005A7E75">
        <w:rPr>
          <w:rFonts w:ascii="Arial" w:hAnsi="Arial" w:cs="Arial"/>
        </w:rPr>
        <w:t>, где:</w:t>
      </w:r>
    </w:p>
    <w:p w14:paraId="0940C112" w14:textId="77777777" w:rsidR="005A7E75" w:rsidRPr="005A7E75" w:rsidRDefault="005A7E75" w:rsidP="005A7E7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br/>
      </w:r>
    </w:p>
    <w:p w14:paraId="143B92C1" w14:textId="77777777" w:rsidR="005A7E75" w:rsidRPr="005A7E75" w:rsidRDefault="005A7E75" w:rsidP="005A7E7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A7E75">
        <w:rPr>
          <w:rFonts w:ascii="Arial" w:hAnsi="Arial" w:cs="Arial"/>
        </w:rPr>
        <w:t xml:space="preserve">Si1, Si2, Si3, ... </w:t>
      </w:r>
      <w:proofErr w:type="spellStart"/>
      <w:r w:rsidRPr="005A7E75">
        <w:rPr>
          <w:rFonts w:ascii="Arial" w:hAnsi="Arial" w:cs="Arial"/>
        </w:rPr>
        <w:t>Sin</w:t>
      </w:r>
      <w:proofErr w:type="spellEnd"/>
      <w:r w:rsidRPr="005A7E75">
        <w:rPr>
          <w:rFonts w:ascii="Arial" w:hAnsi="Arial" w:cs="Arial"/>
        </w:rPr>
        <w:t xml:space="preserve"> - объем субвенции i-</w:t>
      </w:r>
      <w:proofErr w:type="spellStart"/>
      <w:r w:rsidRPr="005A7E75">
        <w:rPr>
          <w:rFonts w:ascii="Arial" w:hAnsi="Arial" w:cs="Arial"/>
        </w:rPr>
        <w:t>му</w:t>
      </w:r>
      <w:proofErr w:type="spellEnd"/>
      <w:r w:rsidRPr="005A7E75">
        <w:rPr>
          <w:rFonts w:ascii="Arial" w:hAnsi="Arial" w:cs="Arial"/>
        </w:rPr>
        <w:t xml:space="preserve"> муниципальному образованию на осуществление органами местного самоуправления отдельных государственных полномочий.</w:t>
      </w:r>
    </w:p>
    <w:p w14:paraId="4C79A6F7" w14:textId="77777777" w:rsidR="005A7E75" w:rsidRPr="005A7E75" w:rsidRDefault="005A7E75" w:rsidP="005A7E75"/>
    <w:p w14:paraId="0CCD6551" w14:textId="77777777" w:rsidR="003C26FF" w:rsidRPr="005A7E75" w:rsidRDefault="003C26F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A7E75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A7E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A7E7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A7E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A7E7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A7E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