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EE68CD2" w14:textId="77777777" w:rsidR="00D45CD8" w:rsidRPr="00D45CD8" w:rsidRDefault="00D45CD8" w:rsidP="00D45CD8">
      <w:pPr>
        <w:spacing w:after="240" w:line="240" w:lineRule="auto"/>
        <w:jc w:val="center"/>
        <w:textAlignment w:val="baseline"/>
        <w:outlineLvl w:val="1"/>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br/>
        <w:t>ПРАВИТЕЛЬСТВО АСТРАХАНСКОЙ ОБЛАСТИ</w:t>
      </w: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t>ПОСТАНОВЛЕНИЕ</w:t>
      </w: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t>от 12 сентября 2014 года N 389-П</w:t>
      </w: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t>О государственной программе "Охрана окружающей среды Астраханской области"</w:t>
      </w:r>
    </w:p>
    <w:p w14:paraId="2DB5321A" w14:textId="77777777" w:rsidR="00D45CD8" w:rsidRPr="00D45CD8" w:rsidRDefault="00D45CD8" w:rsidP="00D45CD8">
      <w:pPr>
        <w:spacing w:after="0" w:line="240" w:lineRule="auto"/>
        <w:jc w:val="center"/>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(с изменениями на 28 мая 2021 года)</w:t>
      </w:r>
    </w:p>
    <w:p w14:paraId="1B4FD2CF" w14:textId="77777777" w:rsidR="00D45CD8" w:rsidRPr="00D45CD8" w:rsidRDefault="00D45CD8" w:rsidP="00D45CD8">
      <w:pPr>
        <w:spacing w:after="0" w:line="240" w:lineRule="auto"/>
        <w:jc w:val="center"/>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ред. Постановлений Правительства Астраханской области от 30.06.2015 N 304-П, от 29.12.2015 N 663-П, от 11.08.2016 N 285-П, от 14.07.2017 N 245-П, от 04.06.2018 N 215-П, от 27.12.2018 N 594-П, от 05.07.2019 N 240-П, от 18.12.2019 N 503-П, от 09.09.2020 N 414-П, от 23.12.2020 N 640-П, от 25.02.2021 N 51-П, от 28.05.2021 N 212-П, с изм., внесенными Постановлением Правительства Астраханской области от 30.12.2016 N 502-П)</w:t>
      </w:r>
    </w:p>
    <w:p w14:paraId="60570DFD"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br/>
      </w:r>
    </w:p>
    <w:p w14:paraId="06C084FF"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соответствии с Бюджетным кодексом Российской Федерации, Постановлением Правительства Астраханской области от 24.03.2014 N 80-П "О Порядке разработки, реализации и оценки эффективности государственных программ на территории Астраханской области", Распоряжением Правительства Астраханской области от 15.05.2014 N 197-Пр "О перечне государственных программ Астраханской области" Правительство Астраханской области постановляет:</w:t>
      </w:r>
      <w:r w:rsidRPr="00D45CD8">
        <w:rPr>
          <w:rFonts w:ascii="Arial" w:eastAsia="Times New Roman" w:hAnsi="Arial" w:cs="Arial"/>
          <w:sz w:val="24"/>
          <w:szCs w:val="24"/>
          <w:lang w:eastAsia="ru-RU"/>
        </w:rPr>
        <w:br/>
      </w:r>
    </w:p>
    <w:p w14:paraId="22BAD533"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491BF98"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ред. Постановления Правительства Астраханской области от 14.07.2017 N 245-П)</w:t>
      </w:r>
      <w:r w:rsidRPr="00D45CD8">
        <w:rPr>
          <w:rFonts w:ascii="Arial" w:eastAsia="Times New Roman" w:hAnsi="Arial" w:cs="Arial"/>
          <w:sz w:val="24"/>
          <w:szCs w:val="24"/>
          <w:lang w:eastAsia="ru-RU"/>
        </w:rPr>
        <w:br/>
      </w:r>
    </w:p>
    <w:p w14:paraId="167021A8"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6C7F22F"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1. Утвердить прилагаемую государственную программу "Охрана окружающей среды Астраханской области".</w:t>
      </w:r>
      <w:r w:rsidRPr="00D45CD8">
        <w:rPr>
          <w:rFonts w:ascii="Arial" w:eastAsia="Times New Roman" w:hAnsi="Arial" w:cs="Arial"/>
          <w:sz w:val="24"/>
          <w:szCs w:val="24"/>
          <w:lang w:eastAsia="ru-RU"/>
        </w:rPr>
        <w:br/>
      </w:r>
    </w:p>
    <w:p w14:paraId="1FA2F235"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9329BC4"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2. Признать утратившими силу:</w:t>
      </w:r>
      <w:r w:rsidRPr="00D45CD8">
        <w:rPr>
          <w:rFonts w:ascii="Arial" w:eastAsia="Times New Roman" w:hAnsi="Arial" w:cs="Arial"/>
          <w:sz w:val="24"/>
          <w:szCs w:val="24"/>
          <w:lang w:eastAsia="ru-RU"/>
        </w:rPr>
        <w:br/>
      </w:r>
    </w:p>
    <w:p w14:paraId="358E971B"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A47A5AD"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Постановление Правительства Астраханской области от 07.07.2010 N 289-П "О концепции отраслевой целевой программы "Снижение рисков и смягчение последствий чрезвычайных ситуаций природного и техногенного характера в Астраханской области на 2011 - 2015 годы";</w:t>
      </w:r>
      <w:r w:rsidRPr="00D45CD8">
        <w:rPr>
          <w:rFonts w:ascii="Arial" w:eastAsia="Times New Roman" w:hAnsi="Arial" w:cs="Arial"/>
          <w:sz w:val="24"/>
          <w:szCs w:val="24"/>
          <w:lang w:eastAsia="ru-RU"/>
        </w:rPr>
        <w:br/>
      </w:r>
    </w:p>
    <w:p w14:paraId="69ABA088"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83A7491"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Постановление Правительства Астраханской области от 21.10.2010 N 450-П "О государственной программе "Снижение рисков и смягчение последствий чрезвычайных ситуаций природного и техногенного характера в Астраханской области на 2011 - 2015 годы";</w:t>
      </w:r>
      <w:r w:rsidRPr="00D45CD8">
        <w:rPr>
          <w:rFonts w:ascii="Arial" w:eastAsia="Times New Roman" w:hAnsi="Arial" w:cs="Arial"/>
          <w:sz w:val="24"/>
          <w:szCs w:val="24"/>
          <w:lang w:eastAsia="ru-RU"/>
        </w:rPr>
        <w:br/>
      </w:r>
    </w:p>
    <w:p w14:paraId="7596E5D8"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8FC8362"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lastRenderedPageBreak/>
        <w:t>- Постановление Правительства Астраханской области от 08.11.2010 N 472-П "О внесении изменений в постановление Правительства Астраханской области от 07.07.2010 N 289-П";</w:t>
      </w:r>
      <w:r w:rsidRPr="00D45CD8">
        <w:rPr>
          <w:rFonts w:ascii="Arial" w:eastAsia="Times New Roman" w:hAnsi="Arial" w:cs="Arial"/>
          <w:sz w:val="24"/>
          <w:szCs w:val="24"/>
          <w:lang w:eastAsia="ru-RU"/>
        </w:rPr>
        <w:br/>
      </w:r>
    </w:p>
    <w:p w14:paraId="4A492071"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26E60B8"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Постановление Правительства Астраханской области от 29.06.2011 N 220-П "О государственной программе "Развитие водохозяйственного комплекса Астраханской области в 2012 - 2020 годах";</w:t>
      </w:r>
      <w:r w:rsidRPr="00D45CD8">
        <w:rPr>
          <w:rFonts w:ascii="Arial" w:eastAsia="Times New Roman" w:hAnsi="Arial" w:cs="Arial"/>
          <w:sz w:val="24"/>
          <w:szCs w:val="24"/>
          <w:lang w:eastAsia="ru-RU"/>
        </w:rPr>
        <w:br/>
      </w:r>
    </w:p>
    <w:p w14:paraId="0F81729A"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41625E1"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Постановление Правительства Астраханской области от 25.09.2012 N 403-П "О внесении изменений в распоряжение Правительства Астраханской области от 30.05.2011 N 196-Пр и постановление Правительства Астраханской области от 29.06.2011 N 220-П";</w:t>
      </w:r>
      <w:r w:rsidRPr="00D45CD8">
        <w:rPr>
          <w:rFonts w:ascii="Arial" w:eastAsia="Times New Roman" w:hAnsi="Arial" w:cs="Arial"/>
          <w:sz w:val="24"/>
          <w:szCs w:val="24"/>
          <w:lang w:eastAsia="ru-RU"/>
        </w:rPr>
        <w:br/>
      </w:r>
    </w:p>
    <w:p w14:paraId="10B821D3"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2F66383"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Постановление Правительства Астраханской области от 22.04.2013 N 125-П "О внесении изменений в постановления Правительства Астраханской области от 07.07.2010 N 289-П, от 21.10.2010 N 450-П";</w:t>
      </w:r>
      <w:r w:rsidRPr="00D45CD8">
        <w:rPr>
          <w:rFonts w:ascii="Arial" w:eastAsia="Times New Roman" w:hAnsi="Arial" w:cs="Arial"/>
          <w:sz w:val="24"/>
          <w:szCs w:val="24"/>
          <w:lang w:eastAsia="ru-RU"/>
        </w:rPr>
        <w:br/>
      </w:r>
    </w:p>
    <w:p w14:paraId="4154537C"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B138D0C"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Постановление Правительства Астраханской области от 01.08.2013 N 266-П "О внесении изменений в постановление Правительства Астраханской области от 29.06.2011 N 220-П";</w:t>
      </w:r>
      <w:r w:rsidRPr="00D45CD8">
        <w:rPr>
          <w:rFonts w:ascii="Arial" w:eastAsia="Times New Roman" w:hAnsi="Arial" w:cs="Arial"/>
          <w:sz w:val="24"/>
          <w:szCs w:val="24"/>
          <w:lang w:eastAsia="ru-RU"/>
        </w:rPr>
        <w:br/>
      </w:r>
    </w:p>
    <w:p w14:paraId="1816DD67"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0387C4E"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Постановление Правительства Астраханской области от 08.08.2013 N 284-П "О внесении изменений в постановление Правительства Астраханской области от 21.10.2010 N 450-П";</w:t>
      </w:r>
      <w:r w:rsidRPr="00D45CD8">
        <w:rPr>
          <w:rFonts w:ascii="Arial" w:eastAsia="Times New Roman" w:hAnsi="Arial" w:cs="Arial"/>
          <w:sz w:val="24"/>
          <w:szCs w:val="24"/>
          <w:lang w:eastAsia="ru-RU"/>
        </w:rPr>
        <w:br/>
      </w:r>
    </w:p>
    <w:p w14:paraId="5205858A"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8E0EABB"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Постановление Правительства Астраханской области от 09.12.2013 N 499-П "О внесении изменений в постановление Правительства Астраханской области от 29.06.2011 N 220-П";</w:t>
      </w:r>
      <w:r w:rsidRPr="00D45CD8">
        <w:rPr>
          <w:rFonts w:ascii="Arial" w:eastAsia="Times New Roman" w:hAnsi="Arial" w:cs="Arial"/>
          <w:sz w:val="24"/>
          <w:szCs w:val="24"/>
          <w:lang w:eastAsia="ru-RU"/>
        </w:rPr>
        <w:br/>
      </w:r>
    </w:p>
    <w:p w14:paraId="2799DB7B"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485C577"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Постановление Правительства Астраханской области от 30.12.2013 N 602-П "О внесении изменений в постановление Правительства Астраханской области от 29.06.2011 N 220-П";</w:t>
      </w:r>
      <w:r w:rsidRPr="00D45CD8">
        <w:rPr>
          <w:rFonts w:ascii="Arial" w:eastAsia="Times New Roman" w:hAnsi="Arial" w:cs="Arial"/>
          <w:sz w:val="24"/>
          <w:szCs w:val="24"/>
          <w:lang w:eastAsia="ru-RU"/>
        </w:rPr>
        <w:br/>
      </w:r>
    </w:p>
    <w:p w14:paraId="2AF54085"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DB90370"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Постановление Правительства Астраханской области от 19.06.2014 N 225-П "О внесении изменений в постановление Правительства Астраханской области от 29.06.2011 N 220-П";</w:t>
      </w:r>
      <w:r w:rsidRPr="00D45CD8">
        <w:rPr>
          <w:rFonts w:ascii="Arial" w:eastAsia="Times New Roman" w:hAnsi="Arial" w:cs="Arial"/>
          <w:sz w:val="24"/>
          <w:szCs w:val="24"/>
          <w:lang w:eastAsia="ru-RU"/>
        </w:rPr>
        <w:br/>
      </w:r>
    </w:p>
    <w:p w14:paraId="5DC5A059"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1A56D2C"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Постановление Правительства Астраханской области от 24.07.2014 N 290-П "О внесении изменений в постановление Правительства Астраханской области от 21.10.2010 N 450-П";</w:t>
      </w:r>
      <w:r w:rsidRPr="00D45CD8">
        <w:rPr>
          <w:rFonts w:ascii="Arial" w:eastAsia="Times New Roman" w:hAnsi="Arial" w:cs="Arial"/>
          <w:sz w:val="24"/>
          <w:szCs w:val="24"/>
          <w:lang w:eastAsia="ru-RU"/>
        </w:rPr>
        <w:br/>
      </w:r>
    </w:p>
    <w:p w14:paraId="4259E79B"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E170F1D"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lastRenderedPageBreak/>
        <w:t>- Распоряжение Правительства Астраханской области от 30.05.2011 N 196-Пр "О концепции долгосрочной комплексной целевой программы "Развитие водохозяйственного комплекса Астраханской области в 2012 - 2020 годах";</w:t>
      </w:r>
      <w:r w:rsidRPr="00D45CD8">
        <w:rPr>
          <w:rFonts w:ascii="Arial" w:eastAsia="Times New Roman" w:hAnsi="Arial" w:cs="Arial"/>
          <w:sz w:val="24"/>
          <w:szCs w:val="24"/>
          <w:lang w:eastAsia="ru-RU"/>
        </w:rPr>
        <w:br/>
      </w:r>
    </w:p>
    <w:p w14:paraId="25AB7665"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DE9D6A2"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Распоряжение Правительства Астраханской области от 30.10.2013 N 486-Пр "О концепции государственной программы "Ликвидация накопленного экологического ущерба на территории Астраханской области на 2014 - 2025 годы".</w:t>
      </w:r>
      <w:r w:rsidRPr="00D45CD8">
        <w:rPr>
          <w:rFonts w:ascii="Arial" w:eastAsia="Times New Roman" w:hAnsi="Arial" w:cs="Arial"/>
          <w:sz w:val="24"/>
          <w:szCs w:val="24"/>
          <w:lang w:eastAsia="ru-RU"/>
        </w:rPr>
        <w:br/>
      </w:r>
    </w:p>
    <w:p w14:paraId="4EDBEBCD"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5F20757"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3. Агентству связи и массовых коммуникаций Астраханской области (Зайцева М.А.) опубликовать настоящее Постановление в средствах массовой информации.</w:t>
      </w:r>
      <w:r w:rsidRPr="00D45CD8">
        <w:rPr>
          <w:rFonts w:ascii="Arial" w:eastAsia="Times New Roman" w:hAnsi="Arial" w:cs="Arial"/>
          <w:sz w:val="24"/>
          <w:szCs w:val="24"/>
          <w:lang w:eastAsia="ru-RU"/>
        </w:rPr>
        <w:br/>
      </w:r>
    </w:p>
    <w:p w14:paraId="111075B7"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F80B08B"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4. Постановление вступает в силу со дня его официального опубликования, за исключением пункта 2 постановления, вступающего в силу с 01.01.2015.</w:t>
      </w:r>
      <w:r w:rsidRPr="00D45CD8">
        <w:rPr>
          <w:rFonts w:ascii="Arial" w:eastAsia="Times New Roman" w:hAnsi="Arial" w:cs="Arial"/>
          <w:sz w:val="24"/>
          <w:szCs w:val="24"/>
          <w:lang w:eastAsia="ru-RU"/>
        </w:rPr>
        <w:br/>
      </w:r>
    </w:p>
    <w:p w14:paraId="47018DC7" w14:textId="77777777" w:rsidR="00D45CD8" w:rsidRPr="00D45CD8" w:rsidRDefault="00D45CD8" w:rsidP="00D45CD8">
      <w:pPr>
        <w:spacing w:after="0" w:line="240" w:lineRule="auto"/>
        <w:jc w:val="right"/>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br/>
      </w:r>
      <w:r w:rsidRPr="00D45CD8">
        <w:rPr>
          <w:rFonts w:ascii="Arial" w:eastAsia="Times New Roman" w:hAnsi="Arial" w:cs="Arial"/>
          <w:sz w:val="24"/>
          <w:szCs w:val="24"/>
          <w:lang w:eastAsia="ru-RU"/>
        </w:rPr>
        <w:br/>
        <w:t>Губернатор Астраханской области</w:t>
      </w:r>
      <w:r w:rsidRPr="00D45CD8">
        <w:rPr>
          <w:rFonts w:ascii="Arial" w:eastAsia="Times New Roman" w:hAnsi="Arial" w:cs="Arial"/>
          <w:sz w:val="24"/>
          <w:szCs w:val="24"/>
          <w:lang w:eastAsia="ru-RU"/>
        </w:rPr>
        <w:br/>
        <w:t>А.А.ЖИЛКИН</w:t>
      </w:r>
    </w:p>
    <w:p w14:paraId="21A8D77F" w14:textId="77777777" w:rsidR="00D45CD8" w:rsidRPr="00D45CD8" w:rsidRDefault="00D45CD8" w:rsidP="00D45CD8">
      <w:pPr>
        <w:spacing w:after="240" w:line="240" w:lineRule="auto"/>
        <w:jc w:val="right"/>
        <w:textAlignment w:val="baseline"/>
        <w:outlineLvl w:val="1"/>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t>Утверждена</w:t>
      </w:r>
      <w:r w:rsidRPr="00D45CD8">
        <w:rPr>
          <w:rFonts w:ascii="Arial" w:eastAsia="Times New Roman" w:hAnsi="Arial" w:cs="Arial"/>
          <w:b/>
          <w:bCs/>
          <w:sz w:val="24"/>
          <w:szCs w:val="24"/>
          <w:lang w:eastAsia="ru-RU"/>
        </w:rPr>
        <w:br/>
        <w:t>Постановлением Правительства</w:t>
      </w:r>
      <w:r w:rsidRPr="00D45CD8">
        <w:rPr>
          <w:rFonts w:ascii="Arial" w:eastAsia="Times New Roman" w:hAnsi="Arial" w:cs="Arial"/>
          <w:b/>
          <w:bCs/>
          <w:sz w:val="24"/>
          <w:szCs w:val="24"/>
          <w:lang w:eastAsia="ru-RU"/>
        </w:rPr>
        <w:br/>
        <w:t>Астраханской области</w:t>
      </w:r>
      <w:r w:rsidRPr="00D45CD8">
        <w:rPr>
          <w:rFonts w:ascii="Arial" w:eastAsia="Times New Roman" w:hAnsi="Arial" w:cs="Arial"/>
          <w:b/>
          <w:bCs/>
          <w:sz w:val="24"/>
          <w:szCs w:val="24"/>
          <w:lang w:eastAsia="ru-RU"/>
        </w:rPr>
        <w:br/>
        <w:t>от 12 сентября 2014 г. N 389-П</w:t>
      </w:r>
    </w:p>
    <w:p w14:paraId="655FF28F" w14:textId="77777777" w:rsidR="00D45CD8" w:rsidRPr="00D45CD8" w:rsidRDefault="00D45CD8" w:rsidP="00D45CD8">
      <w:pPr>
        <w:spacing w:after="240" w:line="240" w:lineRule="auto"/>
        <w:jc w:val="center"/>
        <w:textAlignment w:val="baseline"/>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t>ГОСУДАРСТВЕННАЯ ПРОГРАММА "ОХРАНА ОКРУЖАЮЩЕЙ СРЕДЫ АСТРАХАНСКОЙ ОБЛАСТИ"</w:t>
      </w:r>
    </w:p>
    <w:p w14:paraId="2CE94678" w14:textId="77777777" w:rsidR="00D45CD8" w:rsidRPr="00D45CD8" w:rsidRDefault="00D45CD8" w:rsidP="00D45CD8">
      <w:pPr>
        <w:spacing w:after="0" w:line="240" w:lineRule="auto"/>
        <w:jc w:val="center"/>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ред. Постановлений Правительства Астраханской области от 18.12.2019 N 503-П, от 09.09.2020 N 414-П, от 23.12.2020 N 640-П, от 28.05.2021 N 212-П)</w:t>
      </w:r>
    </w:p>
    <w:p w14:paraId="0C41405D" w14:textId="77777777" w:rsidR="00D45CD8" w:rsidRPr="00D45CD8" w:rsidRDefault="00D45CD8" w:rsidP="00D45CD8">
      <w:pPr>
        <w:spacing w:after="240" w:line="240" w:lineRule="auto"/>
        <w:jc w:val="center"/>
        <w:textAlignment w:val="baseline"/>
        <w:outlineLvl w:val="2"/>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br/>
        <w:t>Паспорт государственной программы "Охрана окружающей среды Астраханской области"</w:t>
      </w:r>
      <w:r w:rsidRPr="00D45CD8">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3123"/>
        <w:gridCol w:w="6232"/>
      </w:tblGrid>
      <w:tr w:rsidR="00D45CD8" w:rsidRPr="00D45CD8" w14:paraId="51666C74" w14:textId="77777777" w:rsidTr="00D45CD8">
        <w:trPr>
          <w:trHeight w:val="15"/>
        </w:trPr>
        <w:tc>
          <w:tcPr>
            <w:tcW w:w="3142" w:type="dxa"/>
            <w:hideMark/>
          </w:tcPr>
          <w:p w14:paraId="3E4EF04D" w14:textId="77777777" w:rsidR="00D45CD8" w:rsidRPr="00D45CD8" w:rsidRDefault="00D45CD8" w:rsidP="00D45CD8">
            <w:pPr>
              <w:spacing w:line="254" w:lineRule="auto"/>
              <w:rPr>
                <w:rFonts w:ascii="Arial" w:eastAsia="Times New Roman" w:hAnsi="Arial" w:cs="Arial"/>
                <w:b/>
                <w:bCs/>
                <w:sz w:val="24"/>
                <w:szCs w:val="24"/>
                <w:lang w:eastAsia="ru-RU"/>
              </w:rPr>
            </w:pPr>
          </w:p>
        </w:tc>
        <w:tc>
          <w:tcPr>
            <w:tcW w:w="6283" w:type="dxa"/>
            <w:hideMark/>
          </w:tcPr>
          <w:p w14:paraId="75657C82" w14:textId="77777777" w:rsidR="00D45CD8" w:rsidRPr="00D45CD8" w:rsidRDefault="00D45CD8" w:rsidP="00D45CD8">
            <w:pPr>
              <w:spacing w:after="200" w:line="276" w:lineRule="auto"/>
              <w:rPr>
                <w:rFonts w:ascii="Calibri" w:eastAsia="Calibri" w:hAnsi="Calibri" w:cs="Times New Roman"/>
                <w:sz w:val="20"/>
                <w:szCs w:val="20"/>
                <w:lang w:eastAsia="ru-RU"/>
              </w:rPr>
            </w:pPr>
          </w:p>
        </w:tc>
      </w:tr>
      <w:tr w:rsidR="00D45CD8" w:rsidRPr="00D45CD8" w14:paraId="199B71A5" w14:textId="77777777" w:rsidTr="00D45CD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B874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Наименование государственной программы</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10F7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"Охрана окружающей среды Астраханской области" (далее - государственная программа)</w:t>
            </w:r>
            <w:r w:rsidRPr="00D45CD8">
              <w:rPr>
                <w:rFonts w:ascii="Times New Roman" w:eastAsia="Times New Roman" w:hAnsi="Times New Roman" w:cs="Times New Roman"/>
                <w:sz w:val="24"/>
                <w:szCs w:val="24"/>
                <w:lang w:eastAsia="ru-RU"/>
              </w:rPr>
              <w:br/>
            </w:r>
          </w:p>
        </w:tc>
      </w:tr>
      <w:tr w:rsidR="00D45CD8" w:rsidRPr="00D45CD8" w14:paraId="243DAD5E" w14:textId="77777777" w:rsidTr="00D45CD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394D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Основание для разработки государственной программы</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2DEE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перечень государственных программ Астраханской области, утвержденный Распоряжением Правительства Астраханской области от 15.05.2014 N 197-Пр</w:t>
            </w:r>
            <w:r w:rsidRPr="00D45CD8">
              <w:rPr>
                <w:rFonts w:ascii="Times New Roman" w:eastAsia="Times New Roman" w:hAnsi="Times New Roman" w:cs="Times New Roman"/>
                <w:sz w:val="24"/>
                <w:szCs w:val="24"/>
                <w:lang w:eastAsia="ru-RU"/>
              </w:rPr>
              <w:br/>
            </w:r>
          </w:p>
        </w:tc>
      </w:tr>
      <w:tr w:rsidR="00D45CD8" w:rsidRPr="00D45CD8" w14:paraId="5E637050" w14:textId="77777777" w:rsidTr="00D45CD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0AF2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Основной разработчик государственной программы</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BB03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служба природопользования и охраны окружающей среды Астраханской области</w:t>
            </w:r>
            <w:r w:rsidRPr="00D45CD8">
              <w:rPr>
                <w:rFonts w:ascii="Times New Roman" w:eastAsia="Times New Roman" w:hAnsi="Times New Roman" w:cs="Times New Roman"/>
                <w:sz w:val="24"/>
                <w:szCs w:val="24"/>
                <w:lang w:eastAsia="ru-RU"/>
              </w:rPr>
              <w:br/>
            </w:r>
          </w:p>
        </w:tc>
      </w:tr>
      <w:tr w:rsidR="00D45CD8" w:rsidRPr="00D45CD8" w14:paraId="7FD86298" w14:textId="77777777" w:rsidTr="00D45CD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89A8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Государственный заказчик - координатор </w:t>
            </w:r>
            <w:r w:rsidRPr="00D45CD8">
              <w:rPr>
                <w:rFonts w:ascii="Times New Roman" w:eastAsia="Times New Roman" w:hAnsi="Times New Roman" w:cs="Times New Roman"/>
                <w:sz w:val="24"/>
                <w:szCs w:val="24"/>
                <w:lang w:eastAsia="ru-RU"/>
              </w:rPr>
              <w:lastRenderedPageBreak/>
              <w:t>государственной программы</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D3BB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 служба природопользования и охраны окружающей среды Астраханской области</w:t>
            </w:r>
            <w:r w:rsidRPr="00D45CD8">
              <w:rPr>
                <w:rFonts w:ascii="Times New Roman" w:eastAsia="Times New Roman" w:hAnsi="Times New Roman" w:cs="Times New Roman"/>
                <w:sz w:val="24"/>
                <w:szCs w:val="24"/>
                <w:lang w:eastAsia="ru-RU"/>
              </w:rPr>
              <w:br/>
            </w:r>
          </w:p>
        </w:tc>
      </w:tr>
      <w:tr w:rsidR="00D45CD8" w:rsidRPr="00D45CD8" w14:paraId="3492B617" w14:textId="77777777" w:rsidTr="00D45CD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B6B3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Государственный заказчик (государственные заказчики) государственной программы</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DCD1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служба природопользования и охраны окружающей среды Астраханской области</w:t>
            </w:r>
            <w:r w:rsidRPr="00D45CD8">
              <w:rPr>
                <w:rFonts w:ascii="Times New Roman" w:eastAsia="Times New Roman" w:hAnsi="Times New Roman" w:cs="Times New Roman"/>
                <w:sz w:val="24"/>
                <w:szCs w:val="24"/>
                <w:lang w:eastAsia="ru-RU"/>
              </w:rPr>
              <w:br/>
            </w:r>
          </w:p>
        </w:tc>
      </w:tr>
      <w:tr w:rsidR="00D45CD8" w:rsidRPr="00D45CD8" w14:paraId="1933E499" w14:textId="77777777" w:rsidTr="00D45CD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0610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Исполнители государственной программы</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8219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министерство промышленности и природных ресурсов Астраханской области;</w:t>
            </w:r>
            <w:r w:rsidRPr="00D45CD8">
              <w:rPr>
                <w:rFonts w:ascii="Times New Roman" w:eastAsia="Times New Roman" w:hAnsi="Times New Roman" w:cs="Times New Roman"/>
                <w:sz w:val="24"/>
                <w:szCs w:val="24"/>
                <w:lang w:eastAsia="ru-RU"/>
              </w:rPr>
              <w:br/>
            </w:r>
          </w:p>
          <w:p w14:paraId="0AAE617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министерство строительства и жилищно-коммунального хозяйства Астраханской области;</w:t>
            </w:r>
            <w:r w:rsidRPr="00D45CD8">
              <w:rPr>
                <w:rFonts w:ascii="Times New Roman" w:eastAsia="Times New Roman" w:hAnsi="Times New Roman" w:cs="Times New Roman"/>
                <w:sz w:val="24"/>
                <w:szCs w:val="24"/>
                <w:lang w:eastAsia="ru-RU"/>
              </w:rPr>
              <w:br/>
            </w:r>
          </w:p>
          <w:p w14:paraId="5EDE25D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министерство финансов Астраханской области;</w:t>
            </w:r>
            <w:r w:rsidRPr="00D45CD8">
              <w:rPr>
                <w:rFonts w:ascii="Times New Roman" w:eastAsia="Times New Roman" w:hAnsi="Times New Roman" w:cs="Times New Roman"/>
                <w:sz w:val="24"/>
                <w:szCs w:val="24"/>
                <w:lang w:eastAsia="ru-RU"/>
              </w:rPr>
              <w:br/>
            </w:r>
          </w:p>
          <w:p w14:paraId="0B5E7C8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служба природопользования и охраны окружающей среды Астраханской области;</w:t>
            </w:r>
            <w:r w:rsidRPr="00D45CD8">
              <w:rPr>
                <w:rFonts w:ascii="Times New Roman" w:eastAsia="Times New Roman" w:hAnsi="Times New Roman" w:cs="Times New Roman"/>
                <w:sz w:val="24"/>
                <w:szCs w:val="24"/>
                <w:lang w:eastAsia="ru-RU"/>
              </w:rPr>
              <w:br/>
            </w:r>
          </w:p>
          <w:p w14:paraId="42DB1AB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государственное бюджетное учреждение Астраханской области "Дирекция для обеспечения функционирования южных особо охраняемых природных территорий Астраханской области и государственного опытного охотничьего хозяйства "Астраханское" (далее - ГБУ АО "Дирекция южных ООПТ и ГООХ "Астраханское");</w:t>
            </w:r>
            <w:r w:rsidRPr="00D45CD8">
              <w:rPr>
                <w:rFonts w:ascii="Times New Roman" w:eastAsia="Times New Roman" w:hAnsi="Times New Roman" w:cs="Times New Roman"/>
                <w:sz w:val="24"/>
                <w:szCs w:val="24"/>
                <w:lang w:eastAsia="ru-RU"/>
              </w:rPr>
              <w:br/>
            </w:r>
          </w:p>
          <w:p w14:paraId="6A9C744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государственное казенное учреждение Астраханской области" "Управление по капитальному строительству Астраханской области";</w:t>
            </w:r>
            <w:r w:rsidRPr="00D45CD8">
              <w:rPr>
                <w:rFonts w:ascii="Times New Roman" w:eastAsia="Times New Roman" w:hAnsi="Times New Roman" w:cs="Times New Roman"/>
                <w:sz w:val="24"/>
                <w:szCs w:val="24"/>
                <w:lang w:eastAsia="ru-RU"/>
              </w:rPr>
              <w:br/>
            </w:r>
          </w:p>
          <w:p w14:paraId="0F25E8E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государственное автономное учреждение Астраханской области "Центр пространственной аналитики и промышленного развития" (ГАУ АО "ЦПАПР");</w:t>
            </w:r>
            <w:r w:rsidRPr="00D45CD8">
              <w:rPr>
                <w:rFonts w:ascii="Times New Roman" w:eastAsia="Times New Roman" w:hAnsi="Times New Roman" w:cs="Times New Roman"/>
                <w:sz w:val="24"/>
                <w:szCs w:val="24"/>
                <w:lang w:eastAsia="ru-RU"/>
              </w:rPr>
              <w:br/>
            </w:r>
          </w:p>
          <w:p w14:paraId="3C643A8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органы местного самоуправления муниципальных образований Астраханской области (по согласованию);</w:t>
            </w:r>
            <w:r w:rsidRPr="00D45CD8">
              <w:rPr>
                <w:rFonts w:ascii="Times New Roman" w:eastAsia="Times New Roman" w:hAnsi="Times New Roman" w:cs="Times New Roman"/>
                <w:sz w:val="24"/>
                <w:szCs w:val="24"/>
                <w:lang w:eastAsia="ru-RU"/>
              </w:rPr>
              <w:br/>
            </w:r>
          </w:p>
          <w:p w14:paraId="6C266D1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юридические лица или индивидуальные предприниматели, заключившие охотхозяйственные соглашения (охотпользователи) (по согласованию)</w:t>
            </w:r>
            <w:r w:rsidRPr="00D45CD8">
              <w:rPr>
                <w:rFonts w:ascii="Times New Roman" w:eastAsia="Times New Roman" w:hAnsi="Times New Roman" w:cs="Times New Roman"/>
                <w:sz w:val="24"/>
                <w:szCs w:val="24"/>
                <w:lang w:eastAsia="ru-RU"/>
              </w:rPr>
              <w:br/>
            </w:r>
          </w:p>
        </w:tc>
      </w:tr>
      <w:tr w:rsidR="00D45CD8" w:rsidRPr="00D45CD8" w14:paraId="77E6FBE0" w14:textId="77777777" w:rsidTr="00D45CD8">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581F1" w14:textId="77777777" w:rsidR="00D45CD8" w:rsidRPr="00D45CD8" w:rsidRDefault="00D45CD8" w:rsidP="00D45CD8">
            <w:pPr>
              <w:spacing w:after="0" w:line="240" w:lineRule="auto"/>
              <w:ind w:firstLine="480"/>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 ред. Постановления Правительства Астраханской области от 09.09.2020 N 414-П)</w:t>
            </w:r>
            <w:r w:rsidRPr="00D45CD8">
              <w:rPr>
                <w:rFonts w:ascii="Times New Roman" w:eastAsia="Times New Roman" w:hAnsi="Times New Roman" w:cs="Times New Roman"/>
                <w:sz w:val="24"/>
                <w:szCs w:val="24"/>
                <w:lang w:eastAsia="ru-RU"/>
              </w:rPr>
              <w:br/>
            </w:r>
          </w:p>
        </w:tc>
      </w:tr>
      <w:tr w:rsidR="00D45CD8" w:rsidRPr="00D45CD8" w14:paraId="4FEC8563" w14:textId="77777777" w:rsidTr="00D45CD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9ADF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Основные мероприятия, подпрограммы государственной программы (в том числе ведомственные целевые программы, входящие в состав государственной программы)</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4DF9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основное мероприятие "Обеспечение использования, охраны, защиты и воспроизводства лесов";</w:t>
            </w:r>
            <w:r w:rsidRPr="00D45CD8">
              <w:rPr>
                <w:rFonts w:ascii="Times New Roman" w:eastAsia="Times New Roman" w:hAnsi="Times New Roman" w:cs="Times New Roman"/>
                <w:sz w:val="24"/>
                <w:szCs w:val="24"/>
                <w:lang w:eastAsia="ru-RU"/>
              </w:rPr>
              <w:br/>
            </w:r>
          </w:p>
          <w:p w14:paraId="68B2502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основное мероприятие "Обеспечение реализации государственной программы Российской Федерации "Развитие лесного хозяйства";</w:t>
            </w:r>
            <w:r w:rsidRPr="00D45CD8">
              <w:rPr>
                <w:rFonts w:ascii="Times New Roman" w:eastAsia="Times New Roman" w:hAnsi="Times New Roman" w:cs="Times New Roman"/>
                <w:sz w:val="24"/>
                <w:szCs w:val="24"/>
                <w:lang w:eastAsia="ru-RU"/>
              </w:rPr>
              <w:br/>
            </w:r>
          </w:p>
          <w:p w14:paraId="1BB935F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основное мероприятие по реализации регионального проекта "Сохранение лесов (Астраханская область)" в рамках национального проекта "Экология";</w:t>
            </w:r>
            <w:r w:rsidRPr="00D45CD8">
              <w:rPr>
                <w:rFonts w:ascii="Times New Roman" w:eastAsia="Times New Roman" w:hAnsi="Times New Roman" w:cs="Times New Roman"/>
                <w:sz w:val="24"/>
                <w:szCs w:val="24"/>
                <w:lang w:eastAsia="ru-RU"/>
              </w:rPr>
              <w:br/>
            </w:r>
          </w:p>
          <w:p w14:paraId="2B582A1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 основное мероприятие по реализации регионального проекта "Оздоровление Волги (Астраханская область)" в рамках национального проекта "Экология";</w:t>
            </w:r>
            <w:r w:rsidRPr="00D45CD8">
              <w:rPr>
                <w:rFonts w:ascii="Times New Roman" w:eastAsia="Times New Roman" w:hAnsi="Times New Roman" w:cs="Times New Roman"/>
                <w:sz w:val="24"/>
                <w:szCs w:val="24"/>
                <w:lang w:eastAsia="ru-RU"/>
              </w:rPr>
              <w:br/>
            </w:r>
          </w:p>
          <w:p w14:paraId="705444C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основное мероприятие по реализации регионального проекта "Сохранение уникальных водных объектов (Астраханская область)" в рамках национального проекта "Экология";</w:t>
            </w:r>
            <w:r w:rsidRPr="00D45CD8">
              <w:rPr>
                <w:rFonts w:ascii="Times New Roman" w:eastAsia="Times New Roman" w:hAnsi="Times New Roman" w:cs="Times New Roman"/>
                <w:sz w:val="24"/>
                <w:szCs w:val="24"/>
                <w:lang w:eastAsia="ru-RU"/>
              </w:rPr>
              <w:br/>
            </w:r>
          </w:p>
          <w:p w14:paraId="6BE00AA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основное мероприятие по реализации регионального проекта "Сохранение биологического разнообразия и развитие экологического туризма (Астраханская область)" в рамках национального проекта "Экология";</w:t>
            </w:r>
            <w:r w:rsidRPr="00D45CD8">
              <w:rPr>
                <w:rFonts w:ascii="Times New Roman" w:eastAsia="Times New Roman" w:hAnsi="Times New Roman" w:cs="Times New Roman"/>
                <w:sz w:val="24"/>
                <w:szCs w:val="24"/>
                <w:lang w:eastAsia="ru-RU"/>
              </w:rPr>
              <w:br/>
            </w:r>
          </w:p>
          <w:p w14:paraId="0D0623C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подпрограмма "Развитие водохозяйственного комплекса Астраханской области";</w:t>
            </w:r>
            <w:r w:rsidRPr="00D45CD8">
              <w:rPr>
                <w:rFonts w:ascii="Times New Roman" w:eastAsia="Times New Roman" w:hAnsi="Times New Roman" w:cs="Times New Roman"/>
                <w:sz w:val="24"/>
                <w:szCs w:val="24"/>
                <w:lang w:eastAsia="ru-RU"/>
              </w:rPr>
              <w:br/>
            </w:r>
          </w:p>
          <w:p w14:paraId="3F9670A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подпрограмма "Ликвидация накопленного экологического вреда на территории Астраханской области" (до 31 декабря 2018 года - подпрограмма "Ликвидация накопленного экологического ущерба на территории Астраханской области");</w:t>
            </w:r>
            <w:r w:rsidRPr="00D45CD8">
              <w:rPr>
                <w:rFonts w:ascii="Times New Roman" w:eastAsia="Times New Roman" w:hAnsi="Times New Roman" w:cs="Times New Roman"/>
                <w:sz w:val="24"/>
                <w:szCs w:val="24"/>
                <w:lang w:eastAsia="ru-RU"/>
              </w:rPr>
              <w:br/>
            </w:r>
          </w:p>
          <w:p w14:paraId="096D038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подпрограмма "О сохранении и воспроизводстве охотничьих ресурсов в Астраханской области";</w:t>
            </w:r>
            <w:r w:rsidRPr="00D45CD8">
              <w:rPr>
                <w:rFonts w:ascii="Times New Roman" w:eastAsia="Times New Roman" w:hAnsi="Times New Roman" w:cs="Times New Roman"/>
                <w:sz w:val="24"/>
                <w:szCs w:val="24"/>
                <w:lang w:eastAsia="ru-RU"/>
              </w:rPr>
              <w:br/>
            </w:r>
          </w:p>
          <w:p w14:paraId="362CF66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ведомственная целевая программа "Охрана территорий и обеспечение экологической безопасности Астраханской области";</w:t>
            </w:r>
            <w:r w:rsidRPr="00D45CD8">
              <w:rPr>
                <w:rFonts w:ascii="Times New Roman" w:eastAsia="Times New Roman" w:hAnsi="Times New Roman" w:cs="Times New Roman"/>
                <w:sz w:val="24"/>
                <w:szCs w:val="24"/>
                <w:lang w:eastAsia="ru-RU"/>
              </w:rPr>
              <w:br/>
            </w:r>
          </w:p>
          <w:p w14:paraId="75F4EB1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ведомственная целевая программа "Озеленение Астраханской области" (с 01.01.2018 - исключена из государственной программы)</w:t>
            </w:r>
            <w:r w:rsidRPr="00D45CD8">
              <w:rPr>
                <w:rFonts w:ascii="Times New Roman" w:eastAsia="Times New Roman" w:hAnsi="Times New Roman" w:cs="Times New Roman"/>
                <w:sz w:val="24"/>
                <w:szCs w:val="24"/>
                <w:lang w:eastAsia="ru-RU"/>
              </w:rPr>
              <w:br/>
            </w:r>
          </w:p>
        </w:tc>
      </w:tr>
      <w:tr w:rsidR="00D45CD8" w:rsidRPr="00D45CD8" w14:paraId="68135BEC" w14:textId="77777777" w:rsidTr="00D45CD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5F65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Цель государственной программы</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7429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повышение уровня экологической безопасности и сохранение природных систем</w:t>
            </w:r>
            <w:r w:rsidRPr="00D45CD8">
              <w:rPr>
                <w:rFonts w:ascii="Times New Roman" w:eastAsia="Times New Roman" w:hAnsi="Times New Roman" w:cs="Times New Roman"/>
                <w:sz w:val="24"/>
                <w:szCs w:val="24"/>
                <w:lang w:eastAsia="ru-RU"/>
              </w:rPr>
              <w:br/>
            </w:r>
          </w:p>
        </w:tc>
      </w:tr>
      <w:tr w:rsidR="00D45CD8" w:rsidRPr="00D45CD8" w14:paraId="07DB3F13" w14:textId="77777777" w:rsidTr="00D45CD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A533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Задачи государственной программы</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8113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повышение эффективности использования, охраны, защиты и воспроизводства лесов при сохранении экологического потенциала лесов;</w:t>
            </w:r>
            <w:r w:rsidRPr="00D45CD8">
              <w:rPr>
                <w:rFonts w:ascii="Times New Roman" w:eastAsia="Times New Roman" w:hAnsi="Times New Roman" w:cs="Times New Roman"/>
                <w:sz w:val="24"/>
                <w:szCs w:val="24"/>
                <w:lang w:eastAsia="ru-RU"/>
              </w:rPr>
              <w:br/>
            </w:r>
          </w:p>
          <w:p w14:paraId="125964D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устойчивое водопользование при сохранении водных экосистем и обеспечение защищенности населения и объектов экономики от негативного воздействия вод;</w:t>
            </w:r>
            <w:r w:rsidRPr="00D45CD8">
              <w:rPr>
                <w:rFonts w:ascii="Times New Roman" w:eastAsia="Times New Roman" w:hAnsi="Times New Roman" w:cs="Times New Roman"/>
                <w:sz w:val="24"/>
                <w:szCs w:val="24"/>
                <w:lang w:eastAsia="ru-RU"/>
              </w:rPr>
              <w:br/>
            </w:r>
          </w:p>
          <w:p w14:paraId="0A7D66B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снижение общей антропогенной нагрузки на окружающую среду и сохранение биологического разнообразия животного и растительного мира, рациональное и устойчивое использование всех компонентов природных экосистем</w:t>
            </w:r>
            <w:r w:rsidRPr="00D45CD8">
              <w:rPr>
                <w:rFonts w:ascii="Times New Roman" w:eastAsia="Times New Roman" w:hAnsi="Times New Roman" w:cs="Times New Roman"/>
                <w:sz w:val="24"/>
                <w:szCs w:val="24"/>
                <w:lang w:eastAsia="ru-RU"/>
              </w:rPr>
              <w:br/>
            </w:r>
          </w:p>
        </w:tc>
      </w:tr>
      <w:tr w:rsidR="00D45CD8" w:rsidRPr="00D45CD8" w14:paraId="275CDB03" w14:textId="77777777" w:rsidTr="00D45CD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F6A4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Сроки и этапы реализации государственной программы</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D36B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2015 - 2025 годы, в том числе:</w:t>
            </w:r>
            <w:r w:rsidRPr="00D45CD8">
              <w:rPr>
                <w:rFonts w:ascii="Times New Roman" w:eastAsia="Times New Roman" w:hAnsi="Times New Roman" w:cs="Times New Roman"/>
                <w:sz w:val="24"/>
                <w:szCs w:val="24"/>
                <w:lang w:eastAsia="ru-RU"/>
              </w:rPr>
              <w:br/>
            </w:r>
          </w:p>
          <w:p w14:paraId="43D87C7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I этап - 2015 - 2020 годы;</w:t>
            </w:r>
            <w:r w:rsidRPr="00D45CD8">
              <w:rPr>
                <w:rFonts w:ascii="Times New Roman" w:eastAsia="Times New Roman" w:hAnsi="Times New Roman" w:cs="Times New Roman"/>
                <w:sz w:val="24"/>
                <w:szCs w:val="24"/>
                <w:lang w:eastAsia="ru-RU"/>
              </w:rPr>
              <w:br/>
            </w:r>
          </w:p>
          <w:p w14:paraId="632BEE2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II этап - 2021 - 2025 годы</w:t>
            </w:r>
            <w:r w:rsidRPr="00D45CD8">
              <w:rPr>
                <w:rFonts w:ascii="Times New Roman" w:eastAsia="Times New Roman" w:hAnsi="Times New Roman" w:cs="Times New Roman"/>
                <w:sz w:val="24"/>
                <w:szCs w:val="24"/>
                <w:lang w:eastAsia="ru-RU"/>
              </w:rPr>
              <w:br/>
            </w:r>
          </w:p>
        </w:tc>
      </w:tr>
      <w:tr w:rsidR="00D45CD8" w:rsidRPr="00D45CD8" w14:paraId="497643E3" w14:textId="77777777" w:rsidTr="00D45CD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AD17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Объемы бюджетных ассигнований и источники финансирования государственной программы (в том числе по основным мероприятиям, подпрограммам, ведомственным целевым программам)</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19D3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Общий объем финансирования государственной программы в 2015 - 2025 годах составит 24765390,19 &lt;***&gt; тыс. рублей, из них:</w:t>
            </w:r>
            <w:r w:rsidRPr="00D45CD8">
              <w:rPr>
                <w:rFonts w:ascii="Times New Roman" w:eastAsia="Times New Roman" w:hAnsi="Times New Roman" w:cs="Times New Roman"/>
                <w:sz w:val="24"/>
                <w:szCs w:val="24"/>
                <w:lang w:eastAsia="ru-RU"/>
              </w:rPr>
              <w:br/>
            </w:r>
          </w:p>
          <w:p w14:paraId="730A080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федерального бюджета -</w:t>
            </w:r>
            <w:r w:rsidRPr="00D45CD8">
              <w:rPr>
                <w:rFonts w:ascii="Times New Roman" w:eastAsia="Times New Roman" w:hAnsi="Times New Roman" w:cs="Times New Roman"/>
                <w:sz w:val="24"/>
                <w:szCs w:val="24"/>
                <w:lang w:eastAsia="ru-RU"/>
              </w:rPr>
              <w:br/>
            </w:r>
          </w:p>
          <w:p w14:paraId="62E39AD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21208055,84 &lt;***&gt; тыс. рублей, в т.ч.:</w:t>
            </w:r>
            <w:r w:rsidRPr="00D45CD8">
              <w:rPr>
                <w:rFonts w:ascii="Times New Roman" w:eastAsia="Times New Roman" w:hAnsi="Times New Roman" w:cs="Times New Roman"/>
                <w:sz w:val="24"/>
                <w:szCs w:val="24"/>
                <w:lang w:eastAsia="ru-RU"/>
              </w:rPr>
              <w:br/>
            </w:r>
          </w:p>
          <w:p w14:paraId="50B8D65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2015 год - 219652,14 тыс. руб.;</w:t>
            </w:r>
            <w:r w:rsidRPr="00D45CD8">
              <w:rPr>
                <w:rFonts w:ascii="Times New Roman" w:eastAsia="Times New Roman" w:hAnsi="Times New Roman" w:cs="Times New Roman"/>
                <w:sz w:val="24"/>
                <w:szCs w:val="24"/>
                <w:lang w:eastAsia="ru-RU"/>
              </w:rPr>
              <w:br/>
            </w:r>
          </w:p>
          <w:p w14:paraId="5E03C17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2016 год - 112350,60 тыс. руб.;</w:t>
            </w:r>
            <w:r w:rsidRPr="00D45CD8">
              <w:rPr>
                <w:rFonts w:ascii="Times New Roman" w:eastAsia="Times New Roman" w:hAnsi="Times New Roman" w:cs="Times New Roman"/>
                <w:sz w:val="24"/>
                <w:szCs w:val="24"/>
                <w:lang w:eastAsia="ru-RU"/>
              </w:rPr>
              <w:br/>
            </w:r>
          </w:p>
          <w:p w14:paraId="5120CCD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2017 год - 112341,30 тыс. руб.;</w:t>
            </w:r>
            <w:r w:rsidRPr="00D45CD8">
              <w:rPr>
                <w:rFonts w:ascii="Times New Roman" w:eastAsia="Times New Roman" w:hAnsi="Times New Roman" w:cs="Times New Roman"/>
                <w:sz w:val="24"/>
                <w:szCs w:val="24"/>
                <w:lang w:eastAsia="ru-RU"/>
              </w:rPr>
              <w:br/>
            </w:r>
          </w:p>
          <w:p w14:paraId="726018B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2018 год - 106689,40 тыс. руб.;</w:t>
            </w:r>
            <w:r w:rsidRPr="00D45CD8">
              <w:rPr>
                <w:rFonts w:ascii="Times New Roman" w:eastAsia="Times New Roman" w:hAnsi="Times New Roman" w:cs="Times New Roman"/>
                <w:sz w:val="24"/>
                <w:szCs w:val="24"/>
                <w:lang w:eastAsia="ru-RU"/>
              </w:rPr>
              <w:br/>
            </w:r>
          </w:p>
          <w:p w14:paraId="6BA0396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- 190385,50 &lt;**&gt; тыс. руб.;</w:t>
            </w:r>
            <w:r w:rsidRPr="00D45CD8">
              <w:rPr>
                <w:rFonts w:ascii="Times New Roman" w:eastAsia="Times New Roman" w:hAnsi="Times New Roman" w:cs="Times New Roman"/>
                <w:sz w:val="24"/>
                <w:szCs w:val="24"/>
                <w:lang w:eastAsia="ru-RU"/>
              </w:rPr>
              <w:br/>
            </w:r>
          </w:p>
          <w:p w14:paraId="7CC7356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- 387268,10 &lt;***&gt; тыс. руб.;</w:t>
            </w:r>
            <w:r w:rsidRPr="00D45CD8">
              <w:rPr>
                <w:rFonts w:ascii="Times New Roman" w:eastAsia="Times New Roman" w:hAnsi="Times New Roman" w:cs="Times New Roman"/>
                <w:sz w:val="24"/>
                <w:szCs w:val="24"/>
                <w:lang w:eastAsia="ru-RU"/>
              </w:rPr>
              <w:br/>
            </w:r>
          </w:p>
          <w:p w14:paraId="01589C8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 год - 782866,90 тыс. руб.;</w:t>
            </w:r>
            <w:r w:rsidRPr="00D45CD8">
              <w:rPr>
                <w:rFonts w:ascii="Times New Roman" w:eastAsia="Times New Roman" w:hAnsi="Times New Roman" w:cs="Times New Roman"/>
                <w:sz w:val="24"/>
                <w:szCs w:val="24"/>
                <w:lang w:eastAsia="ru-RU"/>
              </w:rPr>
              <w:br/>
            </w:r>
          </w:p>
          <w:p w14:paraId="3F7A382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2022 год - 2918052,60 тыс. руб.;</w:t>
            </w:r>
            <w:r w:rsidRPr="00D45CD8">
              <w:rPr>
                <w:rFonts w:ascii="Times New Roman" w:eastAsia="Times New Roman" w:hAnsi="Times New Roman" w:cs="Times New Roman"/>
                <w:sz w:val="24"/>
                <w:szCs w:val="24"/>
                <w:lang w:eastAsia="ru-RU"/>
              </w:rPr>
              <w:br/>
            </w:r>
          </w:p>
          <w:p w14:paraId="4EC9A1E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2023 год - 2705091,80 тыс. руб.;</w:t>
            </w:r>
            <w:r w:rsidRPr="00D45CD8">
              <w:rPr>
                <w:rFonts w:ascii="Times New Roman" w:eastAsia="Times New Roman" w:hAnsi="Times New Roman" w:cs="Times New Roman"/>
                <w:sz w:val="24"/>
                <w:szCs w:val="24"/>
                <w:lang w:eastAsia="ru-RU"/>
              </w:rPr>
              <w:br/>
            </w:r>
          </w:p>
          <w:p w14:paraId="285465B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(прогноз) - 10384691,52 тыс. руб.;</w:t>
            </w:r>
            <w:r w:rsidRPr="00D45CD8">
              <w:rPr>
                <w:rFonts w:ascii="Times New Roman" w:eastAsia="Times New Roman" w:hAnsi="Times New Roman" w:cs="Times New Roman"/>
                <w:sz w:val="24"/>
                <w:szCs w:val="24"/>
                <w:lang w:eastAsia="ru-RU"/>
              </w:rPr>
              <w:br/>
            </w:r>
          </w:p>
          <w:p w14:paraId="48CF1F0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2025 год (прогноз) - 3288665,98 тыс. руб.;</w:t>
            </w:r>
            <w:r w:rsidRPr="00D45CD8">
              <w:rPr>
                <w:rFonts w:ascii="Times New Roman" w:eastAsia="Times New Roman" w:hAnsi="Times New Roman" w:cs="Times New Roman"/>
                <w:sz w:val="24"/>
                <w:szCs w:val="24"/>
                <w:lang w:eastAsia="ru-RU"/>
              </w:rPr>
              <w:br/>
            </w:r>
          </w:p>
          <w:p w14:paraId="4CE651E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бюджета Астраханской</w:t>
            </w:r>
            <w:r w:rsidRPr="00D45CD8">
              <w:rPr>
                <w:rFonts w:ascii="Times New Roman" w:eastAsia="Times New Roman" w:hAnsi="Times New Roman" w:cs="Times New Roman"/>
                <w:sz w:val="24"/>
                <w:szCs w:val="24"/>
                <w:lang w:eastAsia="ru-RU"/>
              </w:rPr>
              <w:br/>
            </w:r>
          </w:p>
          <w:p w14:paraId="3AE1804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области - 3108078,16 &lt;***&gt; тыс. рублей, в т.ч.:</w:t>
            </w:r>
            <w:r w:rsidRPr="00D45CD8">
              <w:rPr>
                <w:rFonts w:ascii="Times New Roman" w:eastAsia="Times New Roman" w:hAnsi="Times New Roman" w:cs="Times New Roman"/>
                <w:sz w:val="24"/>
                <w:szCs w:val="24"/>
                <w:lang w:eastAsia="ru-RU"/>
              </w:rPr>
              <w:br/>
            </w:r>
          </w:p>
          <w:p w14:paraId="78042BA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2015 год - 130669,90 тыс. руб.;</w:t>
            </w:r>
            <w:r w:rsidRPr="00D45CD8">
              <w:rPr>
                <w:rFonts w:ascii="Times New Roman" w:eastAsia="Times New Roman" w:hAnsi="Times New Roman" w:cs="Times New Roman"/>
                <w:sz w:val="24"/>
                <w:szCs w:val="24"/>
                <w:lang w:eastAsia="ru-RU"/>
              </w:rPr>
              <w:br/>
            </w:r>
          </w:p>
          <w:p w14:paraId="530C183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2016 год - 59065,80 тыс. руб.;</w:t>
            </w:r>
            <w:r w:rsidRPr="00D45CD8">
              <w:rPr>
                <w:rFonts w:ascii="Times New Roman" w:eastAsia="Times New Roman" w:hAnsi="Times New Roman" w:cs="Times New Roman"/>
                <w:sz w:val="24"/>
                <w:szCs w:val="24"/>
                <w:lang w:eastAsia="ru-RU"/>
              </w:rPr>
              <w:br/>
            </w:r>
          </w:p>
          <w:p w14:paraId="1209A86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2017 год - 54805,34 тыс. руб.;</w:t>
            </w:r>
            <w:r w:rsidRPr="00D45CD8">
              <w:rPr>
                <w:rFonts w:ascii="Times New Roman" w:eastAsia="Times New Roman" w:hAnsi="Times New Roman" w:cs="Times New Roman"/>
                <w:sz w:val="24"/>
                <w:szCs w:val="24"/>
                <w:lang w:eastAsia="ru-RU"/>
              </w:rPr>
              <w:br/>
            </w:r>
          </w:p>
          <w:p w14:paraId="178E80F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2018 год - 95554,30 тыс. руб.;</w:t>
            </w:r>
            <w:r w:rsidRPr="00D45CD8">
              <w:rPr>
                <w:rFonts w:ascii="Times New Roman" w:eastAsia="Times New Roman" w:hAnsi="Times New Roman" w:cs="Times New Roman"/>
                <w:sz w:val="24"/>
                <w:szCs w:val="24"/>
                <w:lang w:eastAsia="ru-RU"/>
              </w:rPr>
              <w:br/>
            </w:r>
          </w:p>
          <w:p w14:paraId="50F7304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- 202282,15 &lt;**&gt; тыс. руб.;</w:t>
            </w:r>
            <w:r w:rsidRPr="00D45CD8">
              <w:rPr>
                <w:rFonts w:ascii="Times New Roman" w:eastAsia="Times New Roman" w:hAnsi="Times New Roman" w:cs="Times New Roman"/>
                <w:sz w:val="24"/>
                <w:szCs w:val="24"/>
                <w:lang w:eastAsia="ru-RU"/>
              </w:rPr>
              <w:br/>
            </w:r>
          </w:p>
          <w:p w14:paraId="3603900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- 357195,96 &lt;***&gt; тыс. руб.;</w:t>
            </w:r>
            <w:r w:rsidRPr="00D45CD8">
              <w:rPr>
                <w:rFonts w:ascii="Times New Roman" w:eastAsia="Times New Roman" w:hAnsi="Times New Roman" w:cs="Times New Roman"/>
                <w:sz w:val="24"/>
                <w:szCs w:val="24"/>
                <w:lang w:eastAsia="ru-RU"/>
              </w:rPr>
              <w:br/>
            </w:r>
          </w:p>
          <w:p w14:paraId="41B9F30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 год - 82989,34 тыс. руб.;</w:t>
            </w:r>
            <w:r w:rsidRPr="00D45CD8">
              <w:rPr>
                <w:rFonts w:ascii="Times New Roman" w:eastAsia="Times New Roman" w:hAnsi="Times New Roman" w:cs="Times New Roman"/>
                <w:sz w:val="24"/>
                <w:szCs w:val="24"/>
                <w:lang w:eastAsia="ru-RU"/>
              </w:rPr>
              <w:br/>
            </w:r>
          </w:p>
          <w:p w14:paraId="15AE19A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2022 год - 97200,66 тыс. руб.;</w:t>
            </w:r>
            <w:r w:rsidRPr="00D45CD8">
              <w:rPr>
                <w:rFonts w:ascii="Times New Roman" w:eastAsia="Times New Roman" w:hAnsi="Times New Roman" w:cs="Times New Roman"/>
                <w:sz w:val="24"/>
                <w:szCs w:val="24"/>
                <w:lang w:eastAsia="ru-RU"/>
              </w:rPr>
              <w:br/>
            </w:r>
          </w:p>
          <w:p w14:paraId="531A228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2023 год - 126026,16 тыс. руб.;</w:t>
            </w:r>
            <w:r w:rsidRPr="00D45CD8">
              <w:rPr>
                <w:rFonts w:ascii="Times New Roman" w:eastAsia="Times New Roman" w:hAnsi="Times New Roman" w:cs="Times New Roman"/>
                <w:sz w:val="24"/>
                <w:szCs w:val="24"/>
                <w:lang w:eastAsia="ru-RU"/>
              </w:rPr>
              <w:br/>
            </w:r>
          </w:p>
          <w:p w14:paraId="2CAABA1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(прогноз) - 876103,00 тыс. руб.;</w:t>
            </w:r>
            <w:r w:rsidRPr="00D45CD8">
              <w:rPr>
                <w:rFonts w:ascii="Times New Roman" w:eastAsia="Times New Roman" w:hAnsi="Times New Roman" w:cs="Times New Roman"/>
                <w:sz w:val="24"/>
                <w:szCs w:val="24"/>
                <w:lang w:eastAsia="ru-RU"/>
              </w:rPr>
              <w:br/>
            </w:r>
          </w:p>
          <w:p w14:paraId="2CB17DD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2025 год (прогноз) - 1026185,57 тыс. руб.;</w:t>
            </w:r>
            <w:r w:rsidRPr="00D45CD8">
              <w:rPr>
                <w:rFonts w:ascii="Times New Roman" w:eastAsia="Times New Roman" w:hAnsi="Times New Roman" w:cs="Times New Roman"/>
                <w:sz w:val="24"/>
                <w:szCs w:val="24"/>
                <w:lang w:eastAsia="ru-RU"/>
              </w:rPr>
              <w:br/>
            </w:r>
          </w:p>
          <w:p w14:paraId="30355C2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местных бюджетов - 108276,28 &lt;***&gt; тыс. руб.;</w:t>
            </w:r>
            <w:r w:rsidRPr="00D45CD8">
              <w:rPr>
                <w:rFonts w:ascii="Times New Roman" w:eastAsia="Times New Roman" w:hAnsi="Times New Roman" w:cs="Times New Roman"/>
                <w:sz w:val="24"/>
                <w:szCs w:val="24"/>
                <w:lang w:eastAsia="ru-RU"/>
              </w:rPr>
              <w:br/>
            </w:r>
          </w:p>
          <w:p w14:paraId="0A1CFCB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внебюджетных источников - 340979,90 тыс. руб.;</w:t>
            </w:r>
            <w:r w:rsidRPr="00D45CD8">
              <w:rPr>
                <w:rFonts w:ascii="Times New Roman" w:eastAsia="Times New Roman" w:hAnsi="Times New Roman" w:cs="Times New Roman"/>
                <w:sz w:val="24"/>
                <w:szCs w:val="24"/>
                <w:lang w:eastAsia="ru-RU"/>
              </w:rPr>
              <w:br/>
            </w:r>
          </w:p>
          <w:p w14:paraId="1518BDD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 том числе из общего объема финансирования государственной программы:</w:t>
            </w:r>
            <w:r w:rsidRPr="00D45CD8">
              <w:rPr>
                <w:rFonts w:ascii="Times New Roman" w:eastAsia="Times New Roman" w:hAnsi="Times New Roman" w:cs="Times New Roman"/>
                <w:sz w:val="24"/>
                <w:szCs w:val="24"/>
                <w:lang w:eastAsia="ru-RU"/>
              </w:rPr>
              <w:br/>
            </w:r>
          </w:p>
          <w:p w14:paraId="7136EEF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основные мероприятия - 15120201,66 &lt;***&gt; тыс. руб., из них:</w:t>
            </w:r>
            <w:r w:rsidRPr="00D45CD8">
              <w:rPr>
                <w:rFonts w:ascii="Times New Roman" w:eastAsia="Times New Roman" w:hAnsi="Times New Roman" w:cs="Times New Roman"/>
                <w:sz w:val="24"/>
                <w:szCs w:val="24"/>
                <w:lang w:eastAsia="ru-RU"/>
              </w:rPr>
              <w:br/>
            </w:r>
          </w:p>
          <w:p w14:paraId="637B479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за счет средств федерального бюджета - 14659518,49 &lt;***&gt; тыс. руб., в т.ч.:</w:t>
            </w:r>
            <w:r w:rsidRPr="00D45CD8">
              <w:rPr>
                <w:rFonts w:ascii="Times New Roman" w:eastAsia="Times New Roman" w:hAnsi="Times New Roman" w:cs="Times New Roman"/>
                <w:sz w:val="24"/>
                <w:szCs w:val="24"/>
                <w:lang w:eastAsia="ru-RU"/>
              </w:rPr>
              <w:br/>
            </w:r>
          </w:p>
          <w:p w14:paraId="0B77148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2015 год - 58782,50 тыс. руб.;</w:t>
            </w:r>
            <w:r w:rsidRPr="00D45CD8">
              <w:rPr>
                <w:rFonts w:ascii="Times New Roman" w:eastAsia="Times New Roman" w:hAnsi="Times New Roman" w:cs="Times New Roman"/>
                <w:sz w:val="24"/>
                <w:szCs w:val="24"/>
                <w:lang w:eastAsia="ru-RU"/>
              </w:rPr>
              <w:br/>
            </w:r>
          </w:p>
          <w:p w14:paraId="725A2A6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2016 год - 60061,90 тыс. руб.;</w:t>
            </w:r>
            <w:r w:rsidRPr="00D45CD8">
              <w:rPr>
                <w:rFonts w:ascii="Times New Roman" w:eastAsia="Times New Roman" w:hAnsi="Times New Roman" w:cs="Times New Roman"/>
                <w:sz w:val="24"/>
                <w:szCs w:val="24"/>
                <w:lang w:eastAsia="ru-RU"/>
              </w:rPr>
              <w:br/>
            </w:r>
          </w:p>
          <w:p w14:paraId="081951D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2017 год - 62853,20 тыс. руб.;</w:t>
            </w:r>
            <w:r w:rsidRPr="00D45CD8">
              <w:rPr>
                <w:rFonts w:ascii="Times New Roman" w:eastAsia="Times New Roman" w:hAnsi="Times New Roman" w:cs="Times New Roman"/>
                <w:sz w:val="24"/>
                <w:szCs w:val="24"/>
                <w:lang w:eastAsia="ru-RU"/>
              </w:rPr>
              <w:br/>
            </w:r>
          </w:p>
          <w:p w14:paraId="4E6657C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2018 год - 57128,80 тыс. руб.;</w:t>
            </w:r>
            <w:r w:rsidRPr="00D45CD8">
              <w:rPr>
                <w:rFonts w:ascii="Times New Roman" w:eastAsia="Times New Roman" w:hAnsi="Times New Roman" w:cs="Times New Roman"/>
                <w:sz w:val="24"/>
                <w:szCs w:val="24"/>
                <w:lang w:eastAsia="ru-RU"/>
              </w:rPr>
              <w:br/>
            </w:r>
          </w:p>
          <w:p w14:paraId="4742A55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- 171904,20 &lt;**&gt; тыс. руб.;</w:t>
            </w:r>
            <w:r w:rsidRPr="00D45CD8">
              <w:rPr>
                <w:rFonts w:ascii="Times New Roman" w:eastAsia="Times New Roman" w:hAnsi="Times New Roman" w:cs="Times New Roman"/>
                <w:sz w:val="24"/>
                <w:szCs w:val="24"/>
                <w:lang w:eastAsia="ru-RU"/>
              </w:rPr>
              <w:br/>
            </w:r>
          </w:p>
          <w:p w14:paraId="62CCF27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- 345078,00 &lt;***&gt; тыс. руб.;</w:t>
            </w:r>
            <w:r w:rsidRPr="00D45CD8">
              <w:rPr>
                <w:rFonts w:ascii="Times New Roman" w:eastAsia="Times New Roman" w:hAnsi="Times New Roman" w:cs="Times New Roman"/>
                <w:sz w:val="24"/>
                <w:szCs w:val="24"/>
                <w:lang w:eastAsia="ru-RU"/>
              </w:rPr>
              <w:br/>
            </w:r>
          </w:p>
          <w:p w14:paraId="6B7E712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 год - 744687,70 тыс. руб.;</w:t>
            </w:r>
            <w:r w:rsidRPr="00D45CD8">
              <w:rPr>
                <w:rFonts w:ascii="Times New Roman" w:eastAsia="Times New Roman" w:hAnsi="Times New Roman" w:cs="Times New Roman"/>
                <w:sz w:val="24"/>
                <w:szCs w:val="24"/>
                <w:lang w:eastAsia="ru-RU"/>
              </w:rPr>
              <w:br/>
            </w:r>
          </w:p>
          <w:p w14:paraId="6CC6FE2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2022 год - 2879801,20 тыс. руб.;</w:t>
            </w:r>
            <w:r w:rsidRPr="00D45CD8">
              <w:rPr>
                <w:rFonts w:ascii="Times New Roman" w:eastAsia="Times New Roman" w:hAnsi="Times New Roman" w:cs="Times New Roman"/>
                <w:sz w:val="24"/>
                <w:szCs w:val="24"/>
                <w:lang w:eastAsia="ru-RU"/>
              </w:rPr>
              <w:br/>
            </w:r>
          </w:p>
          <w:p w14:paraId="29108E5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2023 год - 2663167,80 тыс. руб.;</w:t>
            </w:r>
            <w:r w:rsidRPr="00D45CD8">
              <w:rPr>
                <w:rFonts w:ascii="Times New Roman" w:eastAsia="Times New Roman" w:hAnsi="Times New Roman" w:cs="Times New Roman"/>
                <w:sz w:val="24"/>
                <w:szCs w:val="24"/>
                <w:lang w:eastAsia="ru-RU"/>
              </w:rPr>
              <w:br/>
            </w:r>
          </w:p>
          <w:p w14:paraId="7B322CD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(прогноз) - 7554843,79 тыс. руб.;</w:t>
            </w:r>
            <w:r w:rsidRPr="00D45CD8">
              <w:rPr>
                <w:rFonts w:ascii="Times New Roman" w:eastAsia="Times New Roman" w:hAnsi="Times New Roman" w:cs="Times New Roman"/>
                <w:sz w:val="24"/>
                <w:szCs w:val="24"/>
                <w:lang w:eastAsia="ru-RU"/>
              </w:rPr>
              <w:br/>
            </w:r>
          </w:p>
          <w:p w14:paraId="4EEE667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2025 год (прогноз) - 61209,40 тыс. руб.;</w:t>
            </w:r>
            <w:r w:rsidRPr="00D45CD8">
              <w:rPr>
                <w:rFonts w:ascii="Times New Roman" w:eastAsia="Times New Roman" w:hAnsi="Times New Roman" w:cs="Times New Roman"/>
                <w:sz w:val="24"/>
                <w:szCs w:val="24"/>
                <w:lang w:eastAsia="ru-RU"/>
              </w:rPr>
              <w:br/>
            </w:r>
          </w:p>
          <w:p w14:paraId="2ADE4FA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за счет средств бюджета Астраханской области - 419865,21 &lt;***&gt; тыс. руб., в т.ч.:</w:t>
            </w:r>
            <w:r w:rsidRPr="00D45CD8">
              <w:rPr>
                <w:rFonts w:ascii="Times New Roman" w:eastAsia="Times New Roman" w:hAnsi="Times New Roman" w:cs="Times New Roman"/>
                <w:sz w:val="24"/>
                <w:szCs w:val="24"/>
                <w:lang w:eastAsia="ru-RU"/>
              </w:rPr>
              <w:br/>
            </w:r>
          </w:p>
          <w:p w14:paraId="2DA1B04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2015 год - 0 тыс. руб.;</w:t>
            </w:r>
            <w:r w:rsidRPr="00D45CD8">
              <w:rPr>
                <w:rFonts w:ascii="Times New Roman" w:eastAsia="Times New Roman" w:hAnsi="Times New Roman" w:cs="Times New Roman"/>
                <w:sz w:val="24"/>
                <w:szCs w:val="24"/>
                <w:lang w:eastAsia="ru-RU"/>
              </w:rPr>
              <w:br/>
            </w:r>
          </w:p>
          <w:p w14:paraId="2EF35C2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2016 год - 0 тыс. руб.;</w:t>
            </w:r>
            <w:r w:rsidRPr="00D45CD8">
              <w:rPr>
                <w:rFonts w:ascii="Times New Roman" w:eastAsia="Times New Roman" w:hAnsi="Times New Roman" w:cs="Times New Roman"/>
                <w:sz w:val="24"/>
                <w:szCs w:val="24"/>
                <w:lang w:eastAsia="ru-RU"/>
              </w:rPr>
              <w:br/>
            </w:r>
          </w:p>
          <w:p w14:paraId="4922C99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2017 год - 0 тыс. руб.;</w:t>
            </w:r>
            <w:r w:rsidRPr="00D45CD8">
              <w:rPr>
                <w:rFonts w:ascii="Times New Roman" w:eastAsia="Times New Roman" w:hAnsi="Times New Roman" w:cs="Times New Roman"/>
                <w:sz w:val="24"/>
                <w:szCs w:val="24"/>
                <w:lang w:eastAsia="ru-RU"/>
              </w:rPr>
              <w:br/>
            </w:r>
          </w:p>
          <w:p w14:paraId="569B762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2018 год - 0 тыс. руб.;</w:t>
            </w:r>
            <w:r w:rsidRPr="00D45CD8">
              <w:rPr>
                <w:rFonts w:ascii="Times New Roman" w:eastAsia="Times New Roman" w:hAnsi="Times New Roman" w:cs="Times New Roman"/>
                <w:sz w:val="24"/>
                <w:szCs w:val="24"/>
                <w:lang w:eastAsia="ru-RU"/>
              </w:rPr>
              <w:br/>
            </w:r>
          </w:p>
          <w:p w14:paraId="25106BA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- 101888,55 &lt;**&gt; тыс. руб.;</w:t>
            </w:r>
            <w:r w:rsidRPr="00D45CD8">
              <w:rPr>
                <w:rFonts w:ascii="Times New Roman" w:eastAsia="Times New Roman" w:hAnsi="Times New Roman" w:cs="Times New Roman"/>
                <w:sz w:val="24"/>
                <w:szCs w:val="24"/>
                <w:lang w:eastAsia="ru-RU"/>
              </w:rPr>
              <w:br/>
            </w:r>
          </w:p>
          <w:p w14:paraId="01FF4D2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- 152941,28 &lt;***&gt; тыс. руб.;</w:t>
            </w:r>
            <w:r w:rsidRPr="00D45CD8">
              <w:rPr>
                <w:rFonts w:ascii="Times New Roman" w:eastAsia="Times New Roman" w:hAnsi="Times New Roman" w:cs="Times New Roman"/>
                <w:sz w:val="24"/>
                <w:szCs w:val="24"/>
                <w:lang w:eastAsia="ru-RU"/>
              </w:rPr>
              <w:br/>
            </w:r>
          </w:p>
          <w:p w14:paraId="3A3E7B7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 год - 17168,54 тыс. руб.;</w:t>
            </w:r>
            <w:r w:rsidRPr="00D45CD8">
              <w:rPr>
                <w:rFonts w:ascii="Times New Roman" w:eastAsia="Times New Roman" w:hAnsi="Times New Roman" w:cs="Times New Roman"/>
                <w:sz w:val="24"/>
                <w:szCs w:val="24"/>
                <w:lang w:eastAsia="ru-RU"/>
              </w:rPr>
              <w:br/>
            </w:r>
          </w:p>
          <w:p w14:paraId="0A13A94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2022 год - 30118,76 тыс. руб.;</w:t>
            </w:r>
            <w:r w:rsidRPr="00D45CD8">
              <w:rPr>
                <w:rFonts w:ascii="Times New Roman" w:eastAsia="Times New Roman" w:hAnsi="Times New Roman" w:cs="Times New Roman"/>
                <w:sz w:val="24"/>
                <w:szCs w:val="24"/>
                <w:lang w:eastAsia="ru-RU"/>
              </w:rPr>
              <w:br/>
            </w:r>
          </w:p>
          <w:p w14:paraId="2F52BF5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2023 год - 64648,96 тыс. руб.;</w:t>
            </w:r>
            <w:r w:rsidRPr="00D45CD8">
              <w:rPr>
                <w:rFonts w:ascii="Times New Roman" w:eastAsia="Times New Roman" w:hAnsi="Times New Roman" w:cs="Times New Roman"/>
                <w:sz w:val="24"/>
                <w:szCs w:val="24"/>
                <w:lang w:eastAsia="ru-RU"/>
              </w:rPr>
              <w:br/>
            </w:r>
          </w:p>
          <w:p w14:paraId="1484758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(прогноз) - 53099,13 тыс. руб.;</w:t>
            </w:r>
            <w:r w:rsidRPr="00D45CD8">
              <w:rPr>
                <w:rFonts w:ascii="Times New Roman" w:eastAsia="Times New Roman" w:hAnsi="Times New Roman" w:cs="Times New Roman"/>
                <w:sz w:val="24"/>
                <w:szCs w:val="24"/>
                <w:lang w:eastAsia="ru-RU"/>
              </w:rPr>
              <w:br/>
            </w:r>
          </w:p>
          <w:p w14:paraId="389DA9F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2025 год (прогноз) - 0 тыс. руб.;</w:t>
            </w:r>
            <w:r w:rsidRPr="00D45CD8">
              <w:rPr>
                <w:rFonts w:ascii="Times New Roman" w:eastAsia="Times New Roman" w:hAnsi="Times New Roman" w:cs="Times New Roman"/>
                <w:sz w:val="24"/>
                <w:szCs w:val="24"/>
                <w:lang w:eastAsia="ru-RU"/>
              </w:rPr>
              <w:br/>
            </w:r>
          </w:p>
          <w:p w14:paraId="138E2E1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местных бюджетов - 40817,95 &lt;***&gt; тыс. руб.;</w:t>
            </w:r>
            <w:r w:rsidRPr="00D45CD8">
              <w:rPr>
                <w:rFonts w:ascii="Times New Roman" w:eastAsia="Times New Roman" w:hAnsi="Times New Roman" w:cs="Times New Roman"/>
                <w:sz w:val="24"/>
                <w:szCs w:val="24"/>
                <w:lang w:eastAsia="ru-RU"/>
              </w:rPr>
              <w:br/>
            </w:r>
          </w:p>
          <w:p w14:paraId="508BF00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основное мероприятие "Обеспечение использования, охраны, защиты и воспроизводства лесов" - 687904,50 тыс. рублей, из них:</w:t>
            </w:r>
            <w:r w:rsidRPr="00D45CD8">
              <w:rPr>
                <w:rFonts w:ascii="Times New Roman" w:eastAsia="Times New Roman" w:hAnsi="Times New Roman" w:cs="Times New Roman"/>
                <w:sz w:val="24"/>
                <w:szCs w:val="24"/>
                <w:lang w:eastAsia="ru-RU"/>
              </w:rPr>
              <w:br/>
            </w:r>
          </w:p>
          <w:p w14:paraId="2383AF5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федерального бюджета - 687904,50 тыс. руб., в т.ч.:</w:t>
            </w:r>
            <w:r w:rsidRPr="00D45CD8">
              <w:rPr>
                <w:rFonts w:ascii="Times New Roman" w:eastAsia="Times New Roman" w:hAnsi="Times New Roman" w:cs="Times New Roman"/>
                <w:sz w:val="24"/>
                <w:szCs w:val="24"/>
                <w:lang w:eastAsia="ru-RU"/>
              </w:rPr>
              <w:br/>
            </w:r>
          </w:p>
          <w:p w14:paraId="0DEB111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2015 год - 58461,30 тыс. руб.;</w:t>
            </w:r>
            <w:r w:rsidRPr="00D45CD8">
              <w:rPr>
                <w:rFonts w:ascii="Times New Roman" w:eastAsia="Times New Roman" w:hAnsi="Times New Roman" w:cs="Times New Roman"/>
                <w:sz w:val="24"/>
                <w:szCs w:val="24"/>
                <w:lang w:eastAsia="ru-RU"/>
              </w:rPr>
              <w:br/>
            </w:r>
          </w:p>
          <w:p w14:paraId="0DFBBA2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2016 год - 59669,10 тыс. руб.;</w:t>
            </w:r>
            <w:r w:rsidRPr="00D45CD8">
              <w:rPr>
                <w:rFonts w:ascii="Times New Roman" w:eastAsia="Times New Roman" w:hAnsi="Times New Roman" w:cs="Times New Roman"/>
                <w:sz w:val="24"/>
                <w:szCs w:val="24"/>
                <w:lang w:eastAsia="ru-RU"/>
              </w:rPr>
              <w:br/>
            </w:r>
          </w:p>
          <w:p w14:paraId="0D2174B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2017 год - 62853,20 тыс. руб.;</w:t>
            </w:r>
            <w:r w:rsidRPr="00D45CD8">
              <w:rPr>
                <w:rFonts w:ascii="Times New Roman" w:eastAsia="Times New Roman" w:hAnsi="Times New Roman" w:cs="Times New Roman"/>
                <w:sz w:val="24"/>
                <w:szCs w:val="24"/>
                <w:lang w:eastAsia="ru-RU"/>
              </w:rPr>
              <w:br/>
            </w:r>
          </w:p>
          <w:p w14:paraId="57873E5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2018 год - 57128,80 тыс. руб.;</w:t>
            </w:r>
            <w:r w:rsidRPr="00D45CD8">
              <w:rPr>
                <w:rFonts w:ascii="Times New Roman" w:eastAsia="Times New Roman" w:hAnsi="Times New Roman" w:cs="Times New Roman"/>
                <w:sz w:val="24"/>
                <w:szCs w:val="24"/>
                <w:lang w:eastAsia="ru-RU"/>
              </w:rPr>
              <w:br/>
            </w:r>
          </w:p>
          <w:p w14:paraId="7A6F495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- 57326,00 тыс. руб.;</w:t>
            </w:r>
            <w:r w:rsidRPr="00D45CD8">
              <w:rPr>
                <w:rFonts w:ascii="Times New Roman" w:eastAsia="Times New Roman" w:hAnsi="Times New Roman" w:cs="Times New Roman"/>
                <w:sz w:val="24"/>
                <w:szCs w:val="24"/>
                <w:lang w:eastAsia="ru-RU"/>
              </w:rPr>
              <w:br/>
            </w:r>
          </w:p>
          <w:p w14:paraId="1A5EC37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- 63169,30 тыс. руб.;</w:t>
            </w:r>
            <w:r w:rsidRPr="00D45CD8">
              <w:rPr>
                <w:rFonts w:ascii="Times New Roman" w:eastAsia="Times New Roman" w:hAnsi="Times New Roman" w:cs="Times New Roman"/>
                <w:sz w:val="24"/>
                <w:szCs w:val="24"/>
                <w:lang w:eastAsia="ru-RU"/>
              </w:rPr>
              <w:br/>
            </w:r>
          </w:p>
          <w:p w14:paraId="407C785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 год - 67713,50 тыс. руб.;</w:t>
            </w:r>
            <w:r w:rsidRPr="00D45CD8">
              <w:rPr>
                <w:rFonts w:ascii="Times New Roman" w:eastAsia="Times New Roman" w:hAnsi="Times New Roman" w:cs="Times New Roman"/>
                <w:sz w:val="24"/>
                <w:szCs w:val="24"/>
                <w:lang w:eastAsia="ru-RU"/>
              </w:rPr>
              <w:br/>
            </w:r>
          </w:p>
          <w:p w14:paraId="022103C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2022 год - 68760,50 тыс. руб.;</w:t>
            </w:r>
            <w:r w:rsidRPr="00D45CD8">
              <w:rPr>
                <w:rFonts w:ascii="Times New Roman" w:eastAsia="Times New Roman" w:hAnsi="Times New Roman" w:cs="Times New Roman"/>
                <w:sz w:val="24"/>
                <w:szCs w:val="24"/>
                <w:lang w:eastAsia="ru-RU"/>
              </w:rPr>
              <w:br/>
            </w:r>
          </w:p>
          <w:p w14:paraId="479B049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2023 год - 76889,80 тыс. руб.;</w:t>
            </w:r>
            <w:r w:rsidRPr="00D45CD8">
              <w:rPr>
                <w:rFonts w:ascii="Times New Roman" w:eastAsia="Times New Roman" w:hAnsi="Times New Roman" w:cs="Times New Roman"/>
                <w:sz w:val="24"/>
                <w:szCs w:val="24"/>
                <w:lang w:eastAsia="ru-RU"/>
              </w:rPr>
              <w:br/>
            </w:r>
          </w:p>
          <w:p w14:paraId="210D0FF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(прогноз) - 54723,60 тыс. руб.;</w:t>
            </w:r>
            <w:r w:rsidRPr="00D45CD8">
              <w:rPr>
                <w:rFonts w:ascii="Times New Roman" w:eastAsia="Times New Roman" w:hAnsi="Times New Roman" w:cs="Times New Roman"/>
                <w:sz w:val="24"/>
                <w:szCs w:val="24"/>
                <w:lang w:eastAsia="ru-RU"/>
              </w:rPr>
              <w:br/>
            </w:r>
          </w:p>
          <w:p w14:paraId="0D2B780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2025 год (прогноз) - 61209,40 тыс. руб.;</w:t>
            </w:r>
            <w:r w:rsidRPr="00D45CD8">
              <w:rPr>
                <w:rFonts w:ascii="Times New Roman" w:eastAsia="Times New Roman" w:hAnsi="Times New Roman" w:cs="Times New Roman"/>
                <w:sz w:val="24"/>
                <w:szCs w:val="24"/>
                <w:lang w:eastAsia="ru-RU"/>
              </w:rPr>
              <w:br/>
            </w:r>
          </w:p>
          <w:p w14:paraId="57A7E4C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 основное мероприятие "Обеспечение реализации государственной программы Российской Федерации "Развитие лесного хозяйства" - 714,00 тыс. рублей, из </w:t>
            </w:r>
            <w:r w:rsidRPr="00D45CD8">
              <w:rPr>
                <w:rFonts w:ascii="Times New Roman" w:eastAsia="Times New Roman" w:hAnsi="Times New Roman" w:cs="Times New Roman"/>
                <w:sz w:val="24"/>
                <w:szCs w:val="24"/>
                <w:lang w:eastAsia="ru-RU"/>
              </w:rPr>
              <w:lastRenderedPageBreak/>
              <w:t>них:</w:t>
            </w:r>
            <w:r w:rsidRPr="00D45CD8">
              <w:rPr>
                <w:rFonts w:ascii="Times New Roman" w:eastAsia="Times New Roman" w:hAnsi="Times New Roman" w:cs="Times New Roman"/>
                <w:sz w:val="24"/>
                <w:szCs w:val="24"/>
                <w:lang w:eastAsia="ru-RU"/>
              </w:rPr>
              <w:br/>
            </w:r>
          </w:p>
          <w:p w14:paraId="5F00906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федерального бюджета - 714,00 тыс. рублей, в том числе:</w:t>
            </w:r>
            <w:r w:rsidRPr="00D45CD8">
              <w:rPr>
                <w:rFonts w:ascii="Times New Roman" w:eastAsia="Times New Roman" w:hAnsi="Times New Roman" w:cs="Times New Roman"/>
                <w:sz w:val="24"/>
                <w:szCs w:val="24"/>
                <w:lang w:eastAsia="ru-RU"/>
              </w:rPr>
              <w:br/>
            </w:r>
          </w:p>
          <w:p w14:paraId="33B02DF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2015 год - 321,20 тыс. руб.;</w:t>
            </w:r>
            <w:r w:rsidRPr="00D45CD8">
              <w:rPr>
                <w:rFonts w:ascii="Times New Roman" w:eastAsia="Times New Roman" w:hAnsi="Times New Roman" w:cs="Times New Roman"/>
                <w:sz w:val="24"/>
                <w:szCs w:val="24"/>
                <w:lang w:eastAsia="ru-RU"/>
              </w:rPr>
              <w:br/>
            </w:r>
          </w:p>
          <w:p w14:paraId="08E003D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2016 год - 392,80 тыс. руб.;</w:t>
            </w:r>
            <w:r w:rsidRPr="00D45CD8">
              <w:rPr>
                <w:rFonts w:ascii="Times New Roman" w:eastAsia="Times New Roman" w:hAnsi="Times New Roman" w:cs="Times New Roman"/>
                <w:sz w:val="24"/>
                <w:szCs w:val="24"/>
                <w:lang w:eastAsia="ru-RU"/>
              </w:rPr>
              <w:br/>
            </w:r>
          </w:p>
          <w:p w14:paraId="1500484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основное мероприятие по реализации регионального проекта "Сохранение лесов (Астраханская область)" в рамках национального проекта "Экология" - 191549,00 тыс. рублей, из них:</w:t>
            </w:r>
            <w:r w:rsidRPr="00D45CD8">
              <w:rPr>
                <w:rFonts w:ascii="Times New Roman" w:eastAsia="Times New Roman" w:hAnsi="Times New Roman" w:cs="Times New Roman"/>
                <w:sz w:val="24"/>
                <w:szCs w:val="24"/>
                <w:lang w:eastAsia="ru-RU"/>
              </w:rPr>
              <w:br/>
            </w:r>
          </w:p>
          <w:p w14:paraId="46E1278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федерального бюджета - 191549,00 тыс. рублей, в т.ч.:</w:t>
            </w:r>
            <w:r w:rsidRPr="00D45CD8">
              <w:rPr>
                <w:rFonts w:ascii="Times New Roman" w:eastAsia="Times New Roman" w:hAnsi="Times New Roman" w:cs="Times New Roman"/>
                <w:sz w:val="24"/>
                <w:szCs w:val="24"/>
                <w:lang w:eastAsia="ru-RU"/>
              </w:rPr>
              <w:br/>
            </w:r>
          </w:p>
          <w:p w14:paraId="46B6432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- 63037,40 тыс. руб.;</w:t>
            </w:r>
            <w:r w:rsidRPr="00D45CD8">
              <w:rPr>
                <w:rFonts w:ascii="Times New Roman" w:eastAsia="Times New Roman" w:hAnsi="Times New Roman" w:cs="Times New Roman"/>
                <w:sz w:val="24"/>
                <w:szCs w:val="24"/>
                <w:lang w:eastAsia="ru-RU"/>
              </w:rPr>
              <w:br/>
            </w:r>
          </w:p>
          <w:p w14:paraId="593C0D1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- 32392,10 тыс. руб.;</w:t>
            </w:r>
            <w:r w:rsidRPr="00D45CD8">
              <w:rPr>
                <w:rFonts w:ascii="Times New Roman" w:eastAsia="Times New Roman" w:hAnsi="Times New Roman" w:cs="Times New Roman"/>
                <w:sz w:val="24"/>
                <w:szCs w:val="24"/>
                <w:lang w:eastAsia="ru-RU"/>
              </w:rPr>
              <w:br/>
            </w:r>
          </w:p>
          <w:p w14:paraId="6FCEC28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 год - 25448,50 тыс. руб.;</w:t>
            </w:r>
            <w:r w:rsidRPr="00D45CD8">
              <w:rPr>
                <w:rFonts w:ascii="Times New Roman" w:eastAsia="Times New Roman" w:hAnsi="Times New Roman" w:cs="Times New Roman"/>
                <w:sz w:val="24"/>
                <w:szCs w:val="24"/>
                <w:lang w:eastAsia="ru-RU"/>
              </w:rPr>
              <w:br/>
            </w:r>
          </w:p>
          <w:p w14:paraId="6A08D3E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2022 год - 23651,20 тыс. руб.;</w:t>
            </w:r>
            <w:r w:rsidRPr="00D45CD8">
              <w:rPr>
                <w:rFonts w:ascii="Times New Roman" w:eastAsia="Times New Roman" w:hAnsi="Times New Roman" w:cs="Times New Roman"/>
                <w:sz w:val="24"/>
                <w:szCs w:val="24"/>
                <w:lang w:eastAsia="ru-RU"/>
              </w:rPr>
              <w:br/>
            </w:r>
          </w:p>
          <w:p w14:paraId="6FB7687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2023 год - 8605,70 тыс. руб.;</w:t>
            </w:r>
            <w:r w:rsidRPr="00D45CD8">
              <w:rPr>
                <w:rFonts w:ascii="Times New Roman" w:eastAsia="Times New Roman" w:hAnsi="Times New Roman" w:cs="Times New Roman"/>
                <w:sz w:val="24"/>
                <w:szCs w:val="24"/>
                <w:lang w:eastAsia="ru-RU"/>
              </w:rPr>
              <w:br/>
            </w:r>
          </w:p>
          <w:p w14:paraId="6A2E911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(прогноз) - 38414,10 тыс. руб.;</w:t>
            </w:r>
            <w:r w:rsidRPr="00D45CD8">
              <w:rPr>
                <w:rFonts w:ascii="Times New Roman" w:eastAsia="Times New Roman" w:hAnsi="Times New Roman" w:cs="Times New Roman"/>
                <w:sz w:val="24"/>
                <w:szCs w:val="24"/>
                <w:lang w:eastAsia="ru-RU"/>
              </w:rPr>
              <w:br/>
            </w:r>
          </w:p>
          <w:p w14:paraId="1781EC4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основное мероприятие по реализации регионального проекта "Оздоровление Волги (Астраханская область)" в рамках национального проекта "Экология" - 14166453,65 &lt;***&gt; тыс. рублей, из них:</w:t>
            </w:r>
            <w:r w:rsidRPr="00D45CD8">
              <w:rPr>
                <w:rFonts w:ascii="Times New Roman" w:eastAsia="Times New Roman" w:hAnsi="Times New Roman" w:cs="Times New Roman"/>
                <w:sz w:val="24"/>
                <w:szCs w:val="24"/>
                <w:lang w:eastAsia="ru-RU"/>
              </w:rPr>
              <w:br/>
            </w:r>
          </w:p>
          <w:p w14:paraId="6E51A14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федерального бюджета -</w:t>
            </w:r>
            <w:r w:rsidRPr="00D45CD8">
              <w:rPr>
                <w:rFonts w:ascii="Times New Roman" w:eastAsia="Times New Roman" w:hAnsi="Times New Roman" w:cs="Times New Roman"/>
                <w:sz w:val="24"/>
                <w:szCs w:val="24"/>
                <w:lang w:eastAsia="ru-RU"/>
              </w:rPr>
              <w:br/>
            </w:r>
          </w:p>
          <w:p w14:paraId="4CA5F47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13729850,99 &lt;***&gt; тыс. рублей, из них:</w:t>
            </w:r>
            <w:r w:rsidRPr="00D45CD8">
              <w:rPr>
                <w:rFonts w:ascii="Times New Roman" w:eastAsia="Times New Roman" w:hAnsi="Times New Roman" w:cs="Times New Roman"/>
                <w:sz w:val="24"/>
                <w:szCs w:val="24"/>
                <w:lang w:eastAsia="ru-RU"/>
              </w:rPr>
              <w:br/>
            </w:r>
          </w:p>
          <w:p w14:paraId="159F7B6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- 51540,80 &lt;**&gt; тыс. руб.;</w:t>
            </w:r>
            <w:r w:rsidRPr="00D45CD8">
              <w:rPr>
                <w:rFonts w:ascii="Times New Roman" w:eastAsia="Times New Roman" w:hAnsi="Times New Roman" w:cs="Times New Roman"/>
                <w:sz w:val="24"/>
                <w:szCs w:val="24"/>
                <w:lang w:eastAsia="ru-RU"/>
              </w:rPr>
              <w:br/>
            </w:r>
          </w:p>
          <w:p w14:paraId="224EDF6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- 249516,60 &lt;***&gt; тыс. руб.;</w:t>
            </w:r>
            <w:r w:rsidRPr="00D45CD8">
              <w:rPr>
                <w:rFonts w:ascii="Times New Roman" w:eastAsia="Times New Roman" w:hAnsi="Times New Roman" w:cs="Times New Roman"/>
                <w:sz w:val="24"/>
                <w:szCs w:val="24"/>
                <w:lang w:eastAsia="ru-RU"/>
              </w:rPr>
              <w:br/>
            </w:r>
          </w:p>
          <w:p w14:paraId="46DD9EA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 год - 651525,70 тыс. руб.;</w:t>
            </w:r>
            <w:r w:rsidRPr="00D45CD8">
              <w:rPr>
                <w:rFonts w:ascii="Times New Roman" w:eastAsia="Times New Roman" w:hAnsi="Times New Roman" w:cs="Times New Roman"/>
                <w:sz w:val="24"/>
                <w:szCs w:val="24"/>
                <w:lang w:eastAsia="ru-RU"/>
              </w:rPr>
              <w:br/>
            </w:r>
          </w:p>
          <w:p w14:paraId="3F1D436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2022 год - 2787389,50 тыс. руб.;</w:t>
            </w:r>
            <w:r w:rsidRPr="00D45CD8">
              <w:rPr>
                <w:rFonts w:ascii="Times New Roman" w:eastAsia="Times New Roman" w:hAnsi="Times New Roman" w:cs="Times New Roman"/>
                <w:sz w:val="24"/>
                <w:szCs w:val="24"/>
                <w:lang w:eastAsia="ru-RU"/>
              </w:rPr>
              <w:br/>
            </w:r>
          </w:p>
          <w:p w14:paraId="60AF266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2023 год - 2577672,30 тыс. руб.;</w:t>
            </w:r>
            <w:r w:rsidRPr="00D45CD8">
              <w:rPr>
                <w:rFonts w:ascii="Times New Roman" w:eastAsia="Times New Roman" w:hAnsi="Times New Roman" w:cs="Times New Roman"/>
                <w:sz w:val="24"/>
                <w:szCs w:val="24"/>
                <w:lang w:eastAsia="ru-RU"/>
              </w:rPr>
              <w:br/>
            </w:r>
          </w:p>
          <w:p w14:paraId="3A61E7E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(прогноз) - 7412206,09 тыс. руб.;</w:t>
            </w:r>
            <w:r w:rsidRPr="00D45CD8">
              <w:rPr>
                <w:rFonts w:ascii="Times New Roman" w:eastAsia="Times New Roman" w:hAnsi="Times New Roman" w:cs="Times New Roman"/>
                <w:sz w:val="24"/>
                <w:szCs w:val="24"/>
                <w:lang w:eastAsia="ru-RU"/>
              </w:rPr>
              <w:br/>
            </w:r>
          </w:p>
          <w:p w14:paraId="590B887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бюджета Астраханской</w:t>
            </w:r>
            <w:r w:rsidRPr="00D45CD8">
              <w:rPr>
                <w:rFonts w:ascii="Times New Roman" w:eastAsia="Times New Roman" w:hAnsi="Times New Roman" w:cs="Times New Roman"/>
                <w:sz w:val="24"/>
                <w:szCs w:val="24"/>
                <w:lang w:eastAsia="ru-RU"/>
              </w:rPr>
              <w:br/>
            </w:r>
          </w:p>
          <w:p w14:paraId="2A7F833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области - 395784,70 &lt;***&gt; тыс. рублей, в т.ч.:</w:t>
            </w:r>
            <w:r w:rsidRPr="00D45CD8">
              <w:rPr>
                <w:rFonts w:ascii="Times New Roman" w:eastAsia="Times New Roman" w:hAnsi="Times New Roman" w:cs="Times New Roman"/>
                <w:sz w:val="24"/>
                <w:szCs w:val="24"/>
                <w:lang w:eastAsia="ru-RU"/>
              </w:rPr>
              <w:br/>
            </w:r>
          </w:p>
          <w:p w14:paraId="78D8C49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- 89201,65 &lt;**&gt; тыс. руб.;</w:t>
            </w:r>
            <w:r w:rsidRPr="00D45CD8">
              <w:rPr>
                <w:rFonts w:ascii="Times New Roman" w:eastAsia="Times New Roman" w:hAnsi="Times New Roman" w:cs="Times New Roman"/>
                <w:sz w:val="24"/>
                <w:szCs w:val="24"/>
                <w:lang w:eastAsia="ru-RU"/>
              </w:rPr>
              <w:br/>
            </w:r>
          </w:p>
          <w:p w14:paraId="2EFAD43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- 148859,48 &lt;***&gt; тыс. руб.;</w:t>
            </w:r>
            <w:r w:rsidRPr="00D45CD8">
              <w:rPr>
                <w:rFonts w:ascii="Times New Roman" w:eastAsia="Times New Roman" w:hAnsi="Times New Roman" w:cs="Times New Roman"/>
                <w:sz w:val="24"/>
                <w:szCs w:val="24"/>
                <w:lang w:eastAsia="ru-RU"/>
              </w:rPr>
              <w:br/>
            </w:r>
          </w:p>
          <w:p w14:paraId="67ACD38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 год - 17168,54 тыс. руб.;</w:t>
            </w:r>
            <w:r w:rsidRPr="00D45CD8">
              <w:rPr>
                <w:rFonts w:ascii="Times New Roman" w:eastAsia="Times New Roman" w:hAnsi="Times New Roman" w:cs="Times New Roman"/>
                <w:sz w:val="24"/>
                <w:szCs w:val="24"/>
                <w:lang w:eastAsia="ru-RU"/>
              </w:rPr>
              <w:br/>
            </w:r>
          </w:p>
          <w:p w14:paraId="6C3C5BD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2022 год - 30118,76 тыс. руб.;</w:t>
            </w:r>
            <w:r w:rsidRPr="00D45CD8">
              <w:rPr>
                <w:rFonts w:ascii="Times New Roman" w:eastAsia="Times New Roman" w:hAnsi="Times New Roman" w:cs="Times New Roman"/>
                <w:sz w:val="24"/>
                <w:szCs w:val="24"/>
                <w:lang w:eastAsia="ru-RU"/>
              </w:rPr>
              <w:br/>
            </w:r>
          </w:p>
          <w:p w14:paraId="629CAAA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2023 год - 64648,96 тыс. руб.;</w:t>
            </w:r>
            <w:r w:rsidRPr="00D45CD8">
              <w:rPr>
                <w:rFonts w:ascii="Times New Roman" w:eastAsia="Times New Roman" w:hAnsi="Times New Roman" w:cs="Times New Roman"/>
                <w:sz w:val="24"/>
                <w:szCs w:val="24"/>
                <w:lang w:eastAsia="ru-RU"/>
              </w:rPr>
              <w:br/>
            </w:r>
          </w:p>
          <w:p w14:paraId="2F4C07F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(прогноз) - 45787,32 тыс. руб.;</w:t>
            </w:r>
            <w:r w:rsidRPr="00D45CD8">
              <w:rPr>
                <w:rFonts w:ascii="Times New Roman" w:eastAsia="Times New Roman" w:hAnsi="Times New Roman" w:cs="Times New Roman"/>
                <w:sz w:val="24"/>
                <w:szCs w:val="24"/>
                <w:lang w:eastAsia="ru-RU"/>
              </w:rPr>
              <w:br/>
            </w:r>
          </w:p>
          <w:p w14:paraId="12DA37C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местных бюджетов - 40817,95 &lt;***&gt; тыс. руб.;</w:t>
            </w:r>
            <w:r w:rsidRPr="00D45CD8">
              <w:rPr>
                <w:rFonts w:ascii="Times New Roman" w:eastAsia="Times New Roman" w:hAnsi="Times New Roman" w:cs="Times New Roman"/>
                <w:sz w:val="24"/>
                <w:szCs w:val="24"/>
                <w:lang w:eastAsia="ru-RU"/>
              </w:rPr>
              <w:br/>
            </w:r>
          </w:p>
          <w:p w14:paraId="589B2EE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основное мероприятие по реализации регионального проекта "Сохранение уникальных водных объектов (Астраханская область)" в рамках национального проекта "Экология" - 60876,90 тыс. руб., из них:</w:t>
            </w:r>
            <w:r w:rsidRPr="00D45CD8">
              <w:rPr>
                <w:rFonts w:ascii="Times New Roman" w:eastAsia="Times New Roman" w:hAnsi="Times New Roman" w:cs="Times New Roman"/>
                <w:sz w:val="24"/>
                <w:szCs w:val="24"/>
                <w:lang w:eastAsia="ru-RU"/>
              </w:rPr>
              <w:br/>
            </w:r>
          </w:p>
          <w:p w14:paraId="54632AA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федерального бюджета - 49500,00 тыс. руб., в т.ч.:</w:t>
            </w:r>
            <w:r w:rsidRPr="00D45CD8">
              <w:rPr>
                <w:rFonts w:ascii="Times New Roman" w:eastAsia="Times New Roman" w:hAnsi="Times New Roman" w:cs="Times New Roman"/>
                <w:sz w:val="24"/>
                <w:szCs w:val="24"/>
                <w:lang w:eastAsia="ru-RU"/>
              </w:rPr>
              <w:br/>
            </w:r>
          </w:p>
          <w:p w14:paraId="7B69627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(прогноз) - 49500,00 тыс. руб.;</w:t>
            </w:r>
            <w:r w:rsidRPr="00D45CD8">
              <w:rPr>
                <w:rFonts w:ascii="Times New Roman" w:eastAsia="Times New Roman" w:hAnsi="Times New Roman" w:cs="Times New Roman"/>
                <w:sz w:val="24"/>
                <w:szCs w:val="24"/>
                <w:lang w:eastAsia="ru-RU"/>
              </w:rPr>
              <w:br/>
            </w:r>
          </w:p>
          <w:p w14:paraId="14F2BEA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бюджета Астраханской области - 11376,90 тыс. руб., в т.ч.:</w:t>
            </w:r>
            <w:r w:rsidRPr="00D45CD8">
              <w:rPr>
                <w:rFonts w:ascii="Times New Roman" w:eastAsia="Times New Roman" w:hAnsi="Times New Roman" w:cs="Times New Roman"/>
                <w:sz w:val="24"/>
                <w:szCs w:val="24"/>
                <w:lang w:eastAsia="ru-RU"/>
              </w:rPr>
              <w:br/>
            </w:r>
          </w:p>
          <w:p w14:paraId="3F89D81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- 11376,90 тыс. руб.;</w:t>
            </w:r>
            <w:r w:rsidRPr="00D45CD8">
              <w:rPr>
                <w:rFonts w:ascii="Times New Roman" w:eastAsia="Times New Roman" w:hAnsi="Times New Roman" w:cs="Times New Roman"/>
                <w:sz w:val="24"/>
                <w:szCs w:val="24"/>
                <w:lang w:eastAsia="ru-RU"/>
              </w:rPr>
              <w:br/>
            </w:r>
          </w:p>
          <w:p w14:paraId="263339F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основное мероприятие по реализации регионального проекта "Сохранение биологического разнообразия и развитие экологического туризма (Астраханская область)" в рамках национального проекта "Экология" - 12703,61 тыс. руб., из них:</w:t>
            </w:r>
            <w:r w:rsidRPr="00D45CD8">
              <w:rPr>
                <w:rFonts w:ascii="Times New Roman" w:eastAsia="Times New Roman" w:hAnsi="Times New Roman" w:cs="Times New Roman"/>
                <w:sz w:val="24"/>
                <w:szCs w:val="24"/>
                <w:lang w:eastAsia="ru-RU"/>
              </w:rPr>
              <w:br/>
            </w:r>
          </w:p>
          <w:p w14:paraId="1643127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бюджета Астраханской области - 12703 тыс. руб., в т.ч.:</w:t>
            </w:r>
            <w:r w:rsidRPr="00D45CD8">
              <w:rPr>
                <w:rFonts w:ascii="Times New Roman" w:eastAsia="Times New Roman" w:hAnsi="Times New Roman" w:cs="Times New Roman"/>
                <w:sz w:val="24"/>
                <w:szCs w:val="24"/>
                <w:lang w:eastAsia="ru-RU"/>
              </w:rPr>
              <w:br/>
            </w:r>
          </w:p>
          <w:p w14:paraId="262759D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- 1310,00 тыс. руб.;</w:t>
            </w:r>
            <w:r w:rsidRPr="00D45CD8">
              <w:rPr>
                <w:rFonts w:ascii="Times New Roman" w:eastAsia="Times New Roman" w:hAnsi="Times New Roman" w:cs="Times New Roman"/>
                <w:sz w:val="24"/>
                <w:szCs w:val="24"/>
                <w:lang w:eastAsia="ru-RU"/>
              </w:rPr>
              <w:br/>
            </w:r>
          </w:p>
          <w:p w14:paraId="4EAF1A7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- 4081,80 тыс. руб.;</w:t>
            </w:r>
            <w:r w:rsidRPr="00D45CD8">
              <w:rPr>
                <w:rFonts w:ascii="Times New Roman" w:eastAsia="Times New Roman" w:hAnsi="Times New Roman" w:cs="Times New Roman"/>
                <w:sz w:val="24"/>
                <w:szCs w:val="24"/>
                <w:lang w:eastAsia="ru-RU"/>
              </w:rPr>
              <w:br/>
            </w:r>
          </w:p>
          <w:p w14:paraId="2E976DB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(прогноз) - 7311,81 тыс. руб.;</w:t>
            </w:r>
            <w:r w:rsidRPr="00D45CD8">
              <w:rPr>
                <w:rFonts w:ascii="Times New Roman" w:eastAsia="Times New Roman" w:hAnsi="Times New Roman" w:cs="Times New Roman"/>
                <w:sz w:val="24"/>
                <w:szCs w:val="24"/>
                <w:lang w:eastAsia="ru-RU"/>
              </w:rPr>
              <w:br/>
            </w:r>
          </w:p>
          <w:p w14:paraId="02591CE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подпрограмма "Развитие водохозяйственного комплекса Астраханской области" - 8035296,33 &lt;***&gt; тыс. рублей, из них:</w:t>
            </w:r>
            <w:r w:rsidRPr="00D45CD8">
              <w:rPr>
                <w:rFonts w:ascii="Times New Roman" w:eastAsia="Times New Roman" w:hAnsi="Times New Roman" w:cs="Times New Roman"/>
                <w:sz w:val="24"/>
                <w:szCs w:val="24"/>
                <w:lang w:eastAsia="ru-RU"/>
              </w:rPr>
              <w:br/>
            </w:r>
          </w:p>
          <w:p w14:paraId="2FB6F42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 за счет средств федерального бюджета - 6457106,01 тыс. рублей, в т.ч.:</w:t>
            </w:r>
            <w:r w:rsidRPr="00D45CD8">
              <w:rPr>
                <w:rFonts w:ascii="Times New Roman" w:eastAsia="Times New Roman" w:hAnsi="Times New Roman" w:cs="Times New Roman"/>
                <w:sz w:val="24"/>
                <w:szCs w:val="24"/>
                <w:lang w:eastAsia="ru-RU"/>
              </w:rPr>
              <w:br/>
            </w:r>
          </w:p>
          <w:p w14:paraId="18C1706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2015 год - 156051,30 тыс. руб.;</w:t>
            </w:r>
            <w:r w:rsidRPr="00D45CD8">
              <w:rPr>
                <w:rFonts w:ascii="Times New Roman" w:eastAsia="Times New Roman" w:hAnsi="Times New Roman" w:cs="Times New Roman"/>
                <w:sz w:val="24"/>
                <w:szCs w:val="24"/>
                <w:lang w:eastAsia="ru-RU"/>
              </w:rPr>
              <w:br/>
            </w:r>
          </w:p>
          <w:p w14:paraId="500145E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2016 год - 45431,40 тыс. руб.;</w:t>
            </w:r>
            <w:r w:rsidRPr="00D45CD8">
              <w:rPr>
                <w:rFonts w:ascii="Times New Roman" w:eastAsia="Times New Roman" w:hAnsi="Times New Roman" w:cs="Times New Roman"/>
                <w:sz w:val="24"/>
                <w:szCs w:val="24"/>
                <w:lang w:eastAsia="ru-RU"/>
              </w:rPr>
              <w:br/>
            </w:r>
          </w:p>
          <w:p w14:paraId="5BE2A04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2017 год - 41031,90 тыс. руб.;</w:t>
            </w:r>
            <w:r w:rsidRPr="00D45CD8">
              <w:rPr>
                <w:rFonts w:ascii="Times New Roman" w:eastAsia="Times New Roman" w:hAnsi="Times New Roman" w:cs="Times New Roman"/>
                <w:sz w:val="24"/>
                <w:szCs w:val="24"/>
                <w:lang w:eastAsia="ru-RU"/>
              </w:rPr>
              <w:br/>
            </w:r>
          </w:p>
          <w:p w14:paraId="202ABD7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2018 год - 41101,40 тыс. руб.;</w:t>
            </w:r>
            <w:r w:rsidRPr="00D45CD8">
              <w:rPr>
                <w:rFonts w:ascii="Times New Roman" w:eastAsia="Times New Roman" w:hAnsi="Times New Roman" w:cs="Times New Roman"/>
                <w:sz w:val="24"/>
                <w:szCs w:val="24"/>
                <w:lang w:eastAsia="ru-RU"/>
              </w:rPr>
              <w:br/>
            </w:r>
          </w:p>
          <w:p w14:paraId="22B2A47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- 9762,60 тыс. руб.;</w:t>
            </w:r>
            <w:r w:rsidRPr="00D45CD8">
              <w:rPr>
                <w:rFonts w:ascii="Times New Roman" w:eastAsia="Times New Roman" w:hAnsi="Times New Roman" w:cs="Times New Roman"/>
                <w:sz w:val="24"/>
                <w:szCs w:val="24"/>
                <w:lang w:eastAsia="ru-RU"/>
              </w:rPr>
              <w:br/>
            </w:r>
          </w:p>
          <w:p w14:paraId="3A5C523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- 33263,80 &lt;***&gt; тыс. руб.;</w:t>
            </w:r>
            <w:r w:rsidRPr="00D45CD8">
              <w:rPr>
                <w:rFonts w:ascii="Times New Roman" w:eastAsia="Times New Roman" w:hAnsi="Times New Roman" w:cs="Times New Roman"/>
                <w:sz w:val="24"/>
                <w:szCs w:val="24"/>
                <w:lang w:eastAsia="ru-RU"/>
              </w:rPr>
              <w:br/>
            </w:r>
          </w:p>
          <w:p w14:paraId="02CA811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 год - 29073,30 тыс. руб.;</w:t>
            </w:r>
            <w:r w:rsidRPr="00D45CD8">
              <w:rPr>
                <w:rFonts w:ascii="Times New Roman" w:eastAsia="Times New Roman" w:hAnsi="Times New Roman" w:cs="Times New Roman"/>
                <w:sz w:val="24"/>
                <w:szCs w:val="24"/>
                <w:lang w:eastAsia="ru-RU"/>
              </w:rPr>
              <w:br/>
            </w:r>
          </w:p>
          <w:p w14:paraId="2DC70DE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2022 год - 29083,10 тыс. руб.;</w:t>
            </w:r>
            <w:r w:rsidRPr="00D45CD8">
              <w:rPr>
                <w:rFonts w:ascii="Times New Roman" w:eastAsia="Times New Roman" w:hAnsi="Times New Roman" w:cs="Times New Roman"/>
                <w:sz w:val="24"/>
                <w:szCs w:val="24"/>
                <w:lang w:eastAsia="ru-RU"/>
              </w:rPr>
              <w:br/>
            </w:r>
          </w:p>
          <w:p w14:paraId="486DE3E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2023 год - 32790,70 тыс. руб.;</w:t>
            </w:r>
            <w:r w:rsidRPr="00D45CD8">
              <w:rPr>
                <w:rFonts w:ascii="Times New Roman" w:eastAsia="Times New Roman" w:hAnsi="Times New Roman" w:cs="Times New Roman"/>
                <w:sz w:val="24"/>
                <w:szCs w:val="24"/>
                <w:lang w:eastAsia="ru-RU"/>
              </w:rPr>
              <w:br/>
            </w:r>
          </w:p>
          <w:p w14:paraId="3ACD55E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- 2820953,83 тыс. руб.;</w:t>
            </w:r>
            <w:r w:rsidRPr="00D45CD8">
              <w:rPr>
                <w:rFonts w:ascii="Times New Roman" w:eastAsia="Times New Roman" w:hAnsi="Times New Roman" w:cs="Times New Roman"/>
                <w:sz w:val="24"/>
                <w:szCs w:val="24"/>
                <w:lang w:eastAsia="ru-RU"/>
              </w:rPr>
              <w:br/>
            </w:r>
          </w:p>
          <w:p w14:paraId="7266881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2025 год (прогноз) - 3218562,68 тыс. руб.;</w:t>
            </w:r>
            <w:r w:rsidRPr="00D45CD8">
              <w:rPr>
                <w:rFonts w:ascii="Times New Roman" w:eastAsia="Times New Roman" w:hAnsi="Times New Roman" w:cs="Times New Roman"/>
                <w:sz w:val="24"/>
                <w:szCs w:val="24"/>
                <w:lang w:eastAsia="ru-RU"/>
              </w:rPr>
              <w:br/>
            </w:r>
          </w:p>
          <w:p w14:paraId="627ED0A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бюджета Астраханской области - 1561400,17 &lt;***&gt; тыс. рублей, в т.ч.:</w:t>
            </w:r>
            <w:r w:rsidRPr="00D45CD8">
              <w:rPr>
                <w:rFonts w:ascii="Times New Roman" w:eastAsia="Times New Roman" w:hAnsi="Times New Roman" w:cs="Times New Roman"/>
                <w:sz w:val="24"/>
                <w:szCs w:val="24"/>
                <w:lang w:eastAsia="ru-RU"/>
              </w:rPr>
              <w:br/>
            </w:r>
          </w:p>
          <w:p w14:paraId="3616DCC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2015 год - 43138,97 тыс. руб.;</w:t>
            </w:r>
            <w:r w:rsidRPr="00D45CD8">
              <w:rPr>
                <w:rFonts w:ascii="Times New Roman" w:eastAsia="Times New Roman" w:hAnsi="Times New Roman" w:cs="Times New Roman"/>
                <w:sz w:val="24"/>
                <w:szCs w:val="24"/>
                <w:lang w:eastAsia="ru-RU"/>
              </w:rPr>
              <w:br/>
            </w:r>
          </w:p>
          <w:p w14:paraId="261F7BE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2016 год - 2000,00 тыс. руб.;</w:t>
            </w:r>
            <w:r w:rsidRPr="00D45CD8">
              <w:rPr>
                <w:rFonts w:ascii="Times New Roman" w:eastAsia="Times New Roman" w:hAnsi="Times New Roman" w:cs="Times New Roman"/>
                <w:sz w:val="24"/>
                <w:szCs w:val="24"/>
                <w:lang w:eastAsia="ru-RU"/>
              </w:rPr>
              <w:br/>
            </w:r>
          </w:p>
          <w:p w14:paraId="20E22C8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2017 год - 4150,14 тыс. руб.;</w:t>
            </w:r>
            <w:r w:rsidRPr="00D45CD8">
              <w:rPr>
                <w:rFonts w:ascii="Times New Roman" w:eastAsia="Times New Roman" w:hAnsi="Times New Roman" w:cs="Times New Roman"/>
                <w:sz w:val="24"/>
                <w:szCs w:val="24"/>
                <w:lang w:eastAsia="ru-RU"/>
              </w:rPr>
              <w:br/>
            </w:r>
          </w:p>
          <w:p w14:paraId="1FD42E4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2018 год - 15697,00 тыс. руб.;</w:t>
            </w:r>
            <w:r w:rsidRPr="00D45CD8">
              <w:rPr>
                <w:rFonts w:ascii="Times New Roman" w:eastAsia="Times New Roman" w:hAnsi="Times New Roman" w:cs="Times New Roman"/>
                <w:sz w:val="24"/>
                <w:szCs w:val="24"/>
                <w:lang w:eastAsia="ru-RU"/>
              </w:rPr>
              <w:br/>
            </w:r>
          </w:p>
          <w:p w14:paraId="2A00732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- 9404,40 тыс. руб.;</w:t>
            </w:r>
            <w:r w:rsidRPr="00D45CD8">
              <w:rPr>
                <w:rFonts w:ascii="Times New Roman" w:eastAsia="Times New Roman" w:hAnsi="Times New Roman" w:cs="Times New Roman"/>
                <w:sz w:val="24"/>
                <w:szCs w:val="24"/>
                <w:lang w:eastAsia="ru-RU"/>
              </w:rPr>
              <w:br/>
            </w:r>
          </w:p>
          <w:p w14:paraId="6E4F31D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- 126947,02 &lt;***&gt; тыс. руб.;</w:t>
            </w:r>
            <w:r w:rsidRPr="00D45CD8">
              <w:rPr>
                <w:rFonts w:ascii="Times New Roman" w:eastAsia="Times New Roman" w:hAnsi="Times New Roman" w:cs="Times New Roman"/>
                <w:sz w:val="24"/>
                <w:szCs w:val="24"/>
                <w:lang w:eastAsia="ru-RU"/>
              </w:rPr>
              <w:br/>
            </w:r>
          </w:p>
          <w:p w14:paraId="6F38745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 год - 0 тыс. руб.;</w:t>
            </w:r>
            <w:r w:rsidRPr="00D45CD8">
              <w:rPr>
                <w:rFonts w:ascii="Times New Roman" w:eastAsia="Times New Roman" w:hAnsi="Times New Roman" w:cs="Times New Roman"/>
                <w:sz w:val="24"/>
                <w:szCs w:val="24"/>
                <w:lang w:eastAsia="ru-RU"/>
              </w:rPr>
              <w:br/>
            </w:r>
          </w:p>
          <w:p w14:paraId="63D479C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2022 год - 0 тыс. руб.;</w:t>
            </w:r>
            <w:r w:rsidRPr="00D45CD8">
              <w:rPr>
                <w:rFonts w:ascii="Times New Roman" w:eastAsia="Times New Roman" w:hAnsi="Times New Roman" w:cs="Times New Roman"/>
                <w:sz w:val="24"/>
                <w:szCs w:val="24"/>
                <w:lang w:eastAsia="ru-RU"/>
              </w:rPr>
              <w:br/>
            </w:r>
          </w:p>
          <w:p w14:paraId="6950ECC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2023 год - 0 тыс. руб.;</w:t>
            </w:r>
            <w:r w:rsidRPr="00D45CD8">
              <w:rPr>
                <w:rFonts w:ascii="Times New Roman" w:eastAsia="Times New Roman" w:hAnsi="Times New Roman" w:cs="Times New Roman"/>
                <w:sz w:val="24"/>
                <w:szCs w:val="24"/>
                <w:lang w:eastAsia="ru-RU"/>
              </w:rPr>
              <w:br/>
            </w:r>
          </w:p>
          <w:p w14:paraId="6099A46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- 751730,29 тыс. руб.;</w:t>
            </w:r>
            <w:r w:rsidRPr="00D45CD8">
              <w:rPr>
                <w:rFonts w:ascii="Times New Roman" w:eastAsia="Times New Roman" w:hAnsi="Times New Roman" w:cs="Times New Roman"/>
                <w:sz w:val="24"/>
                <w:szCs w:val="24"/>
                <w:lang w:eastAsia="ru-RU"/>
              </w:rPr>
              <w:br/>
            </w:r>
          </w:p>
          <w:p w14:paraId="0144F02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2025 год (прогноз) - 608332,35 тыс. руб.;</w:t>
            </w:r>
            <w:r w:rsidRPr="00D45CD8">
              <w:rPr>
                <w:rFonts w:ascii="Times New Roman" w:eastAsia="Times New Roman" w:hAnsi="Times New Roman" w:cs="Times New Roman"/>
                <w:sz w:val="24"/>
                <w:szCs w:val="24"/>
                <w:lang w:eastAsia="ru-RU"/>
              </w:rPr>
              <w:br/>
            </w:r>
          </w:p>
          <w:p w14:paraId="4CBD5E0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 за счет средств местных бюджетов - 11480,85 &lt;***&gt; тыс. руб.;</w:t>
            </w:r>
            <w:r w:rsidRPr="00D45CD8">
              <w:rPr>
                <w:rFonts w:ascii="Times New Roman" w:eastAsia="Times New Roman" w:hAnsi="Times New Roman" w:cs="Times New Roman"/>
                <w:sz w:val="24"/>
                <w:szCs w:val="24"/>
                <w:lang w:eastAsia="ru-RU"/>
              </w:rPr>
              <w:br/>
            </w:r>
          </w:p>
          <w:p w14:paraId="17CE3C2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внебюджетных источников -</w:t>
            </w:r>
            <w:r w:rsidRPr="00D45CD8">
              <w:rPr>
                <w:rFonts w:ascii="Times New Roman" w:eastAsia="Times New Roman" w:hAnsi="Times New Roman" w:cs="Times New Roman"/>
                <w:sz w:val="24"/>
                <w:szCs w:val="24"/>
                <w:lang w:eastAsia="ru-RU"/>
              </w:rPr>
              <w:br/>
            </w:r>
          </w:p>
          <w:p w14:paraId="5DE61C7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5309,30 тыс. руб.;</w:t>
            </w:r>
            <w:r w:rsidRPr="00D45CD8">
              <w:rPr>
                <w:rFonts w:ascii="Times New Roman" w:eastAsia="Times New Roman" w:hAnsi="Times New Roman" w:cs="Times New Roman"/>
                <w:sz w:val="24"/>
                <w:szCs w:val="24"/>
                <w:lang w:eastAsia="ru-RU"/>
              </w:rPr>
              <w:br/>
            </w:r>
          </w:p>
          <w:p w14:paraId="5FDE4CC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подпрограмма "Ликвидация накопленного экологического вреда на территории Астраханской области" (до 31 декабря 2018 года - подпрограмма "Ликвидация накопленного экологического ущерба на территории Астраханской области") - 516546,32 тыс. рублей, из них:</w:t>
            </w:r>
            <w:r w:rsidRPr="00D45CD8">
              <w:rPr>
                <w:rFonts w:ascii="Times New Roman" w:eastAsia="Times New Roman" w:hAnsi="Times New Roman" w:cs="Times New Roman"/>
                <w:sz w:val="24"/>
                <w:szCs w:val="24"/>
                <w:lang w:eastAsia="ru-RU"/>
              </w:rPr>
              <w:br/>
            </w:r>
          </w:p>
          <w:p w14:paraId="6E3468C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бюджета Астраханской области - 356879,64 тыс. рублей, в т.ч.:</w:t>
            </w:r>
            <w:r w:rsidRPr="00D45CD8">
              <w:rPr>
                <w:rFonts w:ascii="Times New Roman" w:eastAsia="Times New Roman" w:hAnsi="Times New Roman" w:cs="Times New Roman"/>
                <w:sz w:val="24"/>
                <w:szCs w:val="24"/>
                <w:lang w:eastAsia="ru-RU"/>
              </w:rPr>
              <w:br/>
            </w:r>
          </w:p>
          <w:p w14:paraId="6BA559A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2015 год - 0 тыс. руб.;</w:t>
            </w:r>
            <w:r w:rsidRPr="00D45CD8">
              <w:rPr>
                <w:rFonts w:ascii="Times New Roman" w:eastAsia="Times New Roman" w:hAnsi="Times New Roman" w:cs="Times New Roman"/>
                <w:sz w:val="24"/>
                <w:szCs w:val="24"/>
                <w:lang w:eastAsia="ru-RU"/>
              </w:rPr>
              <w:br/>
            </w:r>
          </w:p>
          <w:p w14:paraId="416CA20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2016 год - 7000,00 тыс. руб.;</w:t>
            </w:r>
            <w:r w:rsidRPr="00D45CD8">
              <w:rPr>
                <w:rFonts w:ascii="Times New Roman" w:eastAsia="Times New Roman" w:hAnsi="Times New Roman" w:cs="Times New Roman"/>
                <w:sz w:val="24"/>
                <w:szCs w:val="24"/>
                <w:lang w:eastAsia="ru-RU"/>
              </w:rPr>
              <w:br/>
            </w:r>
          </w:p>
          <w:p w14:paraId="7F918C7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2017 год - 0 тыс. руб.;</w:t>
            </w:r>
            <w:r w:rsidRPr="00D45CD8">
              <w:rPr>
                <w:rFonts w:ascii="Times New Roman" w:eastAsia="Times New Roman" w:hAnsi="Times New Roman" w:cs="Times New Roman"/>
                <w:sz w:val="24"/>
                <w:szCs w:val="24"/>
                <w:lang w:eastAsia="ru-RU"/>
              </w:rPr>
              <w:br/>
            </w:r>
          </w:p>
          <w:p w14:paraId="0DC760F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2018 год - 3300,00 тыс. руб.;</w:t>
            </w:r>
            <w:r w:rsidRPr="00D45CD8">
              <w:rPr>
                <w:rFonts w:ascii="Times New Roman" w:eastAsia="Times New Roman" w:hAnsi="Times New Roman" w:cs="Times New Roman"/>
                <w:sz w:val="24"/>
                <w:szCs w:val="24"/>
                <w:lang w:eastAsia="ru-RU"/>
              </w:rPr>
              <w:br/>
            </w:r>
          </w:p>
          <w:p w14:paraId="34E0B22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- 0 тыс. руб.;</w:t>
            </w:r>
            <w:r w:rsidRPr="00D45CD8">
              <w:rPr>
                <w:rFonts w:ascii="Times New Roman" w:eastAsia="Times New Roman" w:hAnsi="Times New Roman" w:cs="Times New Roman"/>
                <w:sz w:val="24"/>
                <w:szCs w:val="24"/>
                <w:lang w:eastAsia="ru-RU"/>
              </w:rPr>
              <w:br/>
            </w:r>
          </w:p>
          <w:p w14:paraId="2B1EB59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- 0 тыс. руб.;</w:t>
            </w:r>
            <w:r w:rsidRPr="00D45CD8">
              <w:rPr>
                <w:rFonts w:ascii="Times New Roman" w:eastAsia="Times New Roman" w:hAnsi="Times New Roman" w:cs="Times New Roman"/>
                <w:sz w:val="24"/>
                <w:szCs w:val="24"/>
                <w:lang w:eastAsia="ru-RU"/>
              </w:rPr>
              <w:br/>
            </w:r>
          </w:p>
          <w:p w14:paraId="542949A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 год - 0 тыс. руб.;</w:t>
            </w:r>
            <w:r w:rsidRPr="00D45CD8">
              <w:rPr>
                <w:rFonts w:ascii="Times New Roman" w:eastAsia="Times New Roman" w:hAnsi="Times New Roman" w:cs="Times New Roman"/>
                <w:sz w:val="24"/>
                <w:szCs w:val="24"/>
                <w:lang w:eastAsia="ru-RU"/>
              </w:rPr>
              <w:br/>
            </w:r>
          </w:p>
          <w:p w14:paraId="4EFA954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2022 год - 0 тыс. руб.;</w:t>
            </w:r>
            <w:r w:rsidRPr="00D45CD8">
              <w:rPr>
                <w:rFonts w:ascii="Times New Roman" w:eastAsia="Times New Roman" w:hAnsi="Times New Roman" w:cs="Times New Roman"/>
                <w:sz w:val="24"/>
                <w:szCs w:val="24"/>
                <w:lang w:eastAsia="ru-RU"/>
              </w:rPr>
              <w:br/>
            </w:r>
          </w:p>
          <w:p w14:paraId="7E3DC54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2023 год - 0 тыс. руб.;</w:t>
            </w:r>
            <w:r w:rsidRPr="00D45CD8">
              <w:rPr>
                <w:rFonts w:ascii="Times New Roman" w:eastAsia="Times New Roman" w:hAnsi="Times New Roman" w:cs="Times New Roman"/>
                <w:sz w:val="24"/>
                <w:szCs w:val="24"/>
                <w:lang w:eastAsia="ru-RU"/>
              </w:rPr>
              <w:br/>
            </w:r>
          </w:p>
          <w:p w14:paraId="22C6BBC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(прогноз) - 0 тыс. руб.;</w:t>
            </w:r>
            <w:r w:rsidRPr="00D45CD8">
              <w:rPr>
                <w:rFonts w:ascii="Times New Roman" w:eastAsia="Times New Roman" w:hAnsi="Times New Roman" w:cs="Times New Roman"/>
                <w:sz w:val="24"/>
                <w:szCs w:val="24"/>
                <w:lang w:eastAsia="ru-RU"/>
              </w:rPr>
              <w:br/>
            </w:r>
          </w:p>
          <w:p w14:paraId="3D1F23C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2025 год (прогноз) - 346579,64 тыс. руб.;</w:t>
            </w:r>
            <w:r w:rsidRPr="00D45CD8">
              <w:rPr>
                <w:rFonts w:ascii="Times New Roman" w:eastAsia="Times New Roman" w:hAnsi="Times New Roman" w:cs="Times New Roman"/>
                <w:sz w:val="24"/>
                <w:szCs w:val="24"/>
                <w:lang w:eastAsia="ru-RU"/>
              </w:rPr>
              <w:br/>
            </w:r>
          </w:p>
          <w:p w14:paraId="6EAD4D2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местных бюджетов - 46591,68 тыс. руб.;</w:t>
            </w:r>
            <w:r w:rsidRPr="00D45CD8">
              <w:rPr>
                <w:rFonts w:ascii="Times New Roman" w:eastAsia="Times New Roman" w:hAnsi="Times New Roman" w:cs="Times New Roman"/>
                <w:sz w:val="24"/>
                <w:szCs w:val="24"/>
                <w:lang w:eastAsia="ru-RU"/>
              </w:rPr>
              <w:br/>
            </w:r>
          </w:p>
          <w:p w14:paraId="0974ED2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внебюджетных источников - 113075,00 тыс. руб.;</w:t>
            </w:r>
            <w:r w:rsidRPr="00D45CD8">
              <w:rPr>
                <w:rFonts w:ascii="Times New Roman" w:eastAsia="Times New Roman" w:hAnsi="Times New Roman" w:cs="Times New Roman"/>
                <w:sz w:val="24"/>
                <w:szCs w:val="24"/>
                <w:lang w:eastAsia="ru-RU"/>
              </w:rPr>
              <w:br/>
            </w:r>
          </w:p>
          <w:p w14:paraId="65BA452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подпрограмма "О сохранении и воспроизводстве охотничьих ресурсов в Астраханской области" - 372675,89 тыс. рублей, из них:</w:t>
            </w:r>
            <w:r w:rsidRPr="00D45CD8">
              <w:rPr>
                <w:rFonts w:ascii="Times New Roman" w:eastAsia="Times New Roman" w:hAnsi="Times New Roman" w:cs="Times New Roman"/>
                <w:sz w:val="24"/>
                <w:szCs w:val="24"/>
                <w:lang w:eastAsia="ru-RU"/>
              </w:rPr>
              <w:br/>
            </w:r>
          </w:p>
          <w:p w14:paraId="35FD046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бюджета Астраханской области - 153300,29 тыс. рублей, в т.ч.:</w:t>
            </w:r>
            <w:r w:rsidRPr="00D45CD8">
              <w:rPr>
                <w:rFonts w:ascii="Times New Roman" w:eastAsia="Times New Roman" w:hAnsi="Times New Roman" w:cs="Times New Roman"/>
                <w:sz w:val="24"/>
                <w:szCs w:val="24"/>
                <w:lang w:eastAsia="ru-RU"/>
              </w:rPr>
              <w:br/>
            </w:r>
          </w:p>
          <w:p w14:paraId="469DAAB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2015 год - 6533,33 тыс. руб.;</w:t>
            </w:r>
            <w:r w:rsidRPr="00D45CD8">
              <w:rPr>
                <w:rFonts w:ascii="Times New Roman" w:eastAsia="Times New Roman" w:hAnsi="Times New Roman" w:cs="Times New Roman"/>
                <w:sz w:val="24"/>
                <w:szCs w:val="24"/>
                <w:lang w:eastAsia="ru-RU"/>
              </w:rPr>
              <w:br/>
            </w:r>
          </w:p>
          <w:p w14:paraId="29AB388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2016 год - 2000,00 тыс. руб.;</w:t>
            </w:r>
            <w:r w:rsidRPr="00D45CD8">
              <w:rPr>
                <w:rFonts w:ascii="Times New Roman" w:eastAsia="Times New Roman" w:hAnsi="Times New Roman" w:cs="Times New Roman"/>
                <w:sz w:val="24"/>
                <w:szCs w:val="24"/>
                <w:lang w:eastAsia="ru-RU"/>
              </w:rPr>
              <w:br/>
            </w:r>
          </w:p>
          <w:p w14:paraId="28A3504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2017 год - 0 тыс. руб.;</w:t>
            </w:r>
            <w:r w:rsidRPr="00D45CD8">
              <w:rPr>
                <w:rFonts w:ascii="Times New Roman" w:eastAsia="Times New Roman" w:hAnsi="Times New Roman" w:cs="Times New Roman"/>
                <w:sz w:val="24"/>
                <w:szCs w:val="24"/>
                <w:lang w:eastAsia="ru-RU"/>
              </w:rPr>
              <w:br/>
            </w:r>
          </w:p>
          <w:p w14:paraId="1C4C96F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2018 год - 8128,20 тыс. руб.;</w:t>
            </w:r>
            <w:r w:rsidRPr="00D45CD8">
              <w:rPr>
                <w:rFonts w:ascii="Times New Roman" w:eastAsia="Times New Roman" w:hAnsi="Times New Roman" w:cs="Times New Roman"/>
                <w:sz w:val="24"/>
                <w:szCs w:val="24"/>
                <w:lang w:eastAsia="ru-RU"/>
              </w:rPr>
              <w:br/>
            </w:r>
          </w:p>
          <w:p w14:paraId="4147E79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- 12452,90 тыс. руб.;</w:t>
            </w:r>
            <w:r w:rsidRPr="00D45CD8">
              <w:rPr>
                <w:rFonts w:ascii="Times New Roman" w:eastAsia="Times New Roman" w:hAnsi="Times New Roman" w:cs="Times New Roman"/>
                <w:sz w:val="24"/>
                <w:szCs w:val="24"/>
                <w:lang w:eastAsia="ru-RU"/>
              </w:rPr>
              <w:br/>
            </w:r>
          </w:p>
          <w:p w14:paraId="7E8C09E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- 15379,90 тыс. руб.;</w:t>
            </w:r>
            <w:r w:rsidRPr="00D45CD8">
              <w:rPr>
                <w:rFonts w:ascii="Times New Roman" w:eastAsia="Times New Roman" w:hAnsi="Times New Roman" w:cs="Times New Roman"/>
                <w:sz w:val="24"/>
                <w:szCs w:val="24"/>
                <w:lang w:eastAsia="ru-RU"/>
              </w:rPr>
              <w:br/>
            </w:r>
          </w:p>
          <w:p w14:paraId="5D64EDC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 год - 18000,00 тыс. руб.;</w:t>
            </w:r>
            <w:r w:rsidRPr="00D45CD8">
              <w:rPr>
                <w:rFonts w:ascii="Times New Roman" w:eastAsia="Times New Roman" w:hAnsi="Times New Roman" w:cs="Times New Roman"/>
                <w:sz w:val="24"/>
                <w:szCs w:val="24"/>
                <w:lang w:eastAsia="ru-RU"/>
              </w:rPr>
              <w:br/>
            </w:r>
          </w:p>
          <w:p w14:paraId="04021BA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2022 год - 20000,00 тыс. руб.;</w:t>
            </w:r>
            <w:r w:rsidRPr="00D45CD8">
              <w:rPr>
                <w:rFonts w:ascii="Times New Roman" w:eastAsia="Times New Roman" w:hAnsi="Times New Roman" w:cs="Times New Roman"/>
                <w:sz w:val="24"/>
                <w:szCs w:val="24"/>
                <w:lang w:eastAsia="ru-RU"/>
              </w:rPr>
              <w:br/>
            </w:r>
          </w:p>
          <w:p w14:paraId="5FEB5F8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2023 год - 23602,00 тыс. руб.;</w:t>
            </w:r>
            <w:r w:rsidRPr="00D45CD8">
              <w:rPr>
                <w:rFonts w:ascii="Times New Roman" w:eastAsia="Times New Roman" w:hAnsi="Times New Roman" w:cs="Times New Roman"/>
                <w:sz w:val="24"/>
                <w:szCs w:val="24"/>
                <w:lang w:eastAsia="ru-RU"/>
              </w:rPr>
              <w:br/>
            </w:r>
          </w:p>
          <w:p w14:paraId="63BDC9E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- 23601,98 тыс. руб.;</w:t>
            </w:r>
            <w:r w:rsidRPr="00D45CD8">
              <w:rPr>
                <w:rFonts w:ascii="Times New Roman" w:eastAsia="Times New Roman" w:hAnsi="Times New Roman" w:cs="Times New Roman"/>
                <w:sz w:val="24"/>
                <w:szCs w:val="24"/>
                <w:lang w:eastAsia="ru-RU"/>
              </w:rPr>
              <w:br/>
            </w:r>
          </w:p>
          <w:p w14:paraId="02F6FA9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2025 год (прогноз) - 23601,98 тыс. руб.;</w:t>
            </w:r>
            <w:r w:rsidRPr="00D45CD8">
              <w:rPr>
                <w:rFonts w:ascii="Times New Roman" w:eastAsia="Times New Roman" w:hAnsi="Times New Roman" w:cs="Times New Roman"/>
                <w:sz w:val="24"/>
                <w:szCs w:val="24"/>
                <w:lang w:eastAsia="ru-RU"/>
              </w:rPr>
              <w:br/>
            </w:r>
          </w:p>
          <w:p w14:paraId="57F8F0C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внебюджетных источников - 219375,60 тыс. руб.;</w:t>
            </w:r>
            <w:r w:rsidRPr="00D45CD8">
              <w:rPr>
                <w:rFonts w:ascii="Times New Roman" w:eastAsia="Times New Roman" w:hAnsi="Times New Roman" w:cs="Times New Roman"/>
                <w:sz w:val="24"/>
                <w:szCs w:val="24"/>
                <w:lang w:eastAsia="ru-RU"/>
              </w:rPr>
              <w:br/>
            </w:r>
          </w:p>
          <w:p w14:paraId="043A3F1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ведомственная целевая программа "Охрана территорий и обеспечение экологической безопасности Астраханской области" - 708064,20 тыс. рублей, из них:</w:t>
            </w:r>
            <w:r w:rsidRPr="00D45CD8">
              <w:rPr>
                <w:rFonts w:ascii="Times New Roman" w:eastAsia="Times New Roman" w:hAnsi="Times New Roman" w:cs="Times New Roman"/>
                <w:sz w:val="24"/>
                <w:szCs w:val="24"/>
                <w:lang w:eastAsia="ru-RU"/>
              </w:rPr>
              <w:br/>
            </w:r>
          </w:p>
          <w:p w14:paraId="4994223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федерального бюджета - 91431,34 тыс. рублей, в т.ч.:</w:t>
            </w:r>
            <w:r w:rsidRPr="00D45CD8">
              <w:rPr>
                <w:rFonts w:ascii="Times New Roman" w:eastAsia="Times New Roman" w:hAnsi="Times New Roman" w:cs="Times New Roman"/>
                <w:sz w:val="24"/>
                <w:szCs w:val="24"/>
                <w:lang w:eastAsia="ru-RU"/>
              </w:rPr>
              <w:br/>
            </w:r>
          </w:p>
          <w:p w14:paraId="52F05F6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2015 год - 4818,34 тыс. руб.;</w:t>
            </w:r>
            <w:r w:rsidRPr="00D45CD8">
              <w:rPr>
                <w:rFonts w:ascii="Times New Roman" w:eastAsia="Times New Roman" w:hAnsi="Times New Roman" w:cs="Times New Roman"/>
                <w:sz w:val="24"/>
                <w:szCs w:val="24"/>
                <w:lang w:eastAsia="ru-RU"/>
              </w:rPr>
              <w:br/>
            </w:r>
          </w:p>
          <w:p w14:paraId="6A89F08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2016 год - 6857,30 тыс. руб.;</w:t>
            </w:r>
            <w:r w:rsidRPr="00D45CD8">
              <w:rPr>
                <w:rFonts w:ascii="Times New Roman" w:eastAsia="Times New Roman" w:hAnsi="Times New Roman" w:cs="Times New Roman"/>
                <w:sz w:val="24"/>
                <w:szCs w:val="24"/>
                <w:lang w:eastAsia="ru-RU"/>
              </w:rPr>
              <w:br/>
            </w:r>
          </w:p>
          <w:p w14:paraId="48DE392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2017 год - 8456,20 тыс. руб.;</w:t>
            </w:r>
            <w:r w:rsidRPr="00D45CD8">
              <w:rPr>
                <w:rFonts w:ascii="Times New Roman" w:eastAsia="Times New Roman" w:hAnsi="Times New Roman" w:cs="Times New Roman"/>
                <w:sz w:val="24"/>
                <w:szCs w:val="24"/>
                <w:lang w:eastAsia="ru-RU"/>
              </w:rPr>
              <w:br/>
            </w:r>
          </w:p>
          <w:p w14:paraId="10433E2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2018 год - 8459,20 тыс. руб.;</w:t>
            </w:r>
            <w:r w:rsidRPr="00D45CD8">
              <w:rPr>
                <w:rFonts w:ascii="Times New Roman" w:eastAsia="Times New Roman" w:hAnsi="Times New Roman" w:cs="Times New Roman"/>
                <w:sz w:val="24"/>
                <w:szCs w:val="24"/>
                <w:lang w:eastAsia="ru-RU"/>
              </w:rPr>
              <w:br/>
            </w:r>
          </w:p>
          <w:p w14:paraId="7EB4EFE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- 8718,70 тыс. руб.;</w:t>
            </w:r>
            <w:r w:rsidRPr="00D45CD8">
              <w:rPr>
                <w:rFonts w:ascii="Times New Roman" w:eastAsia="Times New Roman" w:hAnsi="Times New Roman" w:cs="Times New Roman"/>
                <w:sz w:val="24"/>
                <w:szCs w:val="24"/>
                <w:lang w:eastAsia="ru-RU"/>
              </w:rPr>
              <w:br/>
            </w:r>
          </w:p>
          <w:p w14:paraId="7E63790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- 8926,30 тыс. руб.;</w:t>
            </w:r>
            <w:r w:rsidRPr="00D45CD8">
              <w:rPr>
                <w:rFonts w:ascii="Times New Roman" w:eastAsia="Times New Roman" w:hAnsi="Times New Roman" w:cs="Times New Roman"/>
                <w:sz w:val="24"/>
                <w:szCs w:val="24"/>
                <w:lang w:eastAsia="ru-RU"/>
              </w:rPr>
              <w:br/>
            </w:r>
          </w:p>
          <w:p w14:paraId="4927102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 год - 9105,90 тыс. руб.;</w:t>
            </w:r>
            <w:r w:rsidRPr="00D45CD8">
              <w:rPr>
                <w:rFonts w:ascii="Times New Roman" w:eastAsia="Times New Roman" w:hAnsi="Times New Roman" w:cs="Times New Roman"/>
                <w:sz w:val="24"/>
                <w:szCs w:val="24"/>
                <w:lang w:eastAsia="ru-RU"/>
              </w:rPr>
              <w:br/>
            </w:r>
          </w:p>
          <w:p w14:paraId="7AA2B54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2022 год - 9168,30 тыс. руб.;</w:t>
            </w:r>
            <w:r w:rsidRPr="00D45CD8">
              <w:rPr>
                <w:rFonts w:ascii="Times New Roman" w:eastAsia="Times New Roman" w:hAnsi="Times New Roman" w:cs="Times New Roman"/>
                <w:sz w:val="24"/>
                <w:szCs w:val="24"/>
                <w:lang w:eastAsia="ru-RU"/>
              </w:rPr>
              <w:br/>
            </w:r>
          </w:p>
          <w:p w14:paraId="4F1239B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2023 год - 9133,30 тыс. руб.;</w:t>
            </w:r>
            <w:r w:rsidRPr="00D45CD8">
              <w:rPr>
                <w:rFonts w:ascii="Times New Roman" w:eastAsia="Times New Roman" w:hAnsi="Times New Roman" w:cs="Times New Roman"/>
                <w:sz w:val="24"/>
                <w:szCs w:val="24"/>
                <w:lang w:eastAsia="ru-RU"/>
              </w:rPr>
              <w:br/>
            </w:r>
          </w:p>
          <w:p w14:paraId="093D0D4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(прогноз) - 8893,90 тыс. руб.;</w:t>
            </w:r>
            <w:r w:rsidRPr="00D45CD8">
              <w:rPr>
                <w:rFonts w:ascii="Times New Roman" w:eastAsia="Times New Roman" w:hAnsi="Times New Roman" w:cs="Times New Roman"/>
                <w:sz w:val="24"/>
                <w:szCs w:val="24"/>
                <w:lang w:eastAsia="ru-RU"/>
              </w:rPr>
              <w:br/>
            </w:r>
          </w:p>
          <w:p w14:paraId="06342B6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2025 год (прогноз) - 8893,90 тыс. руб.;</w:t>
            </w:r>
            <w:r w:rsidRPr="00D45CD8">
              <w:rPr>
                <w:rFonts w:ascii="Times New Roman" w:eastAsia="Times New Roman" w:hAnsi="Times New Roman" w:cs="Times New Roman"/>
                <w:sz w:val="24"/>
                <w:szCs w:val="24"/>
                <w:lang w:eastAsia="ru-RU"/>
              </w:rPr>
              <w:br/>
            </w:r>
          </w:p>
          <w:p w14:paraId="1A72B00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бюджета Астраханской области - 616632,86 тыс. рублей, в т.ч.:</w:t>
            </w:r>
            <w:r w:rsidRPr="00D45CD8">
              <w:rPr>
                <w:rFonts w:ascii="Times New Roman" w:eastAsia="Times New Roman" w:hAnsi="Times New Roman" w:cs="Times New Roman"/>
                <w:sz w:val="24"/>
                <w:szCs w:val="24"/>
                <w:lang w:eastAsia="ru-RU"/>
              </w:rPr>
              <w:br/>
            </w:r>
          </w:p>
          <w:p w14:paraId="3CD764D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2015 год - 80997,60 тыс. руб.;</w:t>
            </w:r>
            <w:r w:rsidRPr="00D45CD8">
              <w:rPr>
                <w:rFonts w:ascii="Times New Roman" w:eastAsia="Times New Roman" w:hAnsi="Times New Roman" w:cs="Times New Roman"/>
                <w:sz w:val="24"/>
                <w:szCs w:val="24"/>
                <w:lang w:eastAsia="ru-RU"/>
              </w:rPr>
              <w:br/>
            </w:r>
          </w:p>
          <w:p w14:paraId="2E45633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2016 год - 48065,80 тыс. руб.;</w:t>
            </w:r>
            <w:r w:rsidRPr="00D45CD8">
              <w:rPr>
                <w:rFonts w:ascii="Times New Roman" w:eastAsia="Times New Roman" w:hAnsi="Times New Roman" w:cs="Times New Roman"/>
                <w:sz w:val="24"/>
                <w:szCs w:val="24"/>
                <w:lang w:eastAsia="ru-RU"/>
              </w:rPr>
              <w:br/>
            </w:r>
          </w:p>
          <w:p w14:paraId="36FB917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2017 год - 50655,20 тыс. руб.;</w:t>
            </w:r>
            <w:r w:rsidRPr="00D45CD8">
              <w:rPr>
                <w:rFonts w:ascii="Times New Roman" w:eastAsia="Times New Roman" w:hAnsi="Times New Roman" w:cs="Times New Roman"/>
                <w:sz w:val="24"/>
                <w:szCs w:val="24"/>
                <w:lang w:eastAsia="ru-RU"/>
              </w:rPr>
              <w:br/>
            </w:r>
          </w:p>
          <w:p w14:paraId="6C08585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2018 год - 68429,10 тыс. руб.;</w:t>
            </w:r>
            <w:r w:rsidRPr="00D45CD8">
              <w:rPr>
                <w:rFonts w:ascii="Times New Roman" w:eastAsia="Times New Roman" w:hAnsi="Times New Roman" w:cs="Times New Roman"/>
                <w:sz w:val="24"/>
                <w:szCs w:val="24"/>
                <w:lang w:eastAsia="ru-RU"/>
              </w:rPr>
              <w:br/>
            </w:r>
          </w:p>
          <w:p w14:paraId="173136A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2019 год - 78536,30 тыс. руб.;</w:t>
            </w:r>
            <w:r w:rsidRPr="00D45CD8">
              <w:rPr>
                <w:rFonts w:ascii="Times New Roman" w:eastAsia="Times New Roman" w:hAnsi="Times New Roman" w:cs="Times New Roman"/>
                <w:sz w:val="24"/>
                <w:szCs w:val="24"/>
                <w:lang w:eastAsia="ru-RU"/>
              </w:rPr>
              <w:br/>
            </w:r>
          </w:p>
          <w:p w14:paraId="560B727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2020 год - 61927,76 тыс. руб.;</w:t>
            </w:r>
            <w:r w:rsidRPr="00D45CD8">
              <w:rPr>
                <w:rFonts w:ascii="Times New Roman" w:eastAsia="Times New Roman" w:hAnsi="Times New Roman" w:cs="Times New Roman"/>
                <w:sz w:val="24"/>
                <w:szCs w:val="24"/>
                <w:lang w:eastAsia="ru-RU"/>
              </w:rPr>
              <w:br/>
            </w:r>
          </w:p>
          <w:p w14:paraId="10336DD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 год - 47820,80 тыс. руб.;</w:t>
            </w:r>
            <w:r w:rsidRPr="00D45CD8">
              <w:rPr>
                <w:rFonts w:ascii="Times New Roman" w:eastAsia="Times New Roman" w:hAnsi="Times New Roman" w:cs="Times New Roman"/>
                <w:sz w:val="24"/>
                <w:szCs w:val="24"/>
                <w:lang w:eastAsia="ru-RU"/>
              </w:rPr>
              <w:br/>
            </w:r>
          </w:p>
          <w:p w14:paraId="2008A6F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2022 год - 47081,90 тыс. руб.;</w:t>
            </w:r>
            <w:r w:rsidRPr="00D45CD8">
              <w:rPr>
                <w:rFonts w:ascii="Times New Roman" w:eastAsia="Times New Roman" w:hAnsi="Times New Roman" w:cs="Times New Roman"/>
                <w:sz w:val="24"/>
                <w:szCs w:val="24"/>
                <w:lang w:eastAsia="ru-RU"/>
              </w:rPr>
              <w:br/>
            </w:r>
          </w:p>
          <w:p w14:paraId="06F9585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2023 год - 37775,20 тыс. руб.;</w:t>
            </w:r>
            <w:r w:rsidRPr="00D45CD8">
              <w:rPr>
                <w:rFonts w:ascii="Times New Roman" w:eastAsia="Times New Roman" w:hAnsi="Times New Roman" w:cs="Times New Roman"/>
                <w:sz w:val="24"/>
                <w:szCs w:val="24"/>
                <w:lang w:eastAsia="ru-RU"/>
              </w:rPr>
              <w:br/>
            </w:r>
          </w:p>
          <w:p w14:paraId="26BF1E4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2024 год (прогноз) - 47671,60 тыс. руб.;</w:t>
            </w:r>
            <w:r w:rsidRPr="00D45CD8">
              <w:rPr>
                <w:rFonts w:ascii="Times New Roman" w:eastAsia="Times New Roman" w:hAnsi="Times New Roman" w:cs="Times New Roman"/>
                <w:sz w:val="24"/>
                <w:szCs w:val="24"/>
                <w:lang w:eastAsia="ru-RU"/>
              </w:rPr>
              <w:br/>
            </w:r>
          </w:p>
          <w:p w14:paraId="0CF982B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2025 год (прогноз) - 47671,60 тыс. руб.;</w:t>
            </w:r>
            <w:r w:rsidRPr="00D45CD8">
              <w:rPr>
                <w:rFonts w:ascii="Times New Roman" w:eastAsia="Times New Roman" w:hAnsi="Times New Roman" w:cs="Times New Roman"/>
                <w:sz w:val="24"/>
                <w:szCs w:val="24"/>
                <w:lang w:eastAsia="ru-RU"/>
              </w:rPr>
              <w:br/>
            </w:r>
          </w:p>
          <w:p w14:paraId="5B18F9D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ведомственная целевая программа "Озеленение Астраханской области" &lt;*&gt; - 12605,80 тыс. рублей, из них:</w:t>
            </w:r>
            <w:r w:rsidRPr="00D45CD8">
              <w:rPr>
                <w:rFonts w:ascii="Times New Roman" w:eastAsia="Times New Roman" w:hAnsi="Times New Roman" w:cs="Times New Roman"/>
                <w:sz w:val="24"/>
                <w:szCs w:val="24"/>
                <w:lang w:eastAsia="ru-RU"/>
              </w:rPr>
              <w:br/>
            </w:r>
          </w:p>
          <w:p w14:paraId="683609B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местных бюджетов - 9385,80 тыс. руб., в т.ч.:</w:t>
            </w:r>
            <w:r w:rsidRPr="00D45CD8">
              <w:rPr>
                <w:rFonts w:ascii="Times New Roman" w:eastAsia="Times New Roman" w:hAnsi="Times New Roman" w:cs="Times New Roman"/>
                <w:sz w:val="24"/>
                <w:szCs w:val="24"/>
                <w:lang w:eastAsia="ru-RU"/>
              </w:rPr>
              <w:br/>
            </w:r>
          </w:p>
          <w:p w14:paraId="7C1EC1E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2015 год - 3058,90 тыс. руб.;</w:t>
            </w:r>
            <w:r w:rsidRPr="00D45CD8">
              <w:rPr>
                <w:rFonts w:ascii="Times New Roman" w:eastAsia="Times New Roman" w:hAnsi="Times New Roman" w:cs="Times New Roman"/>
                <w:sz w:val="24"/>
                <w:szCs w:val="24"/>
                <w:lang w:eastAsia="ru-RU"/>
              </w:rPr>
              <w:br/>
            </w:r>
          </w:p>
          <w:p w14:paraId="4301F61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2016 год - 2423,50 тыс. руб.;</w:t>
            </w:r>
            <w:r w:rsidRPr="00D45CD8">
              <w:rPr>
                <w:rFonts w:ascii="Times New Roman" w:eastAsia="Times New Roman" w:hAnsi="Times New Roman" w:cs="Times New Roman"/>
                <w:sz w:val="24"/>
                <w:szCs w:val="24"/>
                <w:lang w:eastAsia="ru-RU"/>
              </w:rPr>
              <w:br/>
            </w:r>
          </w:p>
          <w:p w14:paraId="3D4AA04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2017 год - 3903,40 тыс. руб.;</w:t>
            </w:r>
            <w:r w:rsidRPr="00D45CD8">
              <w:rPr>
                <w:rFonts w:ascii="Times New Roman" w:eastAsia="Times New Roman" w:hAnsi="Times New Roman" w:cs="Times New Roman"/>
                <w:sz w:val="24"/>
                <w:szCs w:val="24"/>
                <w:lang w:eastAsia="ru-RU"/>
              </w:rPr>
              <w:br/>
            </w:r>
          </w:p>
          <w:p w14:paraId="72F4A2E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за счет средств внебюджетных источников - 3220,00 тыс. руб.</w:t>
            </w:r>
            <w:r w:rsidRPr="00D45CD8">
              <w:rPr>
                <w:rFonts w:ascii="Times New Roman" w:eastAsia="Times New Roman" w:hAnsi="Times New Roman" w:cs="Times New Roman"/>
                <w:sz w:val="24"/>
                <w:szCs w:val="24"/>
                <w:lang w:eastAsia="ru-RU"/>
              </w:rPr>
              <w:br/>
            </w:r>
          </w:p>
          <w:p w14:paraId="2E1A7E9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&lt;*&gt; С 01.01.2018 исключена из государственной программы;</w:t>
            </w:r>
            <w:r w:rsidRPr="00D45CD8">
              <w:rPr>
                <w:rFonts w:ascii="Times New Roman" w:eastAsia="Times New Roman" w:hAnsi="Times New Roman" w:cs="Times New Roman"/>
                <w:sz w:val="24"/>
                <w:szCs w:val="24"/>
                <w:lang w:eastAsia="ru-RU"/>
              </w:rPr>
              <w:br/>
            </w:r>
          </w:p>
        </w:tc>
      </w:tr>
      <w:tr w:rsidR="00D45CD8" w:rsidRPr="00D45CD8" w14:paraId="6A002788" w14:textId="77777777" w:rsidTr="00D45CD8">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732AE" w14:textId="77777777" w:rsidR="00D45CD8" w:rsidRPr="00D45CD8" w:rsidRDefault="00D45CD8" w:rsidP="00D45CD8">
            <w:pPr>
              <w:spacing w:after="0" w:line="240" w:lineRule="auto"/>
              <w:ind w:firstLine="480"/>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 ред. Постановления Правительства Астраханской области от 28.05.2021 N 212-П)</w:t>
            </w:r>
            <w:r w:rsidRPr="00D45CD8">
              <w:rPr>
                <w:rFonts w:ascii="Times New Roman" w:eastAsia="Times New Roman" w:hAnsi="Times New Roman" w:cs="Times New Roman"/>
                <w:sz w:val="24"/>
                <w:szCs w:val="24"/>
                <w:lang w:eastAsia="ru-RU"/>
              </w:rPr>
              <w:br/>
            </w:r>
          </w:p>
        </w:tc>
      </w:tr>
      <w:tr w:rsidR="00D45CD8" w:rsidRPr="00D45CD8" w14:paraId="0F811FF5" w14:textId="77777777" w:rsidTr="00D45CD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982F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Ожидаемые конечные результаты реализации государственной программы (по целям и задачам государственной </w:t>
            </w:r>
            <w:r w:rsidRPr="00D45CD8">
              <w:rPr>
                <w:rFonts w:ascii="Times New Roman" w:eastAsia="Times New Roman" w:hAnsi="Times New Roman" w:cs="Times New Roman"/>
                <w:sz w:val="24"/>
                <w:szCs w:val="24"/>
                <w:lang w:eastAsia="ru-RU"/>
              </w:rPr>
              <w:lastRenderedPageBreak/>
              <w:t>программы, показателям основных мероприятий)</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13F0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 xml:space="preserve">- доля площади лесов, выбывших из состава покрытых лесной растительностью земель лесного фонда в связи с воздействием пожаров, вредных организмов, рубок и других факторов, в общей площади покрытых лесной растительностью земель лесного фонда к 2025 году </w:t>
            </w:r>
            <w:r w:rsidRPr="00D45CD8">
              <w:rPr>
                <w:rFonts w:ascii="Times New Roman" w:eastAsia="Times New Roman" w:hAnsi="Times New Roman" w:cs="Times New Roman"/>
                <w:sz w:val="24"/>
                <w:szCs w:val="24"/>
                <w:lang w:eastAsia="ru-RU"/>
              </w:rPr>
              <w:lastRenderedPageBreak/>
              <w:t>составит 0,6%;</w:t>
            </w:r>
            <w:r w:rsidRPr="00D45CD8">
              <w:rPr>
                <w:rFonts w:ascii="Times New Roman" w:eastAsia="Times New Roman" w:hAnsi="Times New Roman" w:cs="Times New Roman"/>
                <w:sz w:val="24"/>
                <w:szCs w:val="24"/>
                <w:lang w:eastAsia="ru-RU"/>
              </w:rPr>
              <w:br/>
            </w:r>
          </w:p>
          <w:p w14:paraId="6B7BC37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численность населения, проживающего в районах возникновения локальных вододефицитов, надежность обеспечения водными ресурсами которого повышена (с нарастающим итогом), к 2025 году составит 70,34 тыс. чел.;</w:t>
            </w:r>
            <w:r w:rsidRPr="00D45CD8">
              <w:rPr>
                <w:rFonts w:ascii="Times New Roman" w:eastAsia="Times New Roman" w:hAnsi="Times New Roman" w:cs="Times New Roman"/>
                <w:sz w:val="24"/>
                <w:szCs w:val="24"/>
                <w:lang w:eastAsia="ru-RU"/>
              </w:rPr>
              <w:br/>
            </w:r>
          </w:p>
          <w:p w14:paraId="0606707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доля рекультивированных и экологически реабилитированных земель, вовлеченных в хозяйственный оборот, в общей площади земель, подверженных негативному воздействию накопленного экологического вреда, к 2025 году составит 100%;</w:t>
            </w:r>
            <w:r w:rsidRPr="00D45CD8">
              <w:rPr>
                <w:rFonts w:ascii="Times New Roman" w:eastAsia="Times New Roman" w:hAnsi="Times New Roman" w:cs="Times New Roman"/>
                <w:sz w:val="24"/>
                <w:szCs w:val="24"/>
                <w:lang w:eastAsia="ru-RU"/>
              </w:rPr>
              <w:br/>
            </w:r>
          </w:p>
          <w:p w14:paraId="4016578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доля площади земель лесного фонда, переданных в пользование, в общей площади земель лесного фонда к 2025 году составит 5%;</w:t>
            </w:r>
            <w:r w:rsidRPr="00D45CD8">
              <w:rPr>
                <w:rFonts w:ascii="Times New Roman" w:eastAsia="Times New Roman" w:hAnsi="Times New Roman" w:cs="Times New Roman"/>
                <w:sz w:val="24"/>
                <w:szCs w:val="24"/>
                <w:lang w:eastAsia="ru-RU"/>
              </w:rPr>
              <w:br/>
            </w:r>
          </w:p>
          <w:p w14:paraId="3428DA5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отношение фактического объема заготовки древесины к установленному допустимому объему изъятия древесины к 2025 году составит 47,4%;</w:t>
            </w:r>
            <w:r w:rsidRPr="00D45CD8">
              <w:rPr>
                <w:rFonts w:ascii="Times New Roman" w:eastAsia="Times New Roman" w:hAnsi="Times New Roman" w:cs="Times New Roman"/>
                <w:sz w:val="24"/>
                <w:szCs w:val="24"/>
                <w:lang w:eastAsia="ru-RU"/>
              </w:rPr>
              <w:br/>
            </w:r>
          </w:p>
          <w:p w14:paraId="1E4E197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средняя численность должностных лиц, осуществляющих федеральный государственный лесной надзор (лесную охрану) на 50 тыс. га земель лесного фонда, к 2025 году составит 8,9 чел.;</w:t>
            </w:r>
            <w:r w:rsidRPr="00D45CD8">
              <w:rPr>
                <w:rFonts w:ascii="Times New Roman" w:eastAsia="Times New Roman" w:hAnsi="Times New Roman" w:cs="Times New Roman"/>
                <w:sz w:val="24"/>
                <w:szCs w:val="24"/>
                <w:lang w:eastAsia="ru-RU"/>
              </w:rPr>
              <w:br/>
            </w:r>
          </w:p>
          <w:p w14:paraId="3533075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доля выписок, предоставленных гражданам и юридическим лицам, обратившимся в орган государственной власти Астраханской области в области лесных отношений за получением государственной услуги по предоставлению выписки из государственного лесного реестра, в общем количестве принятых заявок на предоставление данной услуги к 2025 году составит 100%;</w:t>
            </w:r>
            <w:r w:rsidRPr="00D45CD8">
              <w:rPr>
                <w:rFonts w:ascii="Times New Roman" w:eastAsia="Times New Roman" w:hAnsi="Times New Roman" w:cs="Times New Roman"/>
                <w:sz w:val="24"/>
                <w:szCs w:val="24"/>
                <w:lang w:eastAsia="ru-RU"/>
              </w:rPr>
              <w:br/>
            </w:r>
          </w:p>
          <w:p w14:paraId="01ACDDF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динамика предотвращения возникновения нарушений лесного законодательства, причиняющих вред лесам, относительно уровня нарушений предыдущего года составит к 2025 году 5,9%;</w:t>
            </w:r>
            <w:r w:rsidRPr="00D45CD8">
              <w:rPr>
                <w:rFonts w:ascii="Times New Roman" w:eastAsia="Times New Roman" w:hAnsi="Times New Roman" w:cs="Times New Roman"/>
                <w:sz w:val="24"/>
                <w:szCs w:val="24"/>
                <w:lang w:eastAsia="ru-RU"/>
              </w:rPr>
              <w:br/>
            </w:r>
          </w:p>
          <w:p w14:paraId="5FCCD66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отношение площади лесовосстановления и лесоразведения к площади погибших и вырубленных лесных насаждений к 2024 году составит 100%;</w:t>
            </w:r>
            <w:r w:rsidRPr="00D45CD8">
              <w:rPr>
                <w:rFonts w:ascii="Times New Roman" w:eastAsia="Times New Roman" w:hAnsi="Times New Roman" w:cs="Times New Roman"/>
                <w:sz w:val="24"/>
                <w:szCs w:val="24"/>
                <w:lang w:eastAsia="ru-RU"/>
              </w:rPr>
              <w:br/>
            </w:r>
          </w:p>
          <w:p w14:paraId="504AF12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расчистка и восстановление водных объектов бассейна реки Волги (с нарастающим итогом) к 2025 году составит 833451 м;</w:t>
            </w:r>
            <w:r w:rsidRPr="00D45CD8">
              <w:rPr>
                <w:rFonts w:ascii="Times New Roman" w:eastAsia="Times New Roman" w:hAnsi="Times New Roman" w:cs="Times New Roman"/>
                <w:sz w:val="24"/>
                <w:szCs w:val="24"/>
                <w:lang w:eastAsia="ru-RU"/>
              </w:rPr>
              <w:br/>
            </w:r>
          </w:p>
          <w:p w14:paraId="661383E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 снижение объема отводимых в реку Волгу загрязненных сточных вод достигнет к 2024 году 0,01 </w:t>
            </w:r>
            <w:r w:rsidRPr="00D45CD8">
              <w:rPr>
                <w:rFonts w:ascii="Times New Roman" w:eastAsia="Times New Roman" w:hAnsi="Times New Roman" w:cs="Times New Roman"/>
                <w:sz w:val="24"/>
                <w:szCs w:val="24"/>
                <w:lang w:eastAsia="ru-RU"/>
              </w:rPr>
              <w:lastRenderedPageBreak/>
              <w:t>км3 в год;</w:t>
            </w:r>
            <w:r w:rsidRPr="00D45CD8">
              <w:rPr>
                <w:rFonts w:ascii="Times New Roman" w:eastAsia="Times New Roman" w:hAnsi="Times New Roman" w:cs="Times New Roman"/>
                <w:sz w:val="24"/>
                <w:szCs w:val="24"/>
                <w:lang w:eastAsia="ru-RU"/>
              </w:rPr>
              <w:br/>
            </w:r>
          </w:p>
          <w:p w14:paraId="15B7D0A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количество ликвидированных объектов накопленного экологического вреда, представляющих угрозу р. Волге (с нарастающим итогом), к 2024 году достигнет 2 ед.;</w:t>
            </w:r>
            <w:r w:rsidRPr="00D45CD8">
              <w:rPr>
                <w:rFonts w:ascii="Times New Roman" w:eastAsia="Times New Roman" w:hAnsi="Times New Roman" w:cs="Times New Roman"/>
                <w:sz w:val="24"/>
                <w:szCs w:val="24"/>
                <w:lang w:eastAsia="ru-RU"/>
              </w:rPr>
              <w:br/>
            </w:r>
          </w:p>
          <w:p w14:paraId="47CC055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количество построенных, реконструированных водопропускных сооружений для улучшения водообмена в низовьях Волги (с нарастающим итогом) к 2024 году достигнет 17 ед.;</w:t>
            </w:r>
            <w:r w:rsidRPr="00D45CD8">
              <w:rPr>
                <w:rFonts w:ascii="Times New Roman" w:eastAsia="Times New Roman" w:hAnsi="Times New Roman" w:cs="Times New Roman"/>
                <w:sz w:val="24"/>
                <w:szCs w:val="24"/>
                <w:lang w:eastAsia="ru-RU"/>
              </w:rPr>
              <w:br/>
            </w:r>
          </w:p>
          <w:p w14:paraId="78F675D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количество извлеченных из реки Волги и утилизированных судов (с нарастающим итогом) достигнет к 2024 году 33 ед.;</w:t>
            </w:r>
            <w:r w:rsidRPr="00D45CD8">
              <w:rPr>
                <w:rFonts w:ascii="Times New Roman" w:eastAsia="Times New Roman" w:hAnsi="Times New Roman" w:cs="Times New Roman"/>
                <w:sz w:val="24"/>
                <w:szCs w:val="24"/>
                <w:lang w:eastAsia="ru-RU"/>
              </w:rPr>
              <w:br/>
            </w:r>
          </w:p>
          <w:p w14:paraId="22135D4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площадь восстановленных водных объектов "Нижней Волги" (с нарастающим итогом) к 2024 году составит 0,01 тыс. га;</w:t>
            </w:r>
            <w:r w:rsidRPr="00D45CD8">
              <w:rPr>
                <w:rFonts w:ascii="Times New Roman" w:eastAsia="Times New Roman" w:hAnsi="Times New Roman" w:cs="Times New Roman"/>
                <w:sz w:val="24"/>
                <w:szCs w:val="24"/>
                <w:lang w:eastAsia="ru-RU"/>
              </w:rPr>
              <w:br/>
            </w:r>
          </w:p>
          <w:p w14:paraId="5BEEFC4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протяженность расчищенных участков русел рек (с нарастающим итогом) к 2024 году составит 2,7 км;</w:t>
            </w:r>
            <w:r w:rsidRPr="00D45CD8">
              <w:rPr>
                <w:rFonts w:ascii="Times New Roman" w:eastAsia="Times New Roman" w:hAnsi="Times New Roman" w:cs="Times New Roman"/>
                <w:sz w:val="24"/>
                <w:szCs w:val="24"/>
                <w:lang w:eastAsia="ru-RU"/>
              </w:rPr>
              <w:br/>
            </w:r>
          </w:p>
          <w:p w14:paraId="7A504D0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численность населения, проживающего в зоне негативного воздействия объектов накопленного экологического вреда, экологические условия которого улучшены (с нарастающим итогом), к 2025 году составит 50,97 тыс. человек;</w:t>
            </w:r>
            <w:r w:rsidRPr="00D45CD8">
              <w:rPr>
                <w:rFonts w:ascii="Times New Roman" w:eastAsia="Times New Roman" w:hAnsi="Times New Roman" w:cs="Times New Roman"/>
                <w:sz w:val="24"/>
                <w:szCs w:val="24"/>
                <w:lang w:eastAsia="ru-RU"/>
              </w:rPr>
              <w:br/>
            </w:r>
          </w:p>
          <w:p w14:paraId="75A8430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количество выпущенных птиц (с нарастающим итогом) к 2025 году достигнет 42 тыс. голов;</w:t>
            </w:r>
            <w:r w:rsidRPr="00D45CD8">
              <w:rPr>
                <w:rFonts w:ascii="Times New Roman" w:eastAsia="Times New Roman" w:hAnsi="Times New Roman" w:cs="Times New Roman"/>
                <w:sz w:val="24"/>
                <w:szCs w:val="24"/>
                <w:lang w:eastAsia="ru-RU"/>
              </w:rPr>
              <w:br/>
            </w:r>
          </w:p>
          <w:p w14:paraId="5320985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количество выпущенных сайгаков с нарастающим итогом достигнет к 2025 году 33 головы;</w:t>
            </w:r>
            <w:r w:rsidRPr="00D45CD8">
              <w:rPr>
                <w:rFonts w:ascii="Times New Roman" w:eastAsia="Times New Roman" w:hAnsi="Times New Roman" w:cs="Times New Roman"/>
                <w:sz w:val="24"/>
                <w:szCs w:val="24"/>
                <w:lang w:eastAsia="ru-RU"/>
              </w:rPr>
              <w:br/>
            </w:r>
          </w:p>
          <w:p w14:paraId="24814D5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общее количество особо охраняемых природных территорий регионального значения к 2024 году составит 54 ед.</w:t>
            </w:r>
            <w:r w:rsidRPr="00D45CD8">
              <w:rPr>
                <w:rFonts w:ascii="Times New Roman" w:eastAsia="Times New Roman" w:hAnsi="Times New Roman" w:cs="Times New Roman"/>
                <w:sz w:val="24"/>
                <w:szCs w:val="24"/>
                <w:lang w:eastAsia="ru-RU"/>
              </w:rPr>
              <w:br/>
            </w:r>
          </w:p>
        </w:tc>
      </w:tr>
      <w:tr w:rsidR="00D45CD8" w:rsidRPr="00D45CD8" w14:paraId="75A27BDE" w14:textId="77777777" w:rsidTr="00D45CD8">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3BE90" w14:textId="77777777" w:rsidR="00D45CD8" w:rsidRPr="00D45CD8" w:rsidRDefault="00D45CD8" w:rsidP="00D45CD8">
            <w:pPr>
              <w:spacing w:after="0" w:line="240" w:lineRule="auto"/>
              <w:ind w:firstLine="480"/>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 ред. Постановлений Правительства Астраханской области от 09.09.2020 N 414-П, от 23.12.2020 N 640-П, от 28.05.2021 N 212-П)</w:t>
            </w:r>
            <w:r w:rsidRPr="00D45CD8">
              <w:rPr>
                <w:rFonts w:ascii="Times New Roman" w:eastAsia="Times New Roman" w:hAnsi="Times New Roman" w:cs="Times New Roman"/>
                <w:sz w:val="24"/>
                <w:szCs w:val="24"/>
                <w:lang w:eastAsia="ru-RU"/>
              </w:rPr>
              <w:br/>
            </w:r>
          </w:p>
        </w:tc>
      </w:tr>
      <w:tr w:rsidR="00D45CD8" w:rsidRPr="00D45CD8" w14:paraId="6010C461" w14:textId="77777777" w:rsidTr="00D45CD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6E08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Система организации контроля за исполнением государственной программы</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0254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осуществляет общее руководство и контроль за исполнением мероприятий государственной программы, ее непосредственными и конечными результатами, целевым и эффективным использованием финансовых средств. Исполнители основных мероприятий государственной программы несут ответственность за своевременное выполнение программных мероприятий.</w:t>
            </w:r>
            <w:r w:rsidRPr="00D45CD8">
              <w:rPr>
                <w:rFonts w:ascii="Times New Roman" w:eastAsia="Times New Roman" w:hAnsi="Times New Roman" w:cs="Times New Roman"/>
                <w:sz w:val="24"/>
                <w:szCs w:val="24"/>
                <w:lang w:eastAsia="ru-RU"/>
              </w:rPr>
              <w:br/>
            </w:r>
          </w:p>
          <w:p w14:paraId="70F41D3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Служба природопользования и охраны окружающей среды Астраханской области ежеквартально, до 20-го числа месяца, следующего за отчетным кварталом </w:t>
            </w:r>
            <w:r w:rsidRPr="00D45CD8">
              <w:rPr>
                <w:rFonts w:ascii="Times New Roman" w:eastAsia="Times New Roman" w:hAnsi="Times New Roman" w:cs="Times New Roman"/>
                <w:sz w:val="24"/>
                <w:szCs w:val="24"/>
                <w:lang w:eastAsia="ru-RU"/>
              </w:rPr>
              <w:lastRenderedPageBreak/>
              <w:t>отчетного года, по итогам года - до 1 февраля года, следующего за отчетным, представляет в министерство экономического развития Астраханской области отчеты о ходе реализации государственной программы</w:t>
            </w:r>
            <w:r w:rsidRPr="00D45CD8">
              <w:rPr>
                <w:rFonts w:ascii="Times New Roman" w:eastAsia="Times New Roman" w:hAnsi="Times New Roman" w:cs="Times New Roman"/>
                <w:sz w:val="24"/>
                <w:szCs w:val="24"/>
                <w:lang w:eastAsia="ru-RU"/>
              </w:rPr>
              <w:br/>
            </w:r>
          </w:p>
        </w:tc>
      </w:tr>
    </w:tbl>
    <w:p w14:paraId="7E4AA682" w14:textId="77777777" w:rsidR="00D45CD8" w:rsidRPr="00D45CD8" w:rsidRDefault="00D45CD8" w:rsidP="00D45CD8">
      <w:pPr>
        <w:spacing w:after="240" w:line="240" w:lineRule="auto"/>
        <w:jc w:val="center"/>
        <w:textAlignment w:val="baseline"/>
        <w:outlineLvl w:val="2"/>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lastRenderedPageBreak/>
        <w:br/>
      </w:r>
      <w:r w:rsidRPr="00D45CD8">
        <w:rPr>
          <w:rFonts w:ascii="Arial" w:eastAsia="Times New Roman" w:hAnsi="Arial" w:cs="Arial"/>
          <w:b/>
          <w:bCs/>
          <w:sz w:val="24"/>
          <w:szCs w:val="24"/>
          <w:lang w:eastAsia="ru-RU"/>
        </w:rPr>
        <w:br/>
        <w:t>1. Общие положения, основание для разработки государственной программы</w:t>
      </w:r>
    </w:p>
    <w:p w14:paraId="10E2D14D"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884250D"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Государственная программа разработана в соответствии с Бюджетным кодексом Российской Федерации, Постановлением Правительства Астраханской области от 24.03.2014 N 80-П "О Порядке разработки, реализации и оценки эффективности государственных программ Астраханской области" в рамках реализации Распоряжения Правительства Астраханской области от 15.05.2014 N 197-Пр "О перечне государственных программ Астраханской области".</w:t>
      </w:r>
      <w:r w:rsidRPr="00D45CD8">
        <w:rPr>
          <w:rFonts w:ascii="Arial" w:eastAsia="Times New Roman" w:hAnsi="Arial" w:cs="Arial"/>
          <w:sz w:val="24"/>
          <w:szCs w:val="24"/>
          <w:lang w:eastAsia="ru-RU"/>
        </w:rPr>
        <w:br/>
      </w:r>
    </w:p>
    <w:p w14:paraId="308E58C3"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FF0000A"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Объект государственной программы - защита окружающей среды от антропогенного воздействия для обеспечения безопасности жизнедеятельности человека, рациональное использование и охрана природных ресурсов.</w:t>
      </w:r>
      <w:r w:rsidRPr="00D45CD8">
        <w:rPr>
          <w:rFonts w:ascii="Arial" w:eastAsia="Times New Roman" w:hAnsi="Arial" w:cs="Arial"/>
          <w:sz w:val="24"/>
          <w:szCs w:val="24"/>
          <w:lang w:eastAsia="ru-RU"/>
        </w:rPr>
        <w:br/>
      </w:r>
    </w:p>
    <w:p w14:paraId="153E5940"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3F2A905"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Предмет регулирования - система общественных правоотношений в сфере обеспечения экологической безопасности жизнедеятельности человека, рационального использования и охраны природных ресурсов.</w:t>
      </w:r>
      <w:r w:rsidRPr="00D45CD8">
        <w:rPr>
          <w:rFonts w:ascii="Arial" w:eastAsia="Times New Roman" w:hAnsi="Arial" w:cs="Arial"/>
          <w:sz w:val="24"/>
          <w:szCs w:val="24"/>
          <w:lang w:eastAsia="ru-RU"/>
        </w:rPr>
        <w:br/>
      </w:r>
    </w:p>
    <w:p w14:paraId="5F4AE434"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721925B"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Направление действия государственной программы - совершенствование механизма взаимодействия федеральных органов исполнительной власти, исполнительных органов государственной власти Астраханской области, органов местного самоуправления муниципальных образований Астраханской области, хозяйствующих субъектов Астраханской области по вопросам обеспечения конституционных прав граждан на благоприятную окружающую среду, сохранения природных систем и объектов животного мира.</w:t>
      </w:r>
      <w:r w:rsidRPr="00D45CD8">
        <w:rPr>
          <w:rFonts w:ascii="Arial" w:eastAsia="Times New Roman" w:hAnsi="Arial" w:cs="Arial"/>
          <w:sz w:val="24"/>
          <w:szCs w:val="24"/>
          <w:lang w:eastAsia="ru-RU"/>
        </w:rPr>
        <w:br/>
      </w:r>
    </w:p>
    <w:p w14:paraId="3DF88360"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1D4DD4F"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Правовую основу государственной программы составляют:</w:t>
      </w:r>
      <w:r w:rsidRPr="00D45CD8">
        <w:rPr>
          <w:rFonts w:ascii="Arial" w:eastAsia="Times New Roman" w:hAnsi="Arial" w:cs="Arial"/>
          <w:sz w:val="24"/>
          <w:szCs w:val="24"/>
          <w:lang w:eastAsia="ru-RU"/>
        </w:rPr>
        <w:br/>
      </w:r>
    </w:p>
    <w:p w14:paraId="5E3AD499"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1FAD491"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Конституция Российской Федерации;</w:t>
      </w:r>
      <w:r w:rsidRPr="00D45CD8">
        <w:rPr>
          <w:rFonts w:ascii="Arial" w:eastAsia="Times New Roman" w:hAnsi="Arial" w:cs="Arial"/>
          <w:sz w:val="24"/>
          <w:szCs w:val="24"/>
          <w:lang w:eastAsia="ru-RU"/>
        </w:rPr>
        <w:br/>
      </w:r>
    </w:p>
    <w:p w14:paraId="5EB98721"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E81EFA2"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Лесной кодекс Российской Федерации;</w:t>
      </w:r>
      <w:r w:rsidRPr="00D45CD8">
        <w:rPr>
          <w:rFonts w:ascii="Arial" w:eastAsia="Times New Roman" w:hAnsi="Arial" w:cs="Arial"/>
          <w:sz w:val="24"/>
          <w:szCs w:val="24"/>
          <w:lang w:eastAsia="ru-RU"/>
        </w:rPr>
        <w:br/>
      </w:r>
    </w:p>
    <w:p w14:paraId="29D2C9E2"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697A724"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Водный кодекс Российской Федерации;</w:t>
      </w:r>
      <w:r w:rsidRPr="00D45CD8">
        <w:rPr>
          <w:rFonts w:ascii="Arial" w:eastAsia="Times New Roman" w:hAnsi="Arial" w:cs="Arial"/>
          <w:sz w:val="24"/>
          <w:szCs w:val="24"/>
          <w:lang w:eastAsia="ru-RU"/>
        </w:rPr>
        <w:br/>
      </w:r>
    </w:p>
    <w:p w14:paraId="52F3C0DB"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C3A74E9"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Федеральный закон от 24.04.1995 N 52-ФЗ "О животном мире";</w:t>
      </w:r>
      <w:r w:rsidRPr="00D45CD8">
        <w:rPr>
          <w:rFonts w:ascii="Arial" w:eastAsia="Times New Roman" w:hAnsi="Arial" w:cs="Arial"/>
          <w:sz w:val="24"/>
          <w:szCs w:val="24"/>
          <w:lang w:eastAsia="ru-RU"/>
        </w:rPr>
        <w:br/>
      </w:r>
    </w:p>
    <w:p w14:paraId="19A4094E"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505B626"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lastRenderedPageBreak/>
        <w:t>- Федеральный закон от 10.01.2002 N 7-ФЗ "Об охране окружающей среды";</w:t>
      </w:r>
      <w:r w:rsidRPr="00D45CD8">
        <w:rPr>
          <w:rFonts w:ascii="Arial" w:eastAsia="Times New Roman" w:hAnsi="Arial" w:cs="Arial"/>
          <w:sz w:val="24"/>
          <w:szCs w:val="24"/>
          <w:lang w:eastAsia="ru-RU"/>
        </w:rPr>
        <w:br/>
      </w:r>
    </w:p>
    <w:p w14:paraId="0729AE38"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50D48B9"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Федеральный закон от 24.07.2009 N 209-ФЗ "Об охоте и о сохранении охотничьих ресурсов и о внесении изменений в отдельные законодательные акты Российской Федерации";</w:t>
      </w:r>
      <w:r w:rsidRPr="00D45CD8">
        <w:rPr>
          <w:rFonts w:ascii="Arial" w:eastAsia="Times New Roman" w:hAnsi="Arial" w:cs="Arial"/>
          <w:sz w:val="24"/>
          <w:szCs w:val="24"/>
          <w:lang w:eastAsia="ru-RU"/>
        </w:rPr>
        <w:br/>
      </w:r>
    </w:p>
    <w:p w14:paraId="49ABCBC1"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EB49031"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Постановление Правительства Астраханской области от 24.03.2014 N 80-П "О Порядке разработки, реализации и оценки эффективности государственных программ на территории Астраханской области";</w:t>
      </w:r>
      <w:r w:rsidRPr="00D45CD8">
        <w:rPr>
          <w:rFonts w:ascii="Arial" w:eastAsia="Times New Roman" w:hAnsi="Arial" w:cs="Arial"/>
          <w:sz w:val="24"/>
          <w:szCs w:val="24"/>
          <w:lang w:eastAsia="ru-RU"/>
        </w:rPr>
        <w:br/>
      </w:r>
    </w:p>
    <w:p w14:paraId="500C82EA"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B07200E"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Распоряжение Правительства Астраханской области от 15.05.2014 N 197-Пр "О перечне государственных программ Астраханской области".</w:t>
      </w:r>
      <w:r w:rsidRPr="00D45CD8">
        <w:rPr>
          <w:rFonts w:ascii="Arial" w:eastAsia="Times New Roman" w:hAnsi="Arial" w:cs="Arial"/>
          <w:sz w:val="24"/>
          <w:szCs w:val="24"/>
          <w:lang w:eastAsia="ru-RU"/>
        </w:rPr>
        <w:br/>
      </w:r>
    </w:p>
    <w:p w14:paraId="2B6572C8"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DF1373F"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Государственная программа учитывает цели, задачи и основные направления Концепции долгосрочного социально-экономического развития Российской Федерации на период до 2020 года, утвержденной Распоряжением Правительства Российской Федерации от 17.11.2008 N 1662-р, Стратегии социально-экономического развития Южного федерального округа на период до 2020 года, утвержденной Распоряжением Правительства Российской Федерации от 05.09.2011 N 1538-р, а также Стратегии социально-экономического развития Астраханской области до 2020 года, утвержденной Постановлением Правительства Астраханской области от 24.02.2010 N 54-П.</w:t>
      </w:r>
      <w:r w:rsidRPr="00D45CD8">
        <w:rPr>
          <w:rFonts w:ascii="Arial" w:eastAsia="Times New Roman" w:hAnsi="Arial" w:cs="Arial"/>
          <w:sz w:val="24"/>
          <w:szCs w:val="24"/>
          <w:lang w:eastAsia="ru-RU"/>
        </w:rPr>
        <w:br/>
      </w:r>
    </w:p>
    <w:p w14:paraId="59E16EDC"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866DB3E"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На территории Российской Федерации в настоящее время успешно реализуются государственные программы Российской Федерации "Охрана окружающей среды" на 2012 - 2020 годы, утвержденная Постановлением Правительства Российской Федерации от 15.04.2014 N 326, "Развитие лесного хозяйства" на 2013 - 2020 годы, утвержденная Постановлением Правительства Российской Федерации от 15.04.2014 N 318, федеральная целевая программа "Развитие водохозяйственного комплекса Российской Федерации в 2012 - 2020 годах", утвержденная Постановлением Правительства Российской Федерации от 19.04.2012 N 350, одним из условий участия в которых является разработка исполнительными органами государственной власти субъектов Российской Федерации соответствующих государственных программ (подпрограмм).</w:t>
      </w:r>
      <w:r w:rsidRPr="00D45CD8">
        <w:rPr>
          <w:rFonts w:ascii="Arial" w:eastAsia="Times New Roman" w:hAnsi="Arial" w:cs="Arial"/>
          <w:sz w:val="24"/>
          <w:szCs w:val="24"/>
          <w:lang w:eastAsia="ru-RU"/>
        </w:rPr>
        <w:br/>
      </w:r>
    </w:p>
    <w:p w14:paraId="5CF5B3E3" w14:textId="77777777" w:rsidR="00D45CD8" w:rsidRPr="00D45CD8" w:rsidRDefault="00D45CD8" w:rsidP="00D45CD8">
      <w:pPr>
        <w:spacing w:after="240" w:line="240" w:lineRule="auto"/>
        <w:jc w:val="center"/>
        <w:textAlignment w:val="baseline"/>
        <w:outlineLvl w:val="2"/>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t>2. Приоритеты государственной политики в сфере реализации государственной программы</w:t>
      </w:r>
    </w:p>
    <w:p w14:paraId="5902E78D"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F79EF20"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xml:space="preserve">Выбор приоритетов государственной программы определен Конституцией Российской Федерации, Основами государственной политики в области экологического развития Российской Федерации на период до 2030 года, утвержденными Президентом Российской Федерации 30.04.2012, и другими стратегическими документами, утвержденными Президентом Российской Федерации и Правительством Российской Федерации, а также Правительством </w:t>
      </w:r>
      <w:r w:rsidRPr="00D45CD8">
        <w:rPr>
          <w:rFonts w:ascii="Arial" w:eastAsia="Times New Roman" w:hAnsi="Arial" w:cs="Arial"/>
          <w:sz w:val="24"/>
          <w:szCs w:val="24"/>
          <w:lang w:eastAsia="ru-RU"/>
        </w:rPr>
        <w:lastRenderedPageBreak/>
        <w:t>Астраханской области.</w:t>
      </w:r>
      <w:r w:rsidRPr="00D45CD8">
        <w:rPr>
          <w:rFonts w:ascii="Arial" w:eastAsia="Times New Roman" w:hAnsi="Arial" w:cs="Arial"/>
          <w:sz w:val="24"/>
          <w:szCs w:val="24"/>
          <w:lang w:eastAsia="ru-RU"/>
        </w:rPr>
        <w:br/>
      </w:r>
    </w:p>
    <w:p w14:paraId="63D795D6"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09C0C34"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Реализация основного мероприятия по реализации регионального проекта "Сохранение биологического разнообразия и развитие экологического туризма (Астраханская область)" в рамках национального проекта "Экология" осуществляется за счет средств бюджета Астраханской области на основании доведенных лимитов бюджетных обязательств на соответствующий финансовый год и плановый период службе природопользования и охраны окружающей среды Астраханской области.</w:t>
      </w:r>
      <w:r w:rsidRPr="00D45CD8">
        <w:rPr>
          <w:rFonts w:ascii="Arial" w:eastAsia="Times New Roman" w:hAnsi="Arial" w:cs="Arial"/>
          <w:sz w:val="24"/>
          <w:szCs w:val="24"/>
          <w:lang w:eastAsia="ru-RU"/>
        </w:rPr>
        <w:br/>
      </w:r>
    </w:p>
    <w:p w14:paraId="5D8D2272"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A6F5D6A"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Финансовая поддержка из бюджета Астраханской области бюджетам муниципальных образований Астраханской области на реализацию программных мероприятий подпрограммы "Развитие водохозяйственного комплекса Астраханской области" оказывается в виде субсидий из бюджета Астраханской области согласно Порядку предоставления субсидий из бюджета Астраханской области муниципальным образованиям Астраханской области на реализацию подпрограммы "Развитие водохозяйственного комплекса Астраханской области" государственной программы "Охрана окружающей среды Астраханской области" в соответствии с приложением N 14 к государственной программе.</w:t>
      </w:r>
      <w:r w:rsidRPr="00D45CD8">
        <w:rPr>
          <w:rFonts w:ascii="Arial" w:eastAsia="Times New Roman" w:hAnsi="Arial" w:cs="Arial"/>
          <w:sz w:val="24"/>
          <w:szCs w:val="24"/>
          <w:lang w:eastAsia="ru-RU"/>
        </w:rPr>
        <w:br/>
      </w:r>
    </w:p>
    <w:p w14:paraId="6D5F517E"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CC6527E"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Финансирование мероприятий подпрограммы "Ликвидация накопленного экологического вреда на территории Астраханской области" за счет средств бюджета Астраханской области осуществляется в виде субсидий согласно Порядку предоставления субсидий из бюджета Астраханской области муниципальным образованиям Астраханской области на реализацию мероприятий подпрограммы "Ликвидация накопленного экологического ущерба на территории Астраханской области" государственной программы "Охрана окружающей среды Астраханской области".</w:t>
      </w:r>
      <w:r w:rsidRPr="00D45CD8">
        <w:rPr>
          <w:rFonts w:ascii="Arial" w:eastAsia="Times New Roman" w:hAnsi="Arial" w:cs="Arial"/>
          <w:sz w:val="24"/>
          <w:szCs w:val="24"/>
          <w:lang w:eastAsia="ru-RU"/>
        </w:rPr>
        <w:br/>
      </w:r>
    </w:p>
    <w:p w14:paraId="5F57B890"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35051D7"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Механизм реализации подпрограммы "О сохранении и воспроизводстве охотничьих ресурсов в Астраханской области" предусматривает выполнение мероприятий за счет финансовых средств бюджета Астраханской области в виде субсидий на иные цели по соглашению между службой природопользования и охраны окружающей среды Астраханской области и ГБУ АО "Дирекция южных ООПТ и ГООХ "Астраханское", а также за счет средств внебюджетных источников.</w:t>
      </w:r>
      <w:r w:rsidRPr="00D45CD8">
        <w:rPr>
          <w:rFonts w:ascii="Arial" w:eastAsia="Times New Roman" w:hAnsi="Arial" w:cs="Arial"/>
          <w:sz w:val="24"/>
          <w:szCs w:val="24"/>
          <w:lang w:eastAsia="ru-RU"/>
        </w:rPr>
        <w:br/>
      </w:r>
    </w:p>
    <w:p w14:paraId="7B6083A9"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0A7F370"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xml:space="preserve">Реализация отдельных мероприятий ведомственной целевой программы "Охрана территорий и обеспечение экологической безопасности Астраханской области" осуществляется за счет субвенций из федерального бюджета на осуществление переданных органам государственной власти субъектов Российской Федерации в соответствии с частью 1 статьи 33 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 полномочий в области охраны и использования охотничьих ресурсов и статьей 6 Федерального закона от 24.04.1995 N 52-ФЗ "О животном мире" полномочий в области охраны и использования животного мира (за исключением охотничьих ресурсов и водных биологических ресурсов). </w:t>
      </w:r>
      <w:r w:rsidRPr="00D45CD8">
        <w:rPr>
          <w:rFonts w:ascii="Arial" w:eastAsia="Times New Roman" w:hAnsi="Arial" w:cs="Arial"/>
          <w:sz w:val="24"/>
          <w:szCs w:val="24"/>
          <w:lang w:eastAsia="ru-RU"/>
        </w:rPr>
        <w:lastRenderedPageBreak/>
        <w:t>Реализация остальных мероприятий осуществляется за счет средств бюджета Астраханской области на основании доведенных лимитов бюджетных обязательств на соответствующий финансовый год и плановый период службе природопользования и охраны окружающей среды Астраханской области.</w:t>
      </w:r>
      <w:r w:rsidRPr="00D45CD8">
        <w:rPr>
          <w:rFonts w:ascii="Arial" w:eastAsia="Times New Roman" w:hAnsi="Arial" w:cs="Arial"/>
          <w:sz w:val="24"/>
          <w:szCs w:val="24"/>
          <w:lang w:eastAsia="ru-RU"/>
        </w:rPr>
        <w:br/>
      </w:r>
    </w:p>
    <w:p w14:paraId="0632F212"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B7D62F8"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Реализация мероприятий ведомственной целевой программы "Озеленение Астраханской области" в 2015 - 2017 годах осуществлялась за счет средств местных бюджетов и внебюджетных источников. В 2018 году данная ведомственная целевая программа исключена из государственной программы.</w:t>
      </w:r>
      <w:r w:rsidRPr="00D45CD8">
        <w:rPr>
          <w:rFonts w:ascii="Arial" w:eastAsia="Times New Roman" w:hAnsi="Arial" w:cs="Arial"/>
          <w:sz w:val="24"/>
          <w:szCs w:val="24"/>
          <w:lang w:eastAsia="ru-RU"/>
        </w:rPr>
        <w:br/>
      </w:r>
    </w:p>
    <w:p w14:paraId="444ABA68" w14:textId="77777777" w:rsidR="00D45CD8" w:rsidRPr="00D45CD8" w:rsidRDefault="00D45CD8" w:rsidP="00D45CD8">
      <w:pPr>
        <w:spacing w:after="240" w:line="240" w:lineRule="auto"/>
        <w:jc w:val="center"/>
        <w:textAlignment w:val="baseline"/>
        <w:outlineLvl w:val="2"/>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t>10. Организация управления государственной программой и мониторинг ее реализации, механизм взаимодействия государственных заказчиков и контроль за ходом ее реализации</w:t>
      </w:r>
    </w:p>
    <w:p w14:paraId="01DDFA6E"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BDD0ED9"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Управление процессом реализации государственной программы осуществляет государственный заказчик - координатор - служба природопользования и охраны окружающей среды Астраханской области, которая осуществляет методологическое и организационное взаимодействие исполнителей государственной программы.</w:t>
      </w:r>
      <w:r w:rsidRPr="00D45CD8">
        <w:rPr>
          <w:rFonts w:ascii="Arial" w:eastAsia="Times New Roman" w:hAnsi="Arial" w:cs="Arial"/>
          <w:sz w:val="24"/>
          <w:szCs w:val="24"/>
          <w:lang w:eastAsia="ru-RU"/>
        </w:rPr>
        <w:br/>
      </w:r>
    </w:p>
    <w:p w14:paraId="2A8F8037"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E367F3E"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ходе реализации государственной программы координатор государственной программы:</w:t>
      </w:r>
      <w:r w:rsidRPr="00D45CD8">
        <w:rPr>
          <w:rFonts w:ascii="Arial" w:eastAsia="Times New Roman" w:hAnsi="Arial" w:cs="Arial"/>
          <w:sz w:val="24"/>
          <w:szCs w:val="24"/>
          <w:lang w:eastAsia="ru-RU"/>
        </w:rPr>
        <w:br/>
      </w:r>
    </w:p>
    <w:p w14:paraId="6BBC4F61"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23E1E9F"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осуществляет руководство и текущее управление реализацией государственной программы;</w:t>
      </w:r>
      <w:r w:rsidRPr="00D45CD8">
        <w:rPr>
          <w:rFonts w:ascii="Arial" w:eastAsia="Times New Roman" w:hAnsi="Arial" w:cs="Arial"/>
          <w:sz w:val="24"/>
          <w:szCs w:val="24"/>
          <w:lang w:eastAsia="ru-RU"/>
        </w:rPr>
        <w:br/>
      </w:r>
    </w:p>
    <w:p w14:paraId="14298046"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72AADFC"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разрабатывает в пределах своей компетенции нормативные правовые акты и иные правовые акты органов государственной власти Астраханской области, необходимые для реализации государственной программы;</w:t>
      </w:r>
      <w:r w:rsidRPr="00D45CD8">
        <w:rPr>
          <w:rFonts w:ascii="Arial" w:eastAsia="Times New Roman" w:hAnsi="Arial" w:cs="Arial"/>
          <w:sz w:val="24"/>
          <w:szCs w:val="24"/>
          <w:lang w:eastAsia="ru-RU"/>
        </w:rPr>
        <w:br/>
      </w:r>
    </w:p>
    <w:p w14:paraId="5B616AFF"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352994B"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на основании предложений исполнителей государственной программы подготавливает ежегодно в установленном порядке предложения по уточнению перечня мероприятий государственной программы и объемов финансирования с учетом выполненных работ на очередной финансовый год и представляет заявки на финансирование из бюджета Астраханской области;</w:t>
      </w:r>
      <w:r w:rsidRPr="00D45CD8">
        <w:rPr>
          <w:rFonts w:ascii="Arial" w:eastAsia="Times New Roman" w:hAnsi="Arial" w:cs="Arial"/>
          <w:sz w:val="24"/>
          <w:szCs w:val="24"/>
          <w:lang w:eastAsia="ru-RU"/>
        </w:rPr>
        <w:br/>
      </w:r>
    </w:p>
    <w:p w14:paraId="52CFB839"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5DB44B8"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уточняет механизм реализации и затраты по мероприятиям государственной программы;</w:t>
      </w:r>
      <w:r w:rsidRPr="00D45CD8">
        <w:rPr>
          <w:rFonts w:ascii="Arial" w:eastAsia="Times New Roman" w:hAnsi="Arial" w:cs="Arial"/>
          <w:sz w:val="24"/>
          <w:szCs w:val="24"/>
          <w:lang w:eastAsia="ru-RU"/>
        </w:rPr>
        <w:br/>
      </w:r>
    </w:p>
    <w:p w14:paraId="47E7EA6F"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271988E1"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проводит ежегодный анализ результатов реализации государственной программы;</w:t>
      </w:r>
      <w:r w:rsidRPr="00D45CD8">
        <w:rPr>
          <w:rFonts w:ascii="Arial" w:eastAsia="Times New Roman" w:hAnsi="Arial" w:cs="Arial"/>
          <w:sz w:val="24"/>
          <w:szCs w:val="24"/>
          <w:lang w:eastAsia="ru-RU"/>
        </w:rPr>
        <w:br/>
      </w:r>
    </w:p>
    <w:p w14:paraId="19A4F070"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7A8C437"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организует размещение на своем официальном сайте в информационно-телекоммуникационной сети "Интернет" информации о ходе и результатах реализации государственной программы.</w:t>
      </w:r>
      <w:r w:rsidRPr="00D45CD8">
        <w:rPr>
          <w:rFonts w:ascii="Arial" w:eastAsia="Times New Roman" w:hAnsi="Arial" w:cs="Arial"/>
          <w:sz w:val="24"/>
          <w:szCs w:val="24"/>
          <w:lang w:eastAsia="ru-RU"/>
        </w:rPr>
        <w:br/>
      </w:r>
    </w:p>
    <w:p w14:paraId="507C4F6A"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BFF82C1"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Координатор государственной программы определяет основное содержание направлений государственной программы, их соответствие программным целям и задачам, создает условия для реализации мероприятий государственной программы. В ходе реализации государственной программы государственный заказчик обеспечивает координацию деятельности исполнителей государственной программы, исключая дублирование программных мероприятий, осуществляет в установленном порядке меры по полному и качественному выполнению мероприятий. Исполнители государственной программы несут ответственность за своевременное выполнение мероприятий государственной программы, рациональное использование выделенных бюджетных средств. Государственный заказчик государственной программы ежеквартально, до 20-го числа месяца, следующего за отчетным кварталом, представляет отчеты о ходе реализации государственной программы и об эффективности использования бюджетных ассигнований по установленной форме, а также ежегодный отчет до 1 февраля года, следующего за отчетным годом, в министерство экономического развития Астраханской области.</w:t>
      </w:r>
      <w:r w:rsidRPr="00D45CD8">
        <w:rPr>
          <w:rFonts w:ascii="Arial" w:eastAsia="Times New Roman" w:hAnsi="Arial" w:cs="Arial"/>
          <w:sz w:val="24"/>
          <w:szCs w:val="24"/>
          <w:lang w:eastAsia="ru-RU"/>
        </w:rPr>
        <w:br/>
      </w:r>
    </w:p>
    <w:p w14:paraId="2447F983"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83BD06E"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Государственный заказчик - координатор осуществляет контроль за исполнением мероприятий государственной программы, ее непосредственными и конечными результатами, целевым и эффективным использованием финансовых средств.</w:t>
      </w:r>
      <w:r w:rsidRPr="00D45CD8">
        <w:rPr>
          <w:rFonts w:ascii="Arial" w:eastAsia="Times New Roman" w:hAnsi="Arial" w:cs="Arial"/>
          <w:sz w:val="24"/>
          <w:szCs w:val="24"/>
          <w:lang w:eastAsia="ru-RU"/>
        </w:rPr>
        <w:br/>
      </w:r>
    </w:p>
    <w:p w14:paraId="29B814DB"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604EA01"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Руководитель службы природопользования и охраны окружающей среды Астраханской области несет персональную ответственность за реализацию государственной программы.</w:t>
      </w:r>
      <w:r w:rsidRPr="00D45CD8">
        <w:rPr>
          <w:rFonts w:ascii="Arial" w:eastAsia="Times New Roman" w:hAnsi="Arial" w:cs="Arial"/>
          <w:sz w:val="24"/>
          <w:szCs w:val="24"/>
          <w:lang w:eastAsia="ru-RU"/>
        </w:rPr>
        <w:br/>
      </w:r>
    </w:p>
    <w:p w14:paraId="5591F709" w14:textId="77777777" w:rsidR="00D45CD8" w:rsidRPr="00D45CD8" w:rsidRDefault="00D45CD8" w:rsidP="00D45CD8">
      <w:pPr>
        <w:spacing w:after="240" w:line="240" w:lineRule="auto"/>
        <w:jc w:val="center"/>
        <w:textAlignment w:val="baseline"/>
        <w:outlineLvl w:val="2"/>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t>11. Оценка эффективности реализации государственной программы, методика оценки эффективности реализации государственной программы</w:t>
      </w:r>
    </w:p>
    <w:p w14:paraId="5BBF09D5"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AE909FE"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Основные ожидаемые результаты реализации государственной программы определены в соответствии с поставленными задачами и предусмотренным финансовым обеспечением.</w:t>
      </w:r>
      <w:r w:rsidRPr="00D45CD8">
        <w:rPr>
          <w:rFonts w:ascii="Arial" w:eastAsia="Times New Roman" w:hAnsi="Arial" w:cs="Arial"/>
          <w:sz w:val="24"/>
          <w:szCs w:val="24"/>
          <w:lang w:eastAsia="ru-RU"/>
        </w:rPr>
        <w:br/>
      </w:r>
    </w:p>
    <w:p w14:paraId="69313867"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204DAD2C"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По итогам реализации государственной программы будут достигнуты следующие результаты:</w:t>
      </w:r>
      <w:r w:rsidRPr="00D45CD8">
        <w:rPr>
          <w:rFonts w:ascii="Arial" w:eastAsia="Times New Roman" w:hAnsi="Arial" w:cs="Arial"/>
          <w:sz w:val="24"/>
          <w:szCs w:val="24"/>
          <w:lang w:eastAsia="ru-RU"/>
        </w:rPr>
        <w:br/>
      </w:r>
    </w:p>
    <w:p w14:paraId="5EF93E16"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ACFA850"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xml:space="preserve">- доля площади лесов, выбывших из состава покрытых лесной растительностью земель лесного фонда в связи с воздействием пожаров, вредных организмов, рубок и других факторов, в общей площади покрытых </w:t>
      </w:r>
      <w:r w:rsidRPr="00D45CD8">
        <w:rPr>
          <w:rFonts w:ascii="Arial" w:eastAsia="Times New Roman" w:hAnsi="Arial" w:cs="Arial"/>
          <w:sz w:val="24"/>
          <w:szCs w:val="24"/>
          <w:lang w:eastAsia="ru-RU"/>
        </w:rPr>
        <w:lastRenderedPageBreak/>
        <w:t>лесной растительностью земель лесного фонда к 2025 году составит 0,6%;</w:t>
      </w:r>
      <w:r w:rsidRPr="00D45CD8">
        <w:rPr>
          <w:rFonts w:ascii="Arial" w:eastAsia="Times New Roman" w:hAnsi="Arial" w:cs="Arial"/>
          <w:sz w:val="24"/>
          <w:szCs w:val="24"/>
          <w:lang w:eastAsia="ru-RU"/>
        </w:rPr>
        <w:br/>
      </w:r>
    </w:p>
    <w:p w14:paraId="2B78C221"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2BC4740"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численность населения, проживающего в районах возникновения локальных вододефицитов, надежность обеспечения водными ресурсами которого повышена (с нарастающим итогом), к 2025 году составит 70,34 тыс. чел.;</w:t>
      </w:r>
      <w:r w:rsidRPr="00D45CD8">
        <w:rPr>
          <w:rFonts w:ascii="Arial" w:eastAsia="Times New Roman" w:hAnsi="Arial" w:cs="Arial"/>
          <w:sz w:val="24"/>
          <w:szCs w:val="24"/>
          <w:lang w:eastAsia="ru-RU"/>
        </w:rPr>
        <w:br/>
      </w:r>
    </w:p>
    <w:p w14:paraId="1C06453C"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79AC040"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ред. Постановления Правительства Астраханской области от 28.05.2021 N 212-П)</w:t>
      </w:r>
      <w:r w:rsidRPr="00D45CD8">
        <w:rPr>
          <w:rFonts w:ascii="Arial" w:eastAsia="Times New Roman" w:hAnsi="Arial" w:cs="Arial"/>
          <w:sz w:val="24"/>
          <w:szCs w:val="24"/>
          <w:lang w:eastAsia="ru-RU"/>
        </w:rPr>
        <w:br/>
      </w:r>
    </w:p>
    <w:p w14:paraId="46CE2C98"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E9198C9"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доля рекультивированных и экологически реабилитированных земель, вовлеченных в хозяйственный оборот, в общей площади земель, подверженных негативному воздействию накопленного экологического вреда, к 2025 году составит 100%;</w:t>
      </w:r>
      <w:r w:rsidRPr="00D45CD8">
        <w:rPr>
          <w:rFonts w:ascii="Arial" w:eastAsia="Times New Roman" w:hAnsi="Arial" w:cs="Arial"/>
          <w:sz w:val="24"/>
          <w:szCs w:val="24"/>
          <w:lang w:eastAsia="ru-RU"/>
        </w:rPr>
        <w:br/>
      </w:r>
    </w:p>
    <w:p w14:paraId="629F417E"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2A05CF6"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доля площади земель лесного фонда, переданных в пользование, в общей площади земель лесного фонда к 2025 году составит 5%;</w:t>
      </w:r>
      <w:r w:rsidRPr="00D45CD8">
        <w:rPr>
          <w:rFonts w:ascii="Arial" w:eastAsia="Times New Roman" w:hAnsi="Arial" w:cs="Arial"/>
          <w:sz w:val="24"/>
          <w:szCs w:val="24"/>
          <w:lang w:eastAsia="ru-RU"/>
        </w:rPr>
        <w:br/>
      </w:r>
    </w:p>
    <w:p w14:paraId="2D1B0935"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13D06CE"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ред. Постановления Правительства Астраханской области от 23.12.2020 N 640-П)</w:t>
      </w:r>
      <w:r w:rsidRPr="00D45CD8">
        <w:rPr>
          <w:rFonts w:ascii="Arial" w:eastAsia="Times New Roman" w:hAnsi="Arial" w:cs="Arial"/>
          <w:sz w:val="24"/>
          <w:szCs w:val="24"/>
          <w:lang w:eastAsia="ru-RU"/>
        </w:rPr>
        <w:br/>
      </w:r>
    </w:p>
    <w:p w14:paraId="1D3ACA6E"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3749D46"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отношение фактического объема заготовки древесины к установленному допустимому объему изъятия древесины к 2025 году составит 47,4%;</w:t>
      </w:r>
      <w:r w:rsidRPr="00D45CD8">
        <w:rPr>
          <w:rFonts w:ascii="Arial" w:eastAsia="Times New Roman" w:hAnsi="Arial" w:cs="Arial"/>
          <w:sz w:val="24"/>
          <w:szCs w:val="24"/>
          <w:lang w:eastAsia="ru-RU"/>
        </w:rPr>
        <w:br/>
      </w:r>
    </w:p>
    <w:p w14:paraId="5BC27E6D"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F7904B9"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ред. Постановления Правительства Астраханской области от 23.12.2020 N 640-П)</w:t>
      </w:r>
      <w:r w:rsidRPr="00D45CD8">
        <w:rPr>
          <w:rFonts w:ascii="Arial" w:eastAsia="Times New Roman" w:hAnsi="Arial" w:cs="Arial"/>
          <w:sz w:val="24"/>
          <w:szCs w:val="24"/>
          <w:lang w:eastAsia="ru-RU"/>
        </w:rPr>
        <w:br/>
      </w:r>
    </w:p>
    <w:p w14:paraId="70B700F9"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7AD5382"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средняя численность должностных лиц, осуществляющих федеральный государственный лесной надзор (лесную охрану) на 50 тыс. га земель лесного фонда, к 2025 году составит 8,9 чел.;</w:t>
      </w:r>
      <w:r w:rsidRPr="00D45CD8">
        <w:rPr>
          <w:rFonts w:ascii="Arial" w:eastAsia="Times New Roman" w:hAnsi="Arial" w:cs="Arial"/>
          <w:sz w:val="24"/>
          <w:szCs w:val="24"/>
          <w:lang w:eastAsia="ru-RU"/>
        </w:rPr>
        <w:br/>
      </w:r>
    </w:p>
    <w:p w14:paraId="0F69703B"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B033E48"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ред. Постановления Правительства Астраханской области от 09.09.2020 N 414-П)</w:t>
      </w:r>
      <w:r w:rsidRPr="00D45CD8">
        <w:rPr>
          <w:rFonts w:ascii="Arial" w:eastAsia="Times New Roman" w:hAnsi="Arial" w:cs="Arial"/>
          <w:sz w:val="24"/>
          <w:szCs w:val="24"/>
          <w:lang w:eastAsia="ru-RU"/>
        </w:rPr>
        <w:br/>
      </w:r>
    </w:p>
    <w:p w14:paraId="26792880"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1136FE6"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доля выписок, предоставленных гражданам и юридическим лицам, обратившимся в орган государственной власти Астраханской области в области лесных отношений за получением государственной услуги по предоставлению выписки из государственного лесного реестра, в общем количестве принятых заявок на предоставление данной услуги к 2025 году составит 100%;</w:t>
      </w:r>
      <w:r w:rsidRPr="00D45CD8">
        <w:rPr>
          <w:rFonts w:ascii="Arial" w:eastAsia="Times New Roman" w:hAnsi="Arial" w:cs="Arial"/>
          <w:sz w:val="24"/>
          <w:szCs w:val="24"/>
          <w:lang w:eastAsia="ru-RU"/>
        </w:rPr>
        <w:br/>
      </w:r>
    </w:p>
    <w:p w14:paraId="31B88347"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E910187"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lastRenderedPageBreak/>
        <w:t>(в ред. Постановления Правительства Астраханской области от 23.12.2020 N 640-П)</w:t>
      </w:r>
      <w:r w:rsidRPr="00D45CD8">
        <w:rPr>
          <w:rFonts w:ascii="Arial" w:eastAsia="Times New Roman" w:hAnsi="Arial" w:cs="Arial"/>
          <w:sz w:val="24"/>
          <w:szCs w:val="24"/>
          <w:lang w:eastAsia="ru-RU"/>
        </w:rPr>
        <w:br/>
      </w:r>
    </w:p>
    <w:p w14:paraId="6BF45D80"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8B3DFF4"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динамика предотвращения возникновения нарушений лесного законодательства, причиняющих вред лесам, относительно уровня нарушений предыдущего года составит к 2025 году 5,9%;</w:t>
      </w:r>
      <w:r w:rsidRPr="00D45CD8">
        <w:rPr>
          <w:rFonts w:ascii="Arial" w:eastAsia="Times New Roman" w:hAnsi="Arial" w:cs="Arial"/>
          <w:sz w:val="24"/>
          <w:szCs w:val="24"/>
          <w:lang w:eastAsia="ru-RU"/>
        </w:rPr>
        <w:br/>
      </w:r>
    </w:p>
    <w:p w14:paraId="47A34F35"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F228D9A"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ред. Постановления Правительства Астраханской области от 23.12.2020 N 640-П)</w:t>
      </w:r>
      <w:r w:rsidRPr="00D45CD8">
        <w:rPr>
          <w:rFonts w:ascii="Arial" w:eastAsia="Times New Roman" w:hAnsi="Arial" w:cs="Arial"/>
          <w:sz w:val="24"/>
          <w:szCs w:val="24"/>
          <w:lang w:eastAsia="ru-RU"/>
        </w:rPr>
        <w:br/>
      </w:r>
    </w:p>
    <w:p w14:paraId="4B9F359F"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5D8E516"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отношение площади лесовосстановления и лесоразведения к площади погибших и вырубленных лесных насаждений к 2024 году составит 100%;</w:t>
      </w:r>
      <w:r w:rsidRPr="00D45CD8">
        <w:rPr>
          <w:rFonts w:ascii="Arial" w:eastAsia="Times New Roman" w:hAnsi="Arial" w:cs="Arial"/>
          <w:sz w:val="24"/>
          <w:szCs w:val="24"/>
          <w:lang w:eastAsia="ru-RU"/>
        </w:rPr>
        <w:br/>
      </w:r>
    </w:p>
    <w:p w14:paraId="5CD94C0A"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7470DAD"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расчистка и восстановление водных объектов бассейна реки Волги (с нарастающим итогом) к 2025 году составит 833451 м;</w:t>
      </w:r>
      <w:r w:rsidRPr="00D45CD8">
        <w:rPr>
          <w:rFonts w:ascii="Arial" w:eastAsia="Times New Roman" w:hAnsi="Arial" w:cs="Arial"/>
          <w:sz w:val="24"/>
          <w:szCs w:val="24"/>
          <w:lang w:eastAsia="ru-RU"/>
        </w:rPr>
        <w:br/>
      </w:r>
    </w:p>
    <w:p w14:paraId="1BE46ADC"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24E43890"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ред. Постановлений Правительства Астраханской области от 09.09.2020 N 414-П, от 28.05.2021 N 212-П)</w:t>
      </w:r>
      <w:r w:rsidRPr="00D45CD8">
        <w:rPr>
          <w:rFonts w:ascii="Arial" w:eastAsia="Times New Roman" w:hAnsi="Arial" w:cs="Arial"/>
          <w:sz w:val="24"/>
          <w:szCs w:val="24"/>
          <w:lang w:eastAsia="ru-RU"/>
        </w:rPr>
        <w:br/>
      </w:r>
    </w:p>
    <w:p w14:paraId="625AC075"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E9621AB"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снижение объема отводимых в реку Волгу загрязненных сточных вод достигнет к 2024 году 0,01 км3 в год;</w:t>
      </w:r>
      <w:r w:rsidRPr="00D45CD8">
        <w:rPr>
          <w:rFonts w:ascii="Arial" w:eastAsia="Times New Roman" w:hAnsi="Arial" w:cs="Arial"/>
          <w:sz w:val="24"/>
          <w:szCs w:val="24"/>
          <w:lang w:eastAsia="ru-RU"/>
        </w:rPr>
        <w:br/>
      </w:r>
    </w:p>
    <w:p w14:paraId="70967CCD"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83EC2F3"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количество ликвидированных объектов накопленного экологического вреда, представляющих угрозу реке Волге (с нарастающим итогом), к 2024 году достигнет 2 ед.;</w:t>
      </w:r>
      <w:r w:rsidRPr="00D45CD8">
        <w:rPr>
          <w:rFonts w:ascii="Arial" w:eastAsia="Times New Roman" w:hAnsi="Arial" w:cs="Arial"/>
          <w:sz w:val="24"/>
          <w:szCs w:val="24"/>
          <w:lang w:eastAsia="ru-RU"/>
        </w:rPr>
        <w:br/>
      </w:r>
    </w:p>
    <w:p w14:paraId="7AC9D57E"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2C102E39"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количество построенных, реконструированных водопропускных сооружений для улучшения водообмена в низовьях Волги (с нарастающим итогом) к 2024 году достигнет 17 ед.;</w:t>
      </w:r>
      <w:r w:rsidRPr="00D45CD8">
        <w:rPr>
          <w:rFonts w:ascii="Arial" w:eastAsia="Times New Roman" w:hAnsi="Arial" w:cs="Arial"/>
          <w:sz w:val="24"/>
          <w:szCs w:val="24"/>
          <w:lang w:eastAsia="ru-RU"/>
        </w:rPr>
        <w:br/>
      </w:r>
    </w:p>
    <w:p w14:paraId="03CA0678"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866E130"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ред. Постановления Правительства Астраханской области от 23.12.2020 N 640-П)</w:t>
      </w:r>
      <w:r w:rsidRPr="00D45CD8">
        <w:rPr>
          <w:rFonts w:ascii="Arial" w:eastAsia="Times New Roman" w:hAnsi="Arial" w:cs="Arial"/>
          <w:sz w:val="24"/>
          <w:szCs w:val="24"/>
          <w:lang w:eastAsia="ru-RU"/>
        </w:rPr>
        <w:br/>
      </w:r>
    </w:p>
    <w:p w14:paraId="1DD9E61A"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B5D2A11"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количество извлеченных из реки Волги и утилизированных судов (с нарастающим итогом) достигнет к 2024 году 33 ед.;</w:t>
      </w:r>
      <w:r w:rsidRPr="00D45CD8">
        <w:rPr>
          <w:rFonts w:ascii="Arial" w:eastAsia="Times New Roman" w:hAnsi="Arial" w:cs="Arial"/>
          <w:sz w:val="24"/>
          <w:szCs w:val="24"/>
          <w:lang w:eastAsia="ru-RU"/>
        </w:rPr>
        <w:br/>
      </w:r>
    </w:p>
    <w:p w14:paraId="5023B7F9"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555B795"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площадь восстановленных водных объектов (с нарастающим итогом) к 2024 году составит 0,01 тыс. га;</w:t>
      </w:r>
      <w:r w:rsidRPr="00D45CD8">
        <w:rPr>
          <w:rFonts w:ascii="Arial" w:eastAsia="Times New Roman" w:hAnsi="Arial" w:cs="Arial"/>
          <w:sz w:val="24"/>
          <w:szCs w:val="24"/>
          <w:lang w:eastAsia="ru-RU"/>
        </w:rPr>
        <w:br/>
      </w:r>
    </w:p>
    <w:p w14:paraId="447086BA"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2BED5EDE"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lastRenderedPageBreak/>
        <w:t>(в ред. Постановления Правительства Астраханской области от 23.12.2020 N 640-П)</w:t>
      </w:r>
      <w:r w:rsidRPr="00D45CD8">
        <w:rPr>
          <w:rFonts w:ascii="Arial" w:eastAsia="Times New Roman" w:hAnsi="Arial" w:cs="Arial"/>
          <w:sz w:val="24"/>
          <w:szCs w:val="24"/>
          <w:lang w:eastAsia="ru-RU"/>
        </w:rPr>
        <w:br/>
      </w:r>
    </w:p>
    <w:p w14:paraId="4C5D478F"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18F1BC8"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протяженность расчищенных участков русел рек (с нарастающим итогом) к 2024 году составит 2,7 км;</w:t>
      </w:r>
      <w:r w:rsidRPr="00D45CD8">
        <w:rPr>
          <w:rFonts w:ascii="Arial" w:eastAsia="Times New Roman" w:hAnsi="Arial" w:cs="Arial"/>
          <w:sz w:val="24"/>
          <w:szCs w:val="24"/>
          <w:lang w:eastAsia="ru-RU"/>
        </w:rPr>
        <w:br/>
      </w:r>
    </w:p>
    <w:p w14:paraId="5A299189"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7C1125C"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численность населения, проживающего в зоне негативного воздействия объектов накопленного экологического вреда, экологические условия которого улучшены (с нарастающим итогом), к 2025 году составит 50,97 тыс. человек;</w:t>
      </w:r>
      <w:r w:rsidRPr="00D45CD8">
        <w:rPr>
          <w:rFonts w:ascii="Arial" w:eastAsia="Times New Roman" w:hAnsi="Arial" w:cs="Arial"/>
          <w:sz w:val="24"/>
          <w:szCs w:val="24"/>
          <w:lang w:eastAsia="ru-RU"/>
        </w:rPr>
        <w:br/>
      </w:r>
    </w:p>
    <w:p w14:paraId="14EA01E1"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056DFE4"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количество выпущенных птиц (с нарастающим итогом) к 2025 году достигнет 42 тыс. голов;</w:t>
      </w:r>
      <w:r w:rsidRPr="00D45CD8">
        <w:rPr>
          <w:rFonts w:ascii="Arial" w:eastAsia="Times New Roman" w:hAnsi="Arial" w:cs="Arial"/>
          <w:sz w:val="24"/>
          <w:szCs w:val="24"/>
          <w:lang w:eastAsia="ru-RU"/>
        </w:rPr>
        <w:br/>
      </w:r>
    </w:p>
    <w:p w14:paraId="4FD80EC9"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2EBC10A9"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количество выпущенных сайгаков с нарастающим итогом достигнет к 2025 году 33 головы;</w:t>
      </w:r>
      <w:r w:rsidRPr="00D45CD8">
        <w:rPr>
          <w:rFonts w:ascii="Arial" w:eastAsia="Times New Roman" w:hAnsi="Arial" w:cs="Arial"/>
          <w:sz w:val="24"/>
          <w:szCs w:val="24"/>
          <w:lang w:eastAsia="ru-RU"/>
        </w:rPr>
        <w:br/>
      </w:r>
    </w:p>
    <w:p w14:paraId="7FD7DC7C"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73290FD"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общее количество особо охраняемых природных территорий регионального значения к 2024 году составит 54 ед.;</w:t>
      </w:r>
      <w:r w:rsidRPr="00D45CD8">
        <w:rPr>
          <w:rFonts w:ascii="Arial" w:eastAsia="Times New Roman" w:hAnsi="Arial" w:cs="Arial"/>
          <w:sz w:val="24"/>
          <w:szCs w:val="24"/>
          <w:lang w:eastAsia="ru-RU"/>
        </w:rPr>
        <w:br/>
      </w:r>
    </w:p>
    <w:p w14:paraId="09F0EAD8"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A6E0508"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ред. Постановления Правительства Астраханской области от 28.05.2021 N 212-П)</w:t>
      </w:r>
      <w:r w:rsidRPr="00D45CD8">
        <w:rPr>
          <w:rFonts w:ascii="Arial" w:eastAsia="Times New Roman" w:hAnsi="Arial" w:cs="Arial"/>
          <w:sz w:val="24"/>
          <w:szCs w:val="24"/>
          <w:lang w:eastAsia="ru-RU"/>
        </w:rPr>
        <w:br/>
      </w:r>
    </w:p>
    <w:p w14:paraId="69C3F652"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DCD8FB8"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доля населения, проживающего на подверженных негативному воздействию вод территориях, защищенного в результате проведения мероприятий по повышению защищенности от негативного воздействия вод, в общем количестве населения, проживающего на таких территориях, к 2025 году составит 100%;</w:t>
      </w:r>
      <w:r w:rsidRPr="00D45CD8">
        <w:rPr>
          <w:rFonts w:ascii="Arial" w:eastAsia="Times New Roman" w:hAnsi="Arial" w:cs="Arial"/>
          <w:sz w:val="24"/>
          <w:szCs w:val="24"/>
          <w:lang w:eastAsia="ru-RU"/>
        </w:rPr>
        <w:br/>
      </w:r>
    </w:p>
    <w:p w14:paraId="720F36D8"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CB7F4BA"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доля гидротехнических сооружений с неудовлетворительным и опасным уровнем безопасности, приведенных в безопасное техническое состояние, составит к 2025 году 100%;</w:t>
      </w:r>
      <w:r w:rsidRPr="00D45CD8">
        <w:rPr>
          <w:rFonts w:ascii="Arial" w:eastAsia="Times New Roman" w:hAnsi="Arial" w:cs="Arial"/>
          <w:sz w:val="24"/>
          <w:szCs w:val="24"/>
          <w:lang w:eastAsia="ru-RU"/>
        </w:rPr>
        <w:br/>
      </w:r>
    </w:p>
    <w:p w14:paraId="483471F1"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F03F362"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количество построенных и реконструированных в соответствии с нормативными требованиями объектов водохозяйственного комплекса (с нарастающим итогом) составит к 2018 году 4 ед.;</w:t>
      </w:r>
      <w:r w:rsidRPr="00D45CD8">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944"/>
        <w:gridCol w:w="952"/>
        <w:gridCol w:w="738"/>
        <w:gridCol w:w="683"/>
        <w:gridCol w:w="610"/>
        <w:gridCol w:w="646"/>
        <w:gridCol w:w="646"/>
        <w:gridCol w:w="646"/>
        <w:gridCol w:w="300"/>
        <w:gridCol w:w="855"/>
        <w:gridCol w:w="481"/>
        <w:gridCol w:w="518"/>
        <w:gridCol w:w="518"/>
        <w:gridCol w:w="518"/>
        <w:gridCol w:w="300"/>
      </w:tblGrid>
      <w:tr w:rsidR="00D45CD8" w:rsidRPr="00D45CD8" w14:paraId="46B2FE50" w14:textId="77777777" w:rsidTr="00D45CD8">
        <w:trPr>
          <w:trHeight w:val="15"/>
        </w:trPr>
        <w:tc>
          <w:tcPr>
            <w:tcW w:w="3326" w:type="dxa"/>
            <w:hideMark/>
          </w:tcPr>
          <w:p w14:paraId="759CBF5B" w14:textId="77777777" w:rsidR="00D45CD8" w:rsidRPr="00D45CD8" w:rsidRDefault="00D45CD8" w:rsidP="00D45CD8">
            <w:pPr>
              <w:spacing w:line="254" w:lineRule="auto"/>
              <w:rPr>
                <w:rFonts w:ascii="Arial" w:eastAsia="Times New Roman" w:hAnsi="Arial" w:cs="Arial"/>
                <w:sz w:val="24"/>
                <w:szCs w:val="24"/>
                <w:lang w:eastAsia="ru-RU"/>
              </w:rPr>
            </w:pPr>
          </w:p>
        </w:tc>
        <w:tc>
          <w:tcPr>
            <w:tcW w:w="2402" w:type="dxa"/>
            <w:hideMark/>
          </w:tcPr>
          <w:p w14:paraId="1965EE36"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848" w:type="dxa"/>
            <w:hideMark/>
          </w:tcPr>
          <w:p w14:paraId="767053AC"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663" w:type="dxa"/>
            <w:hideMark/>
          </w:tcPr>
          <w:p w14:paraId="4E46E751"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478" w:type="dxa"/>
            <w:hideMark/>
          </w:tcPr>
          <w:p w14:paraId="1124F5C1"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478" w:type="dxa"/>
            <w:hideMark/>
          </w:tcPr>
          <w:p w14:paraId="51F4B318"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478" w:type="dxa"/>
            <w:hideMark/>
          </w:tcPr>
          <w:p w14:paraId="33879296"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478" w:type="dxa"/>
            <w:hideMark/>
          </w:tcPr>
          <w:p w14:paraId="730F496C"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294" w:type="dxa"/>
            <w:hideMark/>
          </w:tcPr>
          <w:p w14:paraId="2C80B8A2"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2957" w:type="dxa"/>
            <w:hideMark/>
          </w:tcPr>
          <w:p w14:paraId="6137F731"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294" w:type="dxa"/>
            <w:hideMark/>
          </w:tcPr>
          <w:p w14:paraId="3B12F28F"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109" w:type="dxa"/>
            <w:hideMark/>
          </w:tcPr>
          <w:p w14:paraId="60F03708"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109" w:type="dxa"/>
            <w:hideMark/>
          </w:tcPr>
          <w:p w14:paraId="7A7C1B00"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294" w:type="dxa"/>
            <w:hideMark/>
          </w:tcPr>
          <w:p w14:paraId="0624BAD3"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109" w:type="dxa"/>
            <w:hideMark/>
          </w:tcPr>
          <w:p w14:paraId="4A1FF2D0" w14:textId="77777777" w:rsidR="00D45CD8" w:rsidRPr="00D45CD8" w:rsidRDefault="00D45CD8" w:rsidP="00D45CD8">
            <w:pPr>
              <w:spacing w:after="200" w:line="276" w:lineRule="auto"/>
              <w:rPr>
                <w:rFonts w:ascii="Calibri" w:eastAsia="Calibri" w:hAnsi="Calibri" w:cs="Times New Roman"/>
                <w:sz w:val="20"/>
                <w:szCs w:val="20"/>
                <w:lang w:eastAsia="ru-RU"/>
              </w:rPr>
            </w:pPr>
          </w:p>
        </w:tc>
      </w:tr>
      <w:tr w:rsidR="00D45CD8" w:rsidRPr="00D45CD8" w14:paraId="272A5F63"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BD31A5A"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CA6DFFD"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BB8F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w:t>
            </w:r>
            <w:r w:rsidRPr="00D45CD8">
              <w:rPr>
                <w:rFonts w:ascii="Times New Roman" w:eastAsia="Times New Roman" w:hAnsi="Times New Roman" w:cs="Times New Roman"/>
                <w:sz w:val="24"/>
                <w:szCs w:val="24"/>
                <w:lang w:eastAsia="ru-RU"/>
              </w:rPr>
              <w:lastRenderedPageBreak/>
              <w:t>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39D3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174000,00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33DB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4780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E058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7DDF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174000,00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B549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8714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w:t>
            </w:r>
            <w:r w:rsidRPr="00D45CD8">
              <w:rPr>
                <w:rFonts w:ascii="Times New Roman" w:eastAsia="Times New Roman" w:hAnsi="Times New Roman" w:cs="Times New Roman"/>
                <w:sz w:val="24"/>
                <w:szCs w:val="24"/>
                <w:lang w:eastAsia="ru-RU"/>
              </w:rPr>
              <w:lastRenderedPageBreak/>
              <w:t>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FAF6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7E16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ED2B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63CA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09BE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3FE3A4F7"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9A2AB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1.4.15. Мероприятие "Улучшение водообеспеченности водного тракта: ильмень Федор-куль, ильмень Таби Хурдун, ильмень Большая Хамата и речка Табун, ильмень Табун Икрянинского района Астраханской области, в том </w:t>
            </w:r>
            <w:r w:rsidRPr="00D45CD8">
              <w:rPr>
                <w:rFonts w:ascii="Times New Roman" w:eastAsia="Times New Roman" w:hAnsi="Times New Roman" w:cs="Times New Roman"/>
                <w:sz w:val="24"/>
                <w:szCs w:val="24"/>
                <w:lang w:eastAsia="ru-RU"/>
              </w:rPr>
              <w:lastRenderedPageBreak/>
              <w:t>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65687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5DA6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953C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56550,00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0AEE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275B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A9DE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7CDF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56550,00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5D8B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7F01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1CB9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C2CA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A09D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84AA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4E8C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59BAA9B8"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B3C5CD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5C19A8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2671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9B7C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56550,00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CC9C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69C4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5613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EB77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56550,00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15D9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16D3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873C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EA97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7B34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4EF4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D2E6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1A66494B"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0DD26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1.4.16. Мероприятие "Расчистка ериков Хурдун, Жиротопкин, Олейкин, ильменя Тараты Икрянинского и Наримановского районов Астраханской области, в том числе ПИР" </w:t>
            </w:r>
            <w:r w:rsidRPr="00D45CD8">
              <w:rPr>
                <w:rFonts w:ascii="Times New Roman" w:eastAsia="Times New Roman" w:hAnsi="Times New Roman" w:cs="Times New Roman"/>
                <w:sz w:val="24"/>
                <w:szCs w:val="24"/>
                <w:lang w:eastAsia="ru-RU"/>
              </w:rPr>
              <w:lastRenderedPageBreak/>
              <w:t>(субвенция)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4EB6F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D852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B2E0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232000,00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2514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4351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533E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422F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232000,00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F457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89BE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0E2A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4DBD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1BA0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A043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1A1B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346794A8"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1168B3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8E806C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846C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EFA6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232000,00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94CA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DCF6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B43A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EC98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232000,00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585D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BC45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7615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F3C5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AFD1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B742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4DE0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3F387DF6"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BEB52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1.4.17. Мероприятие "Улучшение водообеспеченности водного тракта: протока Хурдун - ерик Зубовский - ильмень Михайловская Заводь - ильмень Боджичная Заводь - водный </w:t>
            </w:r>
            <w:r w:rsidRPr="00D45CD8">
              <w:rPr>
                <w:rFonts w:ascii="Times New Roman" w:eastAsia="Times New Roman" w:hAnsi="Times New Roman" w:cs="Times New Roman"/>
                <w:sz w:val="24"/>
                <w:szCs w:val="24"/>
                <w:lang w:eastAsia="ru-RU"/>
              </w:rPr>
              <w:lastRenderedPageBreak/>
              <w:t>объект между ильменями Шаргинский и Малый Карабулак, водный объект (ерик Малтача) между ильменями Малый Карабулак и Большой Карабулак в Икрянинском районе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38043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2020 - 2022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584A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F8F2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217297,36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3AEB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79017,22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3BE9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138280,14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35B3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FBF0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F314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329B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3598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E249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9845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DEC6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2EC7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61175"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472D4217"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54512A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5E91A5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4195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средства </w:t>
            </w:r>
            <w:r w:rsidRPr="00D45CD8">
              <w:rPr>
                <w:rFonts w:ascii="Times New Roman" w:eastAsia="Times New Roman" w:hAnsi="Times New Roman" w:cs="Times New Roman"/>
                <w:sz w:val="24"/>
                <w:szCs w:val="24"/>
                <w:lang w:eastAsia="ru-RU"/>
              </w:rPr>
              <w:lastRenderedPageBreak/>
              <w:t>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D6FE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217297,36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9F0F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7901</w:t>
            </w:r>
            <w:r w:rsidRPr="00D45CD8">
              <w:rPr>
                <w:rFonts w:ascii="Times New Roman" w:eastAsia="Times New Roman" w:hAnsi="Times New Roman" w:cs="Times New Roman"/>
                <w:sz w:val="24"/>
                <w:szCs w:val="24"/>
                <w:lang w:eastAsia="ru-RU"/>
              </w:rPr>
              <w:lastRenderedPageBreak/>
              <w:t>7,22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D1E1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1382</w:t>
            </w:r>
            <w:r w:rsidRPr="00D45CD8">
              <w:rPr>
                <w:rFonts w:ascii="Times New Roman" w:eastAsia="Times New Roman" w:hAnsi="Times New Roman" w:cs="Times New Roman"/>
                <w:sz w:val="24"/>
                <w:szCs w:val="24"/>
                <w:lang w:eastAsia="ru-RU"/>
              </w:rPr>
              <w:lastRenderedPageBreak/>
              <w:t>80,14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8890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E03F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A476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2619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Разработка </w:t>
            </w:r>
            <w:r w:rsidRPr="00D45CD8">
              <w:rPr>
                <w:rFonts w:ascii="Times New Roman" w:eastAsia="Times New Roman" w:hAnsi="Times New Roman" w:cs="Times New Roman"/>
                <w:sz w:val="24"/>
                <w:szCs w:val="24"/>
                <w:lang w:eastAsia="ru-RU"/>
              </w:rPr>
              <w:lastRenderedPageBreak/>
              <w:t>проектной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6742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40DD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4822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19B6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2E58D"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1842D910"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4D4D7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1.4.18. Мероприятие "Выполнение дноуглубительных работ на реке Табола в г. Камызяке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A1914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FB38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70E4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A565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E033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E521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0E30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32C5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8A51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1AED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CEE8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89AE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A3C5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8F16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2ABFA1C9"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78DF4F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BFB330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2173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2953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43EC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8DDE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6256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5169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1621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D23A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CF3C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1627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BB0D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C361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4189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6EC71473"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AE628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1.4.19. Мероприят</w:t>
            </w:r>
            <w:r w:rsidRPr="00D45CD8">
              <w:rPr>
                <w:rFonts w:ascii="Times New Roman" w:eastAsia="Times New Roman" w:hAnsi="Times New Roman" w:cs="Times New Roman"/>
                <w:sz w:val="24"/>
                <w:szCs w:val="24"/>
                <w:lang w:eastAsia="ru-RU"/>
              </w:rPr>
              <w:lastRenderedPageBreak/>
              <w:t>ие "Расчистка протоки Бакланья, с. Караульное Камызякского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06ABF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w:t>
            </w:r>
            <w:r w:rsidRPr="00D45CD8">
              <w:rPr>
                <w:rFonts w:ascii="Times New Roman" w:eastAsia="Times New Roman" w:hAnsi="Times New Roman" w:cs="Times New Roman"/>
                <w:sz w:val="24"/>
                <w:szCs w:val="24"/>
                <w:lang w:eastAsia="ru-RU"/>
              </w:rPr>
              <w:lastRenderedPageBreak/>
              <w:t>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FCAD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4949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7250,00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509A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FDFE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D560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AB58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27AC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CAE0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Протяженность </w:t>
            </w:r>
            <w:r w:rsidRPr="00D45CD8">
              <w:rPr>
                <w:rFonts w:ascii="Times New Roman" w:eastAsia="Times New Roman" w:hAnsi="Times New Roman" w:cs="Times New Roman"/>
                <w:sz w:val="24"/>
                <w:szCs w:val="24"/>
                <w:lang w:eastAsia="ru-RU"/>
              </w:rPr>
              <w:lastRenderedPageBreak/>
              <w:t>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D5A4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D027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3D98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C210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ACF7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2CDAB2C2"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6686D6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F39B20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EA2E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D8B1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7250,00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E746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3AAE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FDE1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9175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03FE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0C46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B9FC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E430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E4F4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4AB8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4B46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35ABE4E4"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088B4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1.4.20. Мероприятие "Восстановление водообеспечения ерика Калмыцкий в г. Камы</w:t>
            </w:r>
            <w:r w:rsidRPr="00D45CD8">
              <w:rPr>
                <w:rFonts w:ascii="Times New Roman" w:eastAsia="Times New Roman" w:hAnsi="Times New Roman" w:cs="Times New Roman"/>
                <w:sz w:val="24"/>
                <w:szCs w:val="24"/>
                <w:lang w:eastAsia="ru-RU"/>
              </w:rPr>
              <w:lastRenderedPageBreak/>
              <w:t>зяке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D4E61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w:t>
            </w:r>
            <w:r w:rsidRPr="00D45CD8">
              <w:rPr>
                <w:rFonts w:ascii="Times New Roman" w:eastAsia="Times New Roman" w:hAnsi="Times New Roman" w:cs="Times New Roman"/>
                <w:sz w:val="24"/>
                <w:szCs w:val="24"/>
                <w:lang w:eastAsia="ru-RU"/>
              </w:rPr>
              <w:lastRenderedPageBreak/>
              <w:t>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C918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8656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65250,00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5F29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82EB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62F7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7358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65250,00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C70D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13C2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C599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4BD2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98B2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D7A3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7733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6C54635"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E78C57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A3D21E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A7E6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0D77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65250,00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6CF1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37D8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435A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C3B8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65250,00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4E31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9C26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3AE5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490B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12E3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6335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B8DA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46E7D517"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234E9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1.4.21. Мероприятие "Расчистка участков протоки Чаган, с. Чаган Камызякского района Астраханской области, в том числе ПИР" (субв</w:t>
            </w:r>
            <w:r w:rsidRPr="00D45CD8">
              <w:rPr>
                <w:rFonts w:ascii="Times New Roman" w:eastAsia="Times New Roman" w:hAnsi="Times New Roman" w:cs="Times New Roman"/>
                <w:sz w:val="24"/>
                <w:szCs w:val="24"/>
                <w:lang w:eastAsia="ru-RU"/>
              </w:rPr>
              <w:lastRenderedPageBreak/>
              <w:t>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8B1A6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18F1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AD70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8A69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C211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F0DB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EA19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AE65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37D7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FDF6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9F7E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7A34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F65C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1849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47A766E"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6E6BD7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CFEECC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E356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3A99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D61A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89AD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9DD8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4B50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1825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32C2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1FCD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D4C5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6CB6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6C6F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B348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09C3D153"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1E48E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1.4.22. Мероприятие "Расчистка истока ерика Жиротопка, р.п. Кировский Камызякского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E0B84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AC2F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5DCD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7250,00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5E1A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D6F7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A3F3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7D4A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6FDC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2FB6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3BA7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65B5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A5A0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D23A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CE1E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3BE16F3F"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8420A0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887CD8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511E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w:t>
            </w:r>
            <w:r w:rsidRPr="00D45CD8">
              <w:rPr>
                <w:rFonts w:ascii="Times New Roman" w:eastAsia="Times New Roman" w:hAnsi="Times New Roman" w:cs="Times New Roman"/>
                <w:sz w:val="24"/>
                <w:szCs w:val="24"/>
                <w:lang w:eastAsia="ru-RU"/>
              </w:rPr>
              <w:lastRenderedPageBreak/>
              <w:t>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CC4E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7250,00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AA0A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2964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C6A5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9C86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9137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CC17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w:t>
            </w:r>
            <w:r w:rsidRPr="00D45CD8">
              <w:rPr>
                <w:rFonts w:ascii="Times New Roman" w:eastAsia="Times New Roman" w:hAnsi="Times New Roman" w:cs="Times New Roman"/>
                <w:sz w:val="24"/>
                <w:szCs w:val="24"/>
                <w:lang w:eastAsia="ru-RU"/>
              </w:rPr>
              <w:lastRenderedPageBreak/>
              <w:t>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6577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6E97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6732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BCC7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F1D3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1B15495B"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75A5A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1.4.23. Мероприятие "Расчистка ерика Дулинский Камызякского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61780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55A8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F1EF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65270,00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505B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7FDB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E1C7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7038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65270,00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F4D6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834F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4C07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7B1A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71E2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C609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1361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2D54F1D1"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AABED9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0C6A94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8C01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E0E2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65270,00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1688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4AB2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717B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6916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65270,00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47A2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FE9E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C85A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F350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10DB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8726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9F7D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549E0B50"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CDBBD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1.4.24. Мероприятие "Расчистка протоки Караульная Красн</w:t>
            </w:r>
            <w:r w:rsidRPr="00D45CD8">
              <w:rPr>
                <w:rFonts w:ascii="Times New Roman" w:eastAsia="Times New Roman" w:hAnsi="Times New Roman" w:cs="Times New Roman"/>
                <w:sz w:val="24"/>
                <w:szCs w:val="24"/>
                <w:lang w:eastAsia="ru-RU"/>
              </w:rPr>
              <w:lastRenderedPageBreak/>
              <w:t>оярского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ABE39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 xml:space="preserve">Служба природопользования и охраны окружающей среды </w:t>
            </w:r>
            <w:r w:rsidRPr="00D45CD8">
              <w:rPr>
                <w:rFonts w:ascii="Times New Roman" w:eastAsia="Times New Roman" w:hAnsi="Times New Roman" w:cs="Times New Roman"/>
                <w:sz w:val="24"/>
                <w:szCs w:val="24"/>
                <w:lang w:eastAsia="ru-RU"/>
              </w:rPr>
              <w:lastRenderedPageBreak/>
              <w:t>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6484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FCFB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58000,00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180D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8A99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019B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7835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58000,00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6256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5ABE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F607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519B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7480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3459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217F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55682769"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E24D8E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6A1CB6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595D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3694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58000,00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B67E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E7E0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4F23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BDEA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58000,00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95D8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5A1A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6E0C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90D3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D3E1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2DD6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4A05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3E13D44E"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BCC00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1.4.25. Мероприятие "Расчистка протоки Алча Красноярского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1EF6E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2BE2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5CDE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68880,00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850A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A48A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29E9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AD20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68880,00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777B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7503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D071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54D7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A188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C2A1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4750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7AAE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AE85111"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9C4884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3AC103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7B9D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16A7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68880,00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E064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3FB0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32E7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95D2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68880,00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83CB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D5F1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5DAC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80EC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C424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6C6E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8649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3A1AE44F"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7AF36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1.4.26. Мероприятие "Расчистка участков протоки Вербовая Красноярского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D7DA5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FBFA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83C2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31900,00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8F09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1FEA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3694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A47A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31900,00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C4F8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3B0C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2A2A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7D0F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77E5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608A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6AD1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23021335"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4B570D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FB675D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2B5F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C3CF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31900,00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BC75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A445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DB11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FFBF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31900,00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17A6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0EB0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534E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B2EB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C60E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D39F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62C6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52DDA0E"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A79D0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1.4.27. Мероприятие "Расчистка ерика Кондаковский Красноярского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4058B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8DE7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A6D1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21750,00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7F59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6048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8013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261F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5C85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318C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B6BF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956A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EAE9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CDA3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BE6B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673B60A4"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B134F6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EDA409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CCBC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272D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21750,00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CDBB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55F5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6282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F1A7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706F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42E3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DDC0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FEA6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FC7F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7D73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8AD4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668E2C78"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F75F1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1.4.28. Мероприятие "Расчистка протоки Большая Прорва Красн</w:t>
            </w:r>
            <w:r w:rsidRPr="00D45CD8">
              <w:rPr>
                <w:rFonts w:ascii="Times New Roman" w:eastAsia="Times New Roman" w:hAnsi="Times New Roman" w:cs="Times New Roman"/>
                <w:sz w:val="24"/>
                <w:szCs w:val="24"/>
                <w:lang w:eastAsia="ru-RU"/>
              </w:rPr>
              <w:lastRenderedPageBreak/>
              <w:t>оярского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08350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w:t>
            </w:r>
            <w:r w:rsidRPr="00D45CD8">
              <w:rPr>
                <w:rFonts w:ascii="Times New Roman" w:eastAsia="Times New Roman" w:hAnsi="Times New Roman" w:cs="Times New Roman"/>
                <w:sz w:val="24"/>
                <w:szCs w:val="24"/>
                <w:lang w:eastAsia="ru-RU"/>
              </w:rPr>
              <w:lastRenderedPageBreak/>
              <w:t>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6F33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E064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3EEE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1836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A5AE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D7BE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7F52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5EDD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2C5F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1AC0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0BEA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F55D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D5AB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0B94411E"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74CD97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A3EF32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3326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1705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F61B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3A3F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5D42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7E5E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CC3B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C03E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E0A3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A7EE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4249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D5EB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6AD5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217708C9"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92C80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1.4.29. Мероприятие "Расчистка ерика Карожий в районе с. Караозек Красноярского района Астраханской области, в том числе </w:t>
            </w:r>
            <w:r w:rsidRPr="00D45CD8">
              <w:rPr>
                <w:rFonts w:ascii="Times New Roman" w:eastAsia="Times New Roman" w:hAnsi="Times New Roman" w:cs="Times New Roman"/>
                <w:sz w:val="24"/>
                <w:szCs w:val="24"/>
                <w:lang w:eastAsia="ru-RU"/>
              </w:rPr>
              <w:lastRenderedPageBreak/>
              <w:t>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10B43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EB5F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7949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101500,00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CC9E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AD40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5B97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99DD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8379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A4FF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A669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F4B2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236E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06CA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4C92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2FF34030"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E98D27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7CF426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41AC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318C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101500,00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A931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A8CE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D9F1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D0F4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FA2B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1CF0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FE7C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BABF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0E11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74E2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ED7A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B592D8D"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F23F3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1.4.30. Мероприятие "Улучшение водообеспеченности водного тракта между ериком Кунькунинский, ериком Прорва, ериком Неволька, протокой Быстренькая, ильме</w:t>
            </w:r>
            <w:r w:rsidRPr="00D45CD8">
              <w:rPr>
                <w:rFonts w:ascii="Times New Roman" w:eastAsia="Times New Roman" w:hAnsi="Times New Roman" w:cs="Times New Roman"/>
                <w:sz w:val="24"/>
                <w:szCs w:val="24"/>
                <w:lang w:eastAsia="ru-RU"/>
              </w:rPr>
              <w:lastRenderedPageBreak/>
              <w:t>нем Шарьяман, Дапхур и Малый Газын Лиманского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6FE94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2020 - 2022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57A3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EBB5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259148,48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5E24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94507,10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5B5C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164641,38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C395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F829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27EA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30A5C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5595F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67258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12929</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17B57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994EC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70EDA3"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230C2C86"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73561E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5FA838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5E33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A556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259148,48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C030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94507,10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CE18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164641,38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41A7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7D95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A9CF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2E4F4A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48A1EE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1D0704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46FAD3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B548F3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606197A"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039F3F56"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14C3E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1.4.31. Мероприятие "Улучшение водообеспеченности водного тракта между </w:t>
            </w:r>
            <w:r w:rsidRPr="00D45CD8">
              <w:rPr>
                <w:rFonts w:ascii="Times New Roman" w:eastAsia="Times New Roman" w:hAnsi="Times New Roman" w:cs="Times New Roman"/>
                <w:sz w:val="24"/>
                <w:szCs w:val="24"/>
                <w:lang w:eastAsia="ru-RU"/>
              </w:rPr>
              <w:lastRenderedPageBreak/>
              <w:t>протокой Садовка и ильменем Харнур Лиманского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AD649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 xml:space="preserve">Служба природопользования и охраны окружающей среды Астраханской области, </w:t>
            </w:r>
            <w:r w:rsidRPr="00D45CD8">
              <w:rPr>
                <w:rFonts w:ascii="Times New Roman" w:eastAsia="Times New Roman" w:hAnsi="Times New Roman" w:cs="Times New Roman"/>
                <w:sz w:val="24"/>
                <w:szCs w:val="24"/>
                <w:lang w:eastAsia="ru-RU"/>
              </w:rPr>
              <w:lastRenderedPageBreak/>
              <w:t>2020 - 2022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8DA9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75FC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139015,25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2054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85318,81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0255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53696,44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46FB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D95E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D303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DE8DC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F2248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6FED9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5880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FB7E1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2050C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C8C7A0"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0480E639"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F4D839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BBEC87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C8FE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9B6F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139015,25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CC2A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85318,81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3440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53696,44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47F9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01B5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60E7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175724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1ADC41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24980D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8DFF4E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2C2D1B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6F4B2EC"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6A669AA9"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0CCE0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1.4.32. Мероприятие "Расчистка участка русла ерика Гликогинский Лиманского район</w:t>
            </w:r>
            <w:r w:rsidRPr="00D45CD8">
              <w:rPr>
                <w:rFonts w:ascii="Times New Roman" w:eastAsia="Times New Roman" w:hAnsi="Times New Roman" w:cs="Times New Roman"/>
                <w:sz w:val="24"/>
                <w:szCs w:val="24"/>
                <w:lang w:eastAsia="ru-RU"/>
              </w:rPr>
              <w:lastRenderedPageBreak/>
              <w:t>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49D58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 xml:space="preserve">Служба природопользования и охраны окружающей среды Астраханской области, </w:t>
            </w:r>
            <w:r w:rsidRPr="00D45CD8">
              <w:rPr>
                <w:rFonts w:ascii="Times New Roman" w:eastAsia="Times New Roman" w:hAnsi="Times New Roman" w:cs="Times New Roman"/>
                <w:sz w:val="24"/>
                <w:szCs w:val="24"/>
                <w:lang w:eastAsia="ru-RU"/>
              </w:rPr>
              <w:lastRenderedPageBreak/>
              <w:t>2021 - 2023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0E80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2C59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86537,52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2F24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6092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2537,52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AECB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84000,00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7517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E06A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2C6C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134D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4411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10EC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0CDD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4CFDA"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61E22CF1"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D4835A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63E8BC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60C5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5444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86537,52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8E7E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564C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2537,52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81AA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84000,00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37C3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22ED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CB40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3E91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1917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5421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636D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39E70"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5BBC50B7"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E2F5F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1.4.33. Мероприятие "Улучшение водообеспеченности водного тракта: ерик Кряжевинский, ильмень Широкий, ильмень Большая Чада </w:t>
            </w:r>
            <w:r w:rsidRPr="00D45CD8">
              <w:rPr>
                <w:rFonts w:ascii="Times New Roman" w:eastAsia="Times New Roman" w:hAnsi="Times New Roman" w:cs="Times New Roman"/>
                <w:sz w:val="24"/>
                <w:szCs w:val="24"/>
                <w:lang w:eastAsia="ru-RU"/>
              </w:rPr>
              <w:lastRenderedPageBreak/>
              <w:t>Лиманского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01D09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2021 - 2023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C8AA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0C37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90909,50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6D9E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2909,50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19B6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40000,00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3924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48000,00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EF7F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CBB9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5746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FB0D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019F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2291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E84C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8E66A"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1D5C8CEF"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2715F0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256CA7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1D89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E52B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90909,50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85C7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2909,50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F681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40000,00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8282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48000,00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9EB3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15E8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4D1D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3DD5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EDBD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3EE5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A69E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D798A"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749686CD"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97729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1.4.34. Мероприятие "Улучшение водообеспеченности водного тракта: ерик Мошка, ильмень Берковский, ильме</w:t>
            </w:r>
            <w:r w:rsidRPr="00D45CD8">
              <w:rPr>
                <w:rFonts w:ascii="Times New Roman" w:eastAsia="Times New Roman" w:hAnsi="Times New Roman" w:cs="Times New Roman"/>
                <w:sz w:val="24"/>
                <w:szCs w:val="24"/>
                <w:lang w:eastAsia="ru-RU"/>
              </w:rPr>
              <w:lastRenderedPageBreak/>
              <w:t>нь Малиновский, ерик Форпус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139C1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2021 - 2023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7EFA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1CD9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106826,47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84AE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8826,47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EF8A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58000,00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706D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40000,00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E924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F0A7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101B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BDA2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D73D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2FA1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13A8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EC4F4"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6231C282"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DBE4F3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8F2152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22BA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2294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106826,47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70AD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8826,47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7F02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58000,00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6349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40000,00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D0FF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AB25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8F9F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964E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0970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DFE4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06F0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0A189"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32DB0143"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FFE8D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1.4.35. Мероприятие "Улучшение водообеспеченности ильменя Большой Долбанский Лиманского района </w:t>
            </w:r>
            <w:r w:rsidRPr="00D45CD8">
              <w:rPr>
                <w:rFonts w:ascii="Times New Roman" w:eastAsia="Times New Roman" w:hAnsi="Times New Roman" w:cs="Times New Roman"/>
                <w:sz w:val="24"/>
                <w:szCs w:val="24"/>
                <w:lang w:eastAsia="ru-RU"/>
              </w:rPr>
              <w:lastRenderedPageBreak/>
              <w:t>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94645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2021 - 2023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AF89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054A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148802,82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D998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3802,82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70B8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21868,22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3460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123131,78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2C66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3007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4B56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0463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1F03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83D3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1A11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E43C7"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300A3BA0"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6CC244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097C54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9063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F833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148802,82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A4AD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3802,82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532B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21868,22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70A1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123131,78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BFBD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A146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D28A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C7C5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AAC9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CAD7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6C0E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383F6"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3732B062"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9E390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1.4.36. Мероприятие "Улучшение водообеспеченности водного тракта между ильменем Бадайский, ильменем Махлата, ильменем Уран-Манж</w:t>
            </w:r>
            <w:r w:rsidRPr="00D45CD8">
              <w:rPr>
                <w:rFonts w:ascii="Times New Roman" w:eastAsia="Times New Roman" w:hAnsi="Times New Roman" w:cs="Times New Roman"/>
                <w:sz w:val="24"/>
                <w:szCs w:val="24"/>
                <w:lang w:eastAsia="ru-RU"/>
              </w:rPr>
              <w:lastRenderedPageBreak/>
              <w:t>а Лиманского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FD809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B785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4D77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87000,00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A774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E954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12D9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DE1A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87000,00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7870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522C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47F2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E672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87CF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FE1B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3AB6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52BFF56"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EA57B0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D6D130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F034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E771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87000,00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A95C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0BB8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6E16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2824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87000,00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C2D9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EC1B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B6A7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04C4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AC24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B845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FFA8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3DF098BB"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EF79B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1.4.37. Мероприятие "Расчистка залива Мечетный Проран Лиманского района Астраханской области, в том </w:t>
            </w:r>
            <w:r w:rsidRPr="00D45CD8">
              <w:rPr>
                <w:rFonts w:ascii="Times New Roman" w:eastAsia="Times New Roman" w:hAnsi="Times New Roman" w:cs="Times New Roman"/>
                <w:sz w:val="24"/>
                <w:szCs w:val="24"/>
                <w:lang w:eastAsia="ru-RU"/>
              </w:rPr>
              <w:lastRenderedPageBreak/>
              <w:t>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1CEB2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5D4D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3133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63B3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B8DD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C720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F4DF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F956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3C75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2570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170E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4FAC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65CB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0CFC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016C2C2"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2200CA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2936BB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92D8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4047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BDEB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CB13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8039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EABE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63E1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8215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4CB0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E522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3080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898A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67A1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0EC7CBB4"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3A76B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1.4.38. Мероприятие "Улучшение водообеспеченности ильменя Малый Карабулак Лиманского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E986E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A054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8F35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13050,00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D4C0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B153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ABDD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2DF6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13050,00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0CED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B6A3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6999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F3F5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E1F1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B5C1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8DB0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F716458"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1DE6D4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D1392D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6001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EBAC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13050,00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0ACF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7D0C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033E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53E0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13050,00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9631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B4D4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1B56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8107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BC6D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7453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77AD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2C887083"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23920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1.4.39. Мероприятие "Расчистка водного тракта между ильменями Чичин - Джурук Наримановского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A625B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2553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B25F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C8DF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EDB4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FF70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3E01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7CBF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785E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91FA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0F62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F385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2399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89F6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61B521A7"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951249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8F6586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A383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w:t>
            </w:r>
            <w:r w:rsidRPr="00D45CD8">
              <w:rPr>
                <w:rFonts w:ascii="Times New Roman" w:eastAsia="Times New Roman" w:hAnsi="Times New Roman" w:cs="Times New Roman"/>
                <w:sz w:val="24"/>
                <w:szCs w:val="24"/>
                <w:lang w:eastAsia="ru-RU"/>
              </w:rPr>
              <w:lastRenderedPageBreak/>
              <w:t>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A824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43400,00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576F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3093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5C1D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987A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50C8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E2CC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w:t>
            </w:r>
            <w:r w:rsidRPr="00D45CD8">
              <w:rPr>
                <w:rFonts w:ascii="Times New Roman" w:eastAsia="Times New Roman" w:hAnsi="Times New Roman" w:cs="Times New Roman"/>
                <w:sz w:val="24"/>
                <w:szCs w:val="24"/>
                <w:lang w:eastAsia="ru-RU"/>
              </w:rPr>
              <w:lastRenderedPageBreak/>
              <w:t>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8755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A09B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337B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CAAC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0DC6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151CB018"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D8FE9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1.4.40. Мероприятие "Расчистка водного тракта: ильмень Монетный, ильмень Большой Бугас Наримановского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AD1CB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4459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F98C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44CE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8030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80E3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6071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A85D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CB74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037E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C435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179C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A11E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D846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CD85DD3"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89C524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00E15A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2BFE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7E46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1BF5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780B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0F6C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7AFB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C081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0598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7D98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0D41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4DA6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BAB2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1320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00392379"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94657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1.4.41. Мероприятие "Улучшение водообеспеченности водного тракта: ерик Бува, ильмень Парпост, ильмень Каракамыш Наримановского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05127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16A3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3BE4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799E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7691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85AA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B49D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D3A7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7B96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0484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2D8C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2976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7B0E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A36E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108A0E67"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B128D7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1CA8E3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D9BE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1FBC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4E77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1C3A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CF49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0A4A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9FD1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FA54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w:t>
            </w:r>
            <w:r w:rsidRPr="00D45CD8">
              <w:rPr>
                <w:rFonts w:ascii="Times New Roman" w:eastAsia="Times New Roman" w:hAnsi="Times New Roman" w:cs="Times New Roman"/>
                <w:sz w:val="24"/>
                <w:szCs w:val="24"/>
                <w:lang w:eastAsia="ru-RU"/>
              </w:rPr>
              <w:lastRenderedPageBreak/>
              <w:t>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4CF7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6E76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96EF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27A8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4735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6A6B32E4"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573C9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1.4.42. Мероприятие "Улучшение водообеспеченности водного тракта: ильмень Кораблев, ильмень Уста Бакмаклы, ильмень Чистая Шайна, ильмень Мартышка, ильмень Большой Ловецкий Наримановского района Астраханской облас</w:t>
            </w:r>
            <w:r w:rsidRPr="00D45CD8">
              <w:rPr>
                <w:rFonts w:ascii="Times New Roman" w:eastAsia="Times New Roman" w:hAnsi="Times New Roman" w:cs="Times New Roman"/>
                <w:sz w:val="24"/>
                <w:szCs w:val="24"/>
                <w:lang w:eastAsia="ru-RU"/>
              </w:rPr>
              <w:lastRenderedPageBreak/>
              <w:t>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BB548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2021 - 2024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68E5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E9A2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326445,42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CDD7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18445,42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96F3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116896,79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C0E9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24728,71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84B2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166374,50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8465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FB81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662F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0377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C828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78A7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22000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8F8B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4B88C22"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D8C329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67CAC8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3BEA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650E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326445,42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AA34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18445,42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5DFB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116896,79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32C1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24728,71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E6CC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166374,50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0F28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4066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7229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7E8E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DE5A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F9F9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B3E7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0B936620"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E4EEE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1.4.43. Мероприятие "Улучшение водообеспеченности водного тракта: ерик Ножовский, ерик Бува, ерик Япрак, ерик Кисин, ильмень Джурак Наримановского район</w:t>
            </w:r>
            <w:r w:rsidRPr="00D45CD8">
              <w:rPr>
                <w:rFonts w:ascii="Times New Roman" w:eastAsia="Times New Roman" w:hAnsi="Times New Roman" w:cs="Times New Roman"/>
                <w:sz w:val="24"/>
                <w:szCs w:val="24"/>
                <w:lang w:eastAsia="ru-RU"/>
              </w:rPr>
              <w:lastRenderedPageBreak/>
              <w:t>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AF26F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6609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3735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108750,00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BBFB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5DE6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25EB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9C83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108750,00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29F2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0655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CDA9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A321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14DE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6D9A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8DF1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4778C2FC"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0C19B4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E6E37A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AB5A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6836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108750,00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CF7A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6136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2CCF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E710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108750,00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2199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BA03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E8EA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3CF1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BD20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57DB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46BC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62604A71"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DD0EC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1.4.44. Мероприятие "Расчистка участков ерика Солянский Наримановского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8C718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B6F4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7E11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21750,00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2F17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69FE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023F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002D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B022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FAD2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2701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3ABD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3ACB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509D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793D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36891A57"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314C3F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EAFB32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99F4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FA5F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21750,00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F637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727B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C6C5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4B73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5BDF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6097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61EC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79E7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83EA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9A38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357B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E0DE994"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C4560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1.4.45. Мероприятие "Расчистка протоки Рыча в Астраханской области от реки Волги до протоки Белый Ильмень,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25C70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21C8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C787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5A9B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CDED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EE17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D2F2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7EF8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CAC2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5A1D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ECC8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9814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1750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29D0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0E320889"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6C6D82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55E9CD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3D41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D984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8C98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7BD5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7C47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9E25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D629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C617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w:t>
            </w:r>
            <w:r w:rsidRPr="00D45CD8">
              <w:rPr>
                <w:rFonts w:ascii="Times New Roman" w:eastAsia="Times New Roman" w:hAnsi="Times New Roman" w:cs="Times New Roman"/>
                <w:sz w:val="24"/>
                <w:szCs w:val="24"/>
                <w:lang w:eastAsia="ru-RU"/>
              </w:rPr>
              <w:lastRenderedPageBreak/>
              <w:t>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51DC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4309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7D2E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33A3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E313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168407A7"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7E1A2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1.4.46. Мероприятие "Расчистка ерика Кучергановский в Наримановском районе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BF293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CAF9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83B4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7A28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41A8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A409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D171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B50E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A8FD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C468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B723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90CB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9511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901B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1872524D"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226454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13D2DD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4FBB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91DC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9338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A13F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CA95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A75A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0873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F68D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6250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7290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CCC5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7788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6930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40AB14A7"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CC0BA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1.4.47. Мероприятие "Расчистка участков русла ерика </w:t>
            </w:r>
            <w:r w:rsidRPr="00D45CD8">
              <w:rPr>
                <w:rFonts w:ascii="Times New Roman" w:eastAsia="Times New Roman" w:hAnsi="Times New Roman" w:cs="Times New Roman"/>
                <w:sz w:val="24"/>
                <w:szCs w:val="24"/>
                <w:lang w:eastAsia="ru-RU"/>
              </w:rPr>
              <w:lastRenderedPageBreak/>
              <w:t>Кафтанник в Приволжском районе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E7913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 xml:space="preserve">Служба природопользования и охраны окружающей </w:t>
            </w:r>
            <w:r w:rsidRPr="00D45CD8">
              <w:rPr>
                <w:rFonts w:ascii="Times New Roman" w:eastAsia="Times New Roman" w:hAnsi="Times New Roman" w:cs="Times New Roman"/>
                <w:sz w:val="24"/>
                <w:szCs w:val="24"/>
                <w:lang w:eastAsia="ru-RU"/>
              </w:rPr>
              <w:lastRenderedPageBreak/>
              <w:t>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A773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B83F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200100,00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1990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891A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7E9D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3A06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200100,00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E209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5BE3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E162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47A0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B6B8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8672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13800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AA9A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58D12C40"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E44323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947693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CE30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DB71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200100,00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6C93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35D7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46C9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629E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200100,00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26F5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6301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F301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44DA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4BA9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71D6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FDD7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437776B8"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9B684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1.4.48. Мероприятие "Расчистка участков ерика Кигач в Приволжском районе Астраханской области, в </w:t>
            </w:r>
            <w:r w:rsidRPr="00D45CD8">
              <w:rPr>
                <w:rFonts w:ascii="Times New Roman" w:eastAsia="Times New Roman" w:hAnsi="Times New Roman" w:cs="Times New Roman"/>
                <w:sz w:val="24"/>
                <w:szCs w:val="24"/>
                <w:lang w:eastAsia="ru-RU"/>
              </w:rPr>
              <w:lastRenderedPageBreak/>
              <w:t>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FCE54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2023 - 2024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5B61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707D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39BA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6BDB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8045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B840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4D52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17C5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B697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A215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D22E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FCE5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C50E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57F50105"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912466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D24149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7CF8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08D7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FBC8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0B75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6BA8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ECE2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43500,00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73A0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92D2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6F80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5245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FFFB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0D3E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F5F3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5CAD4D29"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350B8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1.4.49. Мероприятие "Расчистка участков русла ерика Мансур в Приволжском районе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09589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9A65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F955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81200,00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067B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6E9A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DE11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1F9A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81200,00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2D5D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20A5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3B43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4E76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D992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9655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2150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0052B315"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F7610C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F6DCDC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C02F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w:t>
            </w:r>
            <w:r w:rsidRPr="00D45CD8">
              <w:rPr>
                <w:rFonts w:ascii="Times New Roman" w:eastAsia="Times New Roman" w:hAnsi="Times New Roman" w:cs="Times New Roman"/>
                <w:sz w:val="24"/>
                <w:szCs w:val="24"/>
                <w:lang w:eastAsia="ru-RU"/>
              </w:rPr>
              <w:lastRenderedPageBreak/>
              <w:t>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A961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81200,00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C104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A12B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BFD6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4F78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81200,00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8508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6AE9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w:t>
            </w:r>
            <w:r w:rsidRPr="00D45CD8">
              <w:rPr>
                <w:rFonts w:ascii="Times New Roman" w:eastAsia="Times New Roman" w:hAnsi="Times New Roman" w:cs="Times New Roman"/>
                <w:sz w:val="24"/>
                <w:szCs w:val="24"/>
                <w:lang w:eastAsia="ru-RU"/>
              </w:rPr>
              <w:lastRenderedPageBreak/>
              <w:t>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3A62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96A6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4309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935C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0BEC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550D6F06"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ACCC3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1.4.50. Мероприятие "Расчистка ерика Кульпинка в Приволжском районе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248B4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EFC1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95F5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298700,00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B387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1047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62D8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CEF5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298700,00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6433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D0BF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1CA8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403F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93A4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C9E7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70BD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523B2B9A"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F691D0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E8CA72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59A2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77DF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298700,00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7742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08BD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2428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EF31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298700,00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06CC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9192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7D74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B536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C6E1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92F7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FD06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42FA3416"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049C8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1.4.51. Мероприятие "Расчистка участка </w:t>
            </w:r>
            <w:r w:rsidRPr="00D45CD8">
              <w:rPr>
                <w:rFonts w:ascii="Times New Roman" w:eastAsia="Times New Roman" w:hAnsi="Times New Roman" w:cs="Times New Roman"/>
                <w:sz w:val="24"/>
                <w:szCs w:val="24"/>
                <w:lang w:eastAsia="ru-RU"/>
              </w:rPr>
              <w:lastRenderedPageBreak/>
              <w:t>протоки Бушма в месте слияния с протокой Сухой Рычан Приволжского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F5718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w:t>
            </w:r>
            <w:r w:rsidRPr="00D45CD8">
              <w:rPr>
                <w:rFonts w:ascii="Times New Roman" w:eastAsia="Times New Roman" w:hAnsi="Times New Roman" w:cs="Times New Roman"/>
                <w:sz w:val="24"/>
                <w:szCs w:val="24"/>
                <w:lang w:eastAsia="ru-RU"/>
              </w:rPr>
              <w:lastRenderedPageBreak/>
              <w:t>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158B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5CE1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10150,00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0C94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6C97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AB85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D9AB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6686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F26A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AD79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CBC0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6370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9E34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01B0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03A4A969"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3AD079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008C5E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E1D6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A6EC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10150,00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7AB6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70DE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CD99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54A8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A005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C639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4C10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D7C4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5E17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6C5F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4FEE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0D3809AC"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03D66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1.4.52. Мероприятие "Расчистка протоки Малый Царев </w:t>
            </w:r>
            <w:r w:rsidRPr="00D45CD8">
              <w:rPr>
                <w:rFonts w:ascii="Times New Roman" w:eastAsia="Times New Roman" w:hAnsi="Times New Roman" w:cs="Times New Roman"/>
                <w:sz w:val="24"/>
                <w:szCs w:val="24"/>
                <w:lang w:eastAsia="ru-RU"/>
              </w:rPr>
              <w:lastRenderedPageBreak/>
              <w:t>в Приволжском районе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45A65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 xml:space="preserve">Служба природопользования и охраны окружающей среды </w:t>
            </w:r>
            <w:r w:rsidRPr="00D45CD8">
              <w:rPr>
                <w:rFonts w:ascii="Times New Roman" w:eastAsia="Times New Roman" w:hAnsi="Times New Roman" w:cs="Times New Roman"/>
                <w:sz w:val="24"/>
                <w:szCs w:val="24"/>
                <w:lang w:eastAsia="ru-RU"/>
              </w:rPr>
              <w:lastRenderedPageBreak/>
              <w:t>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ACE1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11F9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50E5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4D5F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0FF7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5E59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62F9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BB9B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0C53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A0AF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2C27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A9C2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47C7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45ABD5F1"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9D7CB8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6A89F5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497A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AC87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9858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44F0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8A83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A3CA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63B2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8D2A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688C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9C33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2B9B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ABBA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DD54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986556D"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3B4D8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1.4.53. Мероприятие "Экологическая реабилитация ерика Черепашка в Приволжском районе Астраханской облас</w:t>
            </w:r>
            <w:r w:rsidRPr="00D45CD8">
              <w:rPr>
                <w:rFonts w:ascii="Times New Roman" w:eastAsia="Times New Roman" w:hAnsi="Times New Roman" w:cs="Times New Roman"/>
                <w:sz w:val="24"/>
                <w:szCs w:val="24"/>
                <w:lang w:eastAsia="ru-RU"/>
              </w:rPr>
              <w:lastRenderedPageBreak/>
              <w:t>ти, в том числе ПИР" (субсидия)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19F8C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2021 - 2024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8CD5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9880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96000,00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421B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2880,00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EA46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6CAD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1048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93120,00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8A2F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1190D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Площадь восстановленных водных объектов, га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EF36A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11036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BD6D7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12,3</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1DA4F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4F0BD9"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7C38EF5C"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1882F6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08E94F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4F9A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A718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93120,00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23D8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F5D0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1A2F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60FD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93120,00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A555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9B9BBB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562F06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FACD38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43B48B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161858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54D2960"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42C38C93"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F43921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E472A2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A13A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бюджета Астраханской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0F1E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2880,00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D8EB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2880,00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84A1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E03E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8A8A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C0D6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AAAFB5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C79FB8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EB3FEC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A41045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B4F2E9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7BAC27A"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63F28906"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F4BD7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1.4.54. Мероприятие "Расчистка протоки Митинка, с. Заволжское Харабалинского района Астраханской области, в </w:t>
            </w:r>
            <w:r w:rsidRPr="00D45CD8">
              <w:rPr>
                <w:rFonts w:ascii="Times New Roman" w:eastAsia="Times New Roman" w:hAnsi="Times New Roman" w:cs="Times New Roman"/>
                <w:sz w:val="24"/>
                <w:szCs w:val="24"/>
                <w:lang w:eastAsia="ru-RU"/>
              </w:rPr>
              <w:lastRenderedPageBreak/>
              <w:t>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1564C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2022 - 2023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9263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C4E6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62820,88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9466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F781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6820,88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023C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56000,00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8DC4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6C9C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8F18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68E0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36F0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7E44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DEF4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1756B"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5AA4FEB7"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A7F8E6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A86325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5632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8E60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62820,88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E13E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E71F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6820,88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5E90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56000,00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A113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2D94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7178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F0EA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210E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E7D6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CAC7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0E383"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5293F02F"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CCA26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1.4.55. Мероприятие "Расчистка протоки Ашулук п. Бугор, с. Сасыколи, п. Чапчачи, с. Кочковатка, г. Харабали, с. Тамбовка Харабалинского района Астраханской области, в </w:t>
            </w:r>
            <w:r w:rsidRPr="00D45CD8">
              <w:rPr>
                <w:rFonts w:ascii="Times New Roman" w:eastAsia="Times New Roman" w:hAnsi="Times New Roman" w:cs="Times New Roman"/>
                <w:sz w:val="24"/>
                <w:szCs w:val="24"/>
                <w:lang w:eastAsia="ru-RU"/>
              </w:rPr>
              <w:lastRenderedPageBreak/>
              <w:t>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7FF14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2022 - 2024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9490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2750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872968,60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0098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92E5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32128,60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2C9D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423753,41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550D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417086,59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AE98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D93F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2663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80CA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9F1E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119B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60060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40DD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386A5D88"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072175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3F5228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AF71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67AA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872968,60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C738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986A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32128,60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F380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423753,41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5B82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417086,59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6151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50A2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31D0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CC15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160B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77AC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F317D"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11D75F2C"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92EB1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1.4.56. Мероприятие "Расчистка ерика Кривой в районе с. Зубовка Черноярского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50E20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B6A1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144B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133400,00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5732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F56C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06EA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1C12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133400,00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BCFC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E101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CB25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2F8B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D66E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118D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1B13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1589F82F"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E6AE1A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55F356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1A98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w:t>
            </w:r>
            <w:r w:rsidRPr="00D45CD8">
              <w:rPr>
                <w:rFonts w:ascii="Times New Roman" w:eastAsia="Times New Roman" w:hAnsi="Times New Roman" w:cs="Times New Roman"/>
                <w:sz w:val="24"/>
                <w:szCs w:val="24"/>
                <w:lang w:eastAsia="ru-RU"/>
              </w:rPr>
              <w:lastRenderedPageBreak/>
              <w:t>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1A7D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133400,00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FB58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2A84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F395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6736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133400,00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5F8E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9ADF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w:t>
            </w:r>
            <w:r w:rsidRPr="00D45CD8">
              <w:rPr>
                <w:rFonts w:ascii="Times New Roman" w:eastAsia="Times New Roman" w:hAnsi="Times New Roman" w:cs="Times New Roman"/>
                <w:sz w:val="24"/>
                <w:szCs w:val="24"/>
                <w:lang w:eastAsia="ru-RU"/>
              </w:rPr>
              <w:lastRenderedPageBreak/>
              <w:t>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4FCC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35DB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E875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A593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C5EB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1043B473"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02DFE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1.4.57. Мероприятие "Расчистка протоки Сарма в Черноярском районе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5500B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9CEE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3BDB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36250,00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15BF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0CCD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F5F5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8B95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36250,00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BDFD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6A6F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F978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4514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E34B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8D48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E118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6B68CC44"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06E670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673942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71B0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5597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36250,00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6670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C2D5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5729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93BC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36250,00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835D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6311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59A0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3604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24EC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4015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4BF3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6E029A94"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712F6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1.4.58. Мероприятие "Расчистка рукав</w:t>
            </w:r>
            <w:r w:rsidRPr="00D45CD8">
              <w:rPr>
                <w:rFonts w:ascii="Times New Roman" w:eastAsia="Times New Roman" w:hAnsi="Times New Roman" w:cs="Times New Roman"/>
                <w:sz w:val="24"/>
                <w:szCs w:val="24"/>
                <w:lang w:eastAsia="ru-RU"/>
              </w:rPr>
              <w:lastRenderedPageBreak/>
              <w:t>а Царев, г. Астрахань,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33A4F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 xml:space="preserve">Служба природопользования и охраны </w:t>
            </w:r>
            <w:r w:rsidRPr="00D45CD8">
              <w:rPr>
                <w:rFonts w:ascii="Times New Roman" w:eastAsia="Times New Roman" w:hAnsi="Times New Roman" w:cs="Times New Roman"/>
                <w:sz w:val="24"/>
                <w:szCs w:val="24"/>
                <w:lang w:eastAsia="ru-RU"/>
              </w:rPr>
              <w:lastRenderedPageBreak/>
              <w:t>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D1DF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3F62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572600,00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648E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8660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E90F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BB0E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572600,00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DE2F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9B45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747F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FAB1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3503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95D6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0B87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286E1DDF"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4F113A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F8CD40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FC87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A83F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572600,00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4F1C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AF88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CA86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5906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572600,00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255A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BC58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57CD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267B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1D91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2C3C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DF43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D7936FE"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7CC99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1.4.59. Мероприятие "Расчистка протоки Серебряная Воложка, г. Астрахань,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4E1D3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48B4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FB54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B1FA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9BA2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779C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8B58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969F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2113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BAD4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309A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73B5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C5E5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CBC8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05BFA88F"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E3FB81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D853F8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26E8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w:t>
            </w:r>
            <w:r w:rsidRPr="00D45CD8">
              <w:rPr>
                <w:rFonts w:ascii="Times New Roman" w:eastAsia="Times New Roman" w:hAnsi="Times New Roman" w:cs="Times New Roman"/>
                <w:sz w:val="24"/>
                <w:szCs w:val="24"/>
                <w:lang w:eastAsia="ru-RU"/>
              </w:rPr>
              <w:lastRenderedPageBreak/>
              <w:t>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777D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29000,00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CD5B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05F5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688D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C59B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B023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018E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w:t>
            </w:r>
            <w:r w:rsidRPr="00D45CD8">
              <w:rPr>
                <w:rFonts w:ascii="Times New Roman" w:eastAsia="Times New Roman" w:hAnsi="Times New Roman" w:cs="Times New Roman"/>
                <w:sz w:val="24"/>
                <w:szCs w:val="24"/>
                <w:lang w:eastAsia="ru-RU"/>
              </w:rPr>
              <w:lastRenderedPageBreak/>
              <w:t>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7F62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A7A9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E304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ECE7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3675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6239E18E"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B21B6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1.4.60. Мероприятие "Экологическая реабилитация протоки Кутум, г. Астрахань" (субсидия)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D2847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2021 - 2024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032E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D9CD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182565,35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5A9B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1255,72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B7B6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2039,68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A470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2166,54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2E5B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177103,41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3EDD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98C9D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Площадь восстановленных водных объектов, га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85254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F440F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6DA06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AF19E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15</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81C39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41ABE00E"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18EF30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40E49B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E696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DE37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177088,39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D1B3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AAB0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1254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F216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177088,39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150C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7E3918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053596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899074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1B9003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14B0F0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78B9A50"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52FDEF1E"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9BF4FA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B5EA57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E6EE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бюджета Астраханской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1F90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5476,96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C2CB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1255,72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CE6F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2039,68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4595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2166,54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3EB0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15,02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CE4A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D0DBF6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374A43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CCD9F7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76C446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F88A33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7E97A18"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4C0D99C5"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CB2A3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1.4.61. Мероприятие "Экологиче</w:t>
            </w:r>
            <w:r w:rsidRPr="00D45CD8">
              <w:rPr>
                <w:rFonts w:ascii="Times New Roman" w:eastAsia="Times New Roman" w:hAnsi="Times New Roman" w:cs="Times New Roman"/>
                <w:sz w:val="24"/>
                <w:szCs w:val="24"/>
                <w:lang w:eastAsia="ru-RU"/>
              </w:rPr>
              <w:lastRenderedPageBreak/>
              <w:t>ская реабилитация ерика Казачий, г. Астрахань" (субсидия)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2045E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w:t>
            </w:r>
            <w:r w:rsidRPr="00D45CD8">
              <w:rPr>
                <w:rFonts w:ascii="Times New Roman" w:eastAsia="Times New Roman" w:hAnsi="Times New Roman" w:cs="Times New Roman"/>
                <w:sz w:val="24"/>
                <w:szCs w:val="24"/>
                <w:lang w:eastAsia="ru-RU"/>
              </w:rPr>
              <w:lastRenderedPageBreak/>
              <w:t>ы окружающей среды Астраханской области, 2021 - 2024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7279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73A0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98901,74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AEF4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1436,10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A0F4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51030,94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9995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DA54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46434,70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A97D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C0076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Площадь восстановленных водн</w:t>
            </w:r>
            <w:r w:rsidRPr="00D45CD8">
              <w:rPr>
                <w:rFonts w:ascii="Times New Roman" w:eastAsia="Times New Roman" w:hAnsi="Times New Roman" w:cs="Times New Roman"/>
                <w:sz w:val="24"/>
                <w:szCs w:val="24"/>
                <w:lang w:eastAsia="ru-RU"/>
              </w:rPr>
              <w:lastRenderedPageBreak/>
              <w:t>ых объектов, га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E883E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1A445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BD63C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A9816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14,4</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D69B3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3454EB3C"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0D1000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CFA976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F579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FD11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95934,70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415C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51BC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49500,00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7BE5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E050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46434,70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35C7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1D0394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C32E52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78F2E5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AF1999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19E3BD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E6A052A"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5AD98F08"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8D12D0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BB87D8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3A2D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бюджета Астраханской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BF2C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2967,04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E2EF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1436,10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D603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1530,94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0588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0D7E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7C73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60213B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8BA6C9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2E5411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FFECD9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D23246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839575E"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64073BF5"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51169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1.4.62. Мероприятие "Экологическая реабилитация ерика Солянка, Астраханская </w:t>
            </w:r>
            <w:r w:rsidRPr="00D45CD8">
              <w:rPr>
                <w:rFonts w:ascii="Times New Roman" w:eastAsia="Times New Roman" w:hAnsi="Times New Roman" w:cs="Times New Roman"/>
                <w:sz w:val="24"/>
                <w:szCs w:val="24"/>
                <w:lang w:eastAsia="ru-RU"/>
              </w:rPr>
              <w:lastRenderedPageBreak/>
              <w:t>область" (субсидия)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DCCC9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 xml:space="preserve">Служба природопользования и охраны окружающей среды Астраханской области, </w:t>
            </w:r>
            <w:r w:rsidRPr="00D45CD8">
              <w:rPr>
                <w:rFonts w:ascii="Times New Roman" w:eastAsia="Times New Roman" w:hAnsi="Times New Roman" w:cs="Times New Roman"/>
                <w:sz w:val="24"/>
                <w:szCs w:val="24"/>
                <w:lang w:eastAsia="ru-RU"/>
              </w:rPr>
              <w:lastRenderedPageBreak/>
              <w:t>2021 - 2024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2857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8002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92523,79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B8A2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894,83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0B34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1880,88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B210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E1E9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89748,08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98BE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D839F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Площадь восстановленных водных объектов, га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33880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F728B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E21E6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B5C73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2,25</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A8426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31BAEEEE"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494131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FAD91E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3335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67EE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89748,08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04BE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BA66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B383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9B4A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89748,08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38C7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8613E8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5A86D7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97CB02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F7E589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D18F72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1CDDD98"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5C652B07"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B6CEAB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C75488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CE33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бюджета Астраханской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5DCA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2775,71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F799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894,83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87E2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1880,88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C986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E7E8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8F13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A8A7B3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DA685B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8656E7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64AA32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862725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3C9B658"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7B4F3B1D"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309C5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1.4.63. Мероприятие "Расчистка ерика Малая Дарма Трусовского района г. Астрахани,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E96AB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2020 - 2023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F335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2449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27447,68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D109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2747,68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3621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75E1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13700,00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10EE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6053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20F0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669E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9F3A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5FA2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1520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9AC5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64699"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5E733869"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99BB81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5F1AA8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735D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A23B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27447,68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8374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2747,68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DBA4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FD63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13700,00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AAEA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B74B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8885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3238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60B0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17BA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1C8C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F5D17"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41C36D89"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47F42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1.4.64. Мероприятие "Расчистка рукава Городской, г. Астрахань,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6D639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35EC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7722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746300,00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2F9B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1C5A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7928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CDAC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746300,00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1C25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8F1F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8A99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FCE0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045F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85FD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13F3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626035D8"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14DF5F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6E1CC5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9D82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59F9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746300,00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7BF4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2618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39A1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AFA0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746300,00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60B8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4E3A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D6A0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AA1B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B6C6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BAE9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5057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12C02B8A"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FE8A7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1.4.65. Мероприятие "Расчистка водного объекта Золот</w:t>
            </w:r>
            <w:r w:rsidRPr="00D45CD8">
              <w:rPr>
                <w:rFonts w:ascii="Times New Roman" w:eastAsia="Times New Roman" w:hAnsi="Times New Roman" w:cs="Times New Roman"/>
                <w:sz w:val="24"/>
                <w:szCs w:val="24"/>
                <w:lang w:eastAsia="ru-RU"/>
              </w:rPr>
              <w:lastRenderedPageBreak/>
              <w:t>ой Затон, г. Астрахань"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12DFC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 xml:space="preserve">Служба природопользования и охраны окружающей среды </w:t>
            </w:r>
            <w:r w:rsidRPr="00D45CD8">
              <w:rPr>
                <w:rFonts w:ascii="Times New Roman" w:eastAsia="Times New Roman" w:hAnsi="Times New Roman" w:cs="Times New Roman"/>
                <w:sz w:val="24"/>
                <w:szCs w:val="24"/>
                <w:lang w:eastAsia="ru-RU"/>
              </w:rPr>
              <w:lastRenderedPageBreak/>
              <w:t>Астраханской области, 2024</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1ED7D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4C109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59400,00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24DFB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A63D0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7F0F9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856DC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59400,00</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D1D41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2845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C05E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B31E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6539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1BE8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7A98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179793E5"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153124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AF193D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0C0D1B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039CE3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4A9F0E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68C63C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2DBAAA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02F4DD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1CB1F2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761AE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проектной документации, ед.</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F277D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ED4DB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CB966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55282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F37334"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043C82F"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D11715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136C6F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BC4D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ABD5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59400,00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EF25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4133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187A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F1DA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59400,00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1DB8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EB06D2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157CB68"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02319A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D9B7FA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17CB95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8DEA3EE"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6B2E626F"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63B46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1.4.66. Мероприятие "Экологическая реабилитация ерика Сенной, г. Астрахань" (субсидия)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0C9AA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2021,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6AEC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C9AA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96388,38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6E57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2891,65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EFC4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0D9A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BB04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93496,73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6FD3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3C39B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Площадь восстановленных водных объектов, га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7FC19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32344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0BE4F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5B2CB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1,65</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CF8502"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718FA3D0"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D832BD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C34D58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1805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w:t>
            </w:r>
            <w:r w:rsidRPr="00D45CD8">
              <w:rPr>
                <w:rFonts w:ascii="Times New Roman" w:eastAsia="Times New Roman" w:hAnsi="Times New Roman" w:cs="Times New Roman"/>
                <w:sz w:val="24"/>
                <w:szCs w:val="24"/>
                <w:lang w:eastAsia="ru-RU"/>
              </w:rPr>
              <w:lastRenderedPageBreak/>
              <w:t>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4E4E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93496,73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DD8A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DE9C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EEA4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ECEC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93496,73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EB2F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574299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46D1FE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96D159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8E3132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A63C22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01CF27F"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6BDF9103"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E8C4CD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76B9F2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581F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бюджета Астраханской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7E90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2891,65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3748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2891,65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A47D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3EDE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ACA75"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5909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117EF0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E38DB8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64A553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CB3BA1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5F5FE3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9271863"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43F2F2D0"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CB147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1.4.67. Мероприятие "Расчистка водного объекта в районе с. Бекетовка Икрянинского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DC836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ACBF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03EC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61600,00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5A6B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9CAD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8815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5ABA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61600,00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744D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7D84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0C0C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194B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2662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5B8D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FEAE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54A62483"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A59E23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5482AD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0C2F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средства </w:t>
            </w:r>
            <w:r w:rsidRPr="00D45CD8">
              <w:rPr>
                <w:rFonts w:ascii="Times New Roman" w:eastAsia="Times New Roman" w:hAnsi="Times New Roman" w:cs="Times New Roman"/>
                <w:sz w:val="24"/>
                <w:szCs w:val="24"/>
                <w:lang w:eastAsia="ru-RU"/>
              </w:rPr>
              <w:lastRenderedPageBreak/>
              <w:t>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53CE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61600,00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F21D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23BD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DFE1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AB76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6160</w:t>
            </w:r>
            <w:r w:rsidRPr="00D45CD8">
              <w:rPr>
                <w:rFonts w:ascii="Times New Roman" w:eastAsia="Times New Roman" w:hAnsi="Times New Roman" w:cs="Times New Roman"/>
                <w:sz w:val="24"/>
                <w:szCs w:val="24"/>
                <w:lang w:eastAsia="ru-RU"/>
              </w:rPr>
              <w:lastRenderedPageBreak/>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A3FC9"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DCE4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Разработка </w:t>
            </w:r>
            <w:r w:rsidRPr="00D45CD8">
              <w:rPr>
                <w:rFonts w:ascii="Times New Roman" w:eastAsia="Times New Roman" w:hAnsi="Times New Roman" w:cs="Times New Roman"/>
                <w:sz w:val="24"/>
                <w:szCs w:val="24"/>
                <w:lang w:eastAsia="ru-RU"/>
              </w:rPr>
              <w:lastRenderedPageBreak/>
              <w:t>проектной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0100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2BA6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5B23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20B8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0C1C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288B94C8"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D3AB2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1.4.68. Мероприятие "Расчистка протоки Николаевская в Камызякском районе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59D0C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2021 - 2023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B6BC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2E3C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231026,97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8F00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5626,97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D393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111000,00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9232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114400,00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5D0F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EE9C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C354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52D3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4DFA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45AB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16100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7F01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3BB76"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22199241"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DD77A5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E7C887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AF2B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D97D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231026,97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6F2A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5626,97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747C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111000,00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8B09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114400,00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ABBB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10E4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EE5E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7D7C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D612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5050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F0B6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44B4D"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1BC4B911"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0C93D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1.4.69. Мероприятие "Расчистка </w:t>
            </w:r>
            <w:r w:rsidRPr="00D45CD8">
              <w:rPr>
                <w:rFonts w:ascii="Times New Roman" w:eastAsia="Times New Roman" w:hAnsi="Times New Roman" w:cs="Times New Roman"/>
                <w:sz w:val="24"/>
                <w:szCs w:val="24"/>
                <w:lang w:eastAsia="ru-RU"/>
              </w:rPr>
              <w:lastRenderedPageBreak/>
              <w:t>протоки Обуховская в Камызякском районе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8F885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w:t>
            </w:r>
            <w:r w:rsidRPr="00D45CD8">
              <w:rPr>
                <w:rFonts w:ascii="Times New Roman" w:eastAsia="Times New Roman" w:hAnsi="Times New Roman" w:cs="Times New Roman"/>
                <w:sz w:val="24"/>
                <w:szCs w:val="24"/>
                <w:lang w:eastAsia="ru-RU"/>
              </w:rPr>
              <w:lastRenderedPageBreak/>
              <w:t>ы окружающей среды Астраханской области, 2021 - 2023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EACD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9FDF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205016,78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0AD3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9016,78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30C6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120609,11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0707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75390,89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747E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ECF5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46B8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E2C1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DD5C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F1D5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4871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F4EF4"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618FA8E8"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4FC789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4AC557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85B3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F959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205016,78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B529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9016,78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C71A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120609,11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0E4B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75390,89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4152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D5C7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19B3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BB61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4690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E8DA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E3F8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7E66D"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4311ABD2"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4FA6C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1.4.70. Мероприятие "Расчистка рук. Ахтубы на территории Красноярского района Астраханской облас</w:t>
            </w:r>
            <w:r w:rsidRPr="00D45CD8">
              <w:rPr>
                <w:rFonts w:ascii="Times New Roman" w:eastAsia="Times New Roman" w:hAnsi="Times New Roman" w:cs="Times New Roman"/>
                <w:sz w:val="24"/>
                <w:szCs w:val="24"/>
                <w:lang w:eastAsia="ru-RU"/>
              </w:rPr>
              <w:lastRenderedPageBreak/>
              <w:t>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BEA3C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 2021 - 2023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D973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F840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787251,40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8F95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29795,30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1DDD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47456,10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932B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710000,00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C533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0C3D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6C42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1232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F68F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A899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E73F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30D49"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660B66D2"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7F96C5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6BDD8F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843C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D2C4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787251,40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81A0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29795,30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B328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47456,10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EDA9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710000,00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4690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E4F1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E0B5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6C3F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93BD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88D4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0BA3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53050"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37BD09B3"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74669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1.4.71. Мероприятие "Расчистка рук. Ахтубы на территории Харабалинского района Астраханской области, в том числе ПИР" (субвенция)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8FD88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 2020 - 2022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2F66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2D5A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416085,05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C6A5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63473,73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9A99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352611,32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BA8B3"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3A044"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7FDE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3B54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Протяженность расчистки,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D232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B67C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88BB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3D5D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FC9C9"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21566D48"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A29F52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6AF1DA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08D5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w:t>
            </w:r>
            <w:r w:rsidRPr="00D45CD8">
              <w:rPr>
                <w:rFonts w:ascii="Times New Roman" w:eastAsia="Times New Roman" w:hAnsi="Times New Roman" w:cs="Times New Roman"/>
                <w:sz w:val="24"/>
                <w:szCs w:val="24"/>
                <w:lang w:eastAsia="ru-RU"/>
              </w:rPr>
              <w:lastRenderedPageBreak/>
              <w:t>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C2DD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416085,05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81B2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63473,73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7676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352611,32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7192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E0B7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9F96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2520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w:t>
            </w:r>
            <w:r w:rsidRPr="00D45CD8">
              <w:rPr>
                <w:rFonts w:ascii="Times New Roman" w:eastAsia="Times New Roman" w:hAnsi="Times New Roman" w:cs="Times New Roman"/>
                <w:sz w:val="24"/>
                <w:szCs w:val="24"/>
                <w:lang w:eastAsia="ru-RU"/>
              </w:rPr>
              <w:lastRenderedPageBreak/>
              <w:t>ной документации,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13C9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F591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952B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8343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8F39C"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3BCE6B8C" w14:textId="77777777" w:rsidTr="00D45CD8">
        <w:tc>
          <w:tcPr>
            <w:tcW w:w="5729"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AB332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Итого по направлению 1.4. Улучшение пропускной способности естественных водотоков и восстановление благоприятного экологического состояния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7454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8846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10486937,15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C9A0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533299,10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D7E9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2026911,50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F543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2192156,54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E42C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5734570,01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5B29A"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188A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Расчистка и восстановление водных объектов бассейна реки Волги (нарастающим итогом),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425D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B90C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145754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DF19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295374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9284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660584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A4B0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59230C87" w14:textId="77777777" w:rsidTr="00D45CD8">
        <w:tc>
          <w:tcPr>
            <w:tcW w:w="572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009F5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CCEE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9494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10469945,79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E1EA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523940,80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C084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2021460,00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54F9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2189990,00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A897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5734554,99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7F2D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CB274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проектно-сметной документации (нарастающим итогом), ед.</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AF739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14</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F3222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19</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7317E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19</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67CC0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67</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0C339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43D9FA1B" w14:textId="77777777" w:rsidTr="00D45CD8">
        <w:tc>
          <w:tcPr>
            <w:tcW w:w="572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A4829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1C14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бюджета Астраханс</w:t>
            </w:r>
            <w:r w:rsidRPr="00D45CD8">
              <w:rPr>
                <w:rFonts w:ascii="Times New Roman" w:eastAsia="Times New Roman" w:hAnsi="Times New Roman" w:cs="Times New Roman"/>
                <w:sz w:val="24"/>
                <w:szCs w:val="24"/>
                <w:lang w:eastAsia="ru-RU"/>
              </w:rPr>
              <w:lastRenderedPageBreak/>
              <w:t>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FA68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16991,36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3EFD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9358,30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5F04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5451,50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01C3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2166,54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7B2A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15,02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D01B0"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A36B20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F5972E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5996A53"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990AF5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EA4925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A8F3B12"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2A4380E5" w14:textId="77777777" w:rsidTr="00D45CD8">
        <w:tc>
          <w:tcPr>
            <w:tcW w:w="21600"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CAC1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Направление 1.5. Снижение негативного воздействия затонувших судов</w:t>
            </w:r>
          </w:p>
        </w:tc>
      </w:tr>
      <w:tr w:rsidR="00D45CD8" w:rsidRPr="00D45CD8" w14:paraId="68354E1C" w14:textId="77777777" w:rsidTr="00D45CD8">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B4990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1.5.1. Мероприятие "Подъем затонувших судов на территории Астраханской области"</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60429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Муниципальные образования Астраханской области (по согласованию), 2022 - 2024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8788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561E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65550,00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9F366"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B5C0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67FC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54150,00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13CE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A4B0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7D0E9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Количество извлеченных из реки Волги и утилизированных судов (нарастающим итогом), ед.</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A61997"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30821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FA5FE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3CF9D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49119C"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r>
      <w:tr w:rsidR="00D45CD8" w:rsidRPr="00D45CD8" w14:paraId="4C04DF2D"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0026A1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7AD50CB"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1646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6538E"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0640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91FA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11B39"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E186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BC25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BDBA560"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46433E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3292C91"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D9FA13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FF8ECEF"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BA675E0"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5949A1BF" w14:textId="77777777" w:rsidTr="00D45CD8">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1F2A227"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443A616"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74D7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средства бюджета Астраханской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3C64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65550,00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9F818"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F7F0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8B58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54150,00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936FD"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F692A"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552679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55DFFC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22B286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CBAA60E"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F81335D"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A9C4D2D" w14:textId="77777777" w:rsidR="00D45CD8" w:rsidRPr="00D45CD8" w:rsidRDefault="00D45CD8" w:rsidP="00D45CD8">
            <w:pPr>
              <w:spacing w:after="0" w:line="276" w:lineRule="auto"/>
              <w:rPr>
                <w:rFonts w:ascii="Calibri" w:eastAsia="Calibri" w:hAnsi="Calibri" w:cs="Times New Roman"/>
                <w:sz w:val="20"/>
                <w:szCs w:val="20"/>
                <w:lang w:eastAsia="ru-RU"/>
              </w:rPr>
            </w:pPr>
          </w:p>
        </w:tc>
      </w:tr>
    </w:tbl>
    <w:p w14:paraId="78CEF386" w14:textId="77777777" w:rsidR="00D45CD8" w:rsidRPr="00D45CD8" w:rsidRDefault="00D45CD8" w:rsidP="00D45CD8">
      <w:pPr>
        <w:spacing w:after="240" w:line="240" w:lineRule="auto"/>
        <w:jc w:val="center"/>
        <w:textAlignment w:val="baseline"/>
        <w:outlineLvl w:val="3"/>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lastRenderedPageBreak/>
        <w:t>5. Участники регионального проекта</w:t>
      </w:r>
      <w:r w:rsidRPr="00D45CD8">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80"/>
        <w:gridCol w:w="1698"/>
        <w:gridCol w:w="1411"/>
        <w:gridCol w:w="2151"/>
        <w:gridCol w:w="2151"/>
        <w:gridCol w:w="1364"/>
      </w:tblGrid>
      <w:tr w:rsidR="00D45CD8" w:rsidRPr="00D45CD8" w14:paraId="0A7E7AC0" w14:textId="77777777" w:rsidTr="00D45CD8">
        <w:trPr>
          <w:trHeight w:val="15"/>
        </w:trPr>
        <w:tc>
          <w:tcPr>
            <w:tcW w:w="554" w:type="dxa"/>
            <w:hideMark/>
          </w:tcPr>
          <w:p w14:paraId="36616566" w14:textId="77777777" w:rsidR="00D45CD8" w:rsidRPr="00D45CD8" w:rsidRDefault="00D45CD8" w:rsidP="00D45CD8">
            <w:pPr>
              <w:spacing w:line="254" w:lineRule="auto"/>
              <w:rPr>
                <w:rFonts w:ascii="Arial" w:eastAsia="Times New Roman" w:hAnsi="Arial" w:cs="Arial"/>
                <w:b/>
                <w:bCs/>
                <w:sz w:val="24"/>
                <w:szCs w:val="24"/>
                <w:lang w:eastAsia="ru-RU"/>
              </w:rPr>
            </w:pPr>
          </w:p>
        </w:tc>
        <w:tc>
          <w:tcPr>
            <w:tcW w:w="2772" w:type="dxa"/>
            <w:hideMark/>
          </w:tcPr>
          <w:p w14:paraId="517BCE80"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2033" w:type="dxa"/>
            <w:hideMark/>
          </w:tcPr>
          <w:p w14:paraId="15ADD32D"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3881" w:type="dxa"/>
            <w:hideMark/>
          </w:tcPr>
          <w:p w14:paraId="488B348C"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3142" w:type="dxa"/>
            <w:hideMark/>
          </w:tcPr>
          <w:p w14:paraId="1F6BB87A"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848" w:type="dxa"/>
            <w:hideMark/>
          </w:tcPr>
          <w:p w14:paraId="0290DD17" w14:textId="77777777" w:rsidR="00D45CD8" w:rsidRPr="00D45CD8" w:rsidRDefault="00D45CD8" w:rsidP="00D45CD8">
            <w:pPr>
              <w:spacing w:after="200" w:line="276" w:lineRule="auto"/>
              <w:rPr>
                <w:rFonts w:ascii="Calibri" w:eastAsia="Calibri" w:hAnsi="Calibri" w:cs="Times New Roman"/>
                <w:sz w:val="20"/>
                <w:szCs w:val="20"/>
                <w:lang w:eastAsia="ru-RU"/>
              </w:rPr>
            </w:pPr>
          </w:p>
        </w:tc>
      </w:tr>
      <w:tr w:rsidR="00D45CD8" w:rsidRPr="00D45CD8" w14:paraId="2CCF1D97" w14:textId="77777777" w:rsidTr="00D45CD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7BE7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N п/п</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3AEB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Роль в проекте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2BA5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Фамилия, инициалы</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2CC7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Должность</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B6BB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Непосредственный руководитель</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02DF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Занятость в проекте (процентов)</w:t>
            </w:r>
          </w:p>
        </w:tc>
      </w:tr>
      <w:tr w:rsidR="00D45CD8" w:rsidRPr="00D45CD8" w14:paraId="7DEFCF93" w14:textId="77777777" w:rsidTr="00D45CD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F012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BD9B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Руководитель регионального проекта (РРП)</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CCD5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Смирнов С.А.</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EB74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И.о. руководителя службы природопользования и охраны окружающей среды Астраханской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9365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Богомолов М.В., заместитель председателя Правительства Астраханской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69FD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w:t>
            </w:r>
          </w:p>
        </w:tc>
      </w:tr>
      <w:tr w:rsidR="00D45CD8" w:rsidRPr="00D45CD8" w14:paraId="3417E951" w14:textId="77777777" w:rsidTr="00D45CD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B48F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C053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Администратор регионального проекта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14A8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4E95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7C52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Смирнов С.А., и.о. руководителя службы природопользования и охраны окружающей среды Астраханской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4601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100</w:t>
            </w:r>
          </w:p>
        </w:tc>
      </w:tr>
      <w:tr w:rsidR="00D45CD8" w:rsidRPr="00D45CD8" w14:paraId="09312E2B" w14:textId="77777777" w:rsidTr="00D45CD8">
        <w:tc>
          <w:tcPr>
            <w:tcW w:w="1423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E856C"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Общие организационные мероприятия по проекту</w:t>
            </w:r>
          </w:p>
        </w:tc>
      </w:tr>
      <w:tr w:rsidR="00D45CD8" w:rsidRPr="00D45CD8" w14:paraId="1866991B" w14:textId="77777777" w:rsidTr="00D45CD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4E85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2E8D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Руководитель проектной группы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C3F2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F7EF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7256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Смирнов С.А., и.о. руководителя службы природопользования и охраны окружающей среды Астраханской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3699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100</w:t>
            </w:r>
          </w:p>
        </w:tc>
      </w:tr>
      <w:tr w:rsidR="00D45CD8" w:rsidRPr="00D45CD8" w14:paraId="133FC3C7" w14:textId="77777777" w:rsidTr="00D45CD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C4CB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7F34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Участник проекта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BD83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Калмыков В.Г.</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3448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Директор ГБУ АО "Дирекция для обеспечения функционирования государственного природного заказника "Степной" Астраханской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9850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Смирнов С.А., и.о. руководителя службы природопользования и охраны окружающей среды Астраханской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1330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50</w:t>
            </w:r>
          </w:p>
        </w:tc>
      </w:tr>
      <w:tr w:rsidR="00D45CD8" w:rsidRPr="00D45CD8" w14:paraId="78CB88FC" w14:textId="77777777" w:rsidTr="00D45CD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6652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3B4C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Участник проекта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A284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Бобров С.Ф.</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90A3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Директор ГБУ АО "Дирекция для обеспечения функционирования северных ООПТ регионального значения"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A67B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Смирнов С.А., и.о. руководителя службы природопользования и охраны окружающей среды Астраханской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A32C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50</w:t>
            </w:r>
          </w:p>
        </w:tc>
      </w:tr>
      <w:tr w:rsidR="00D45CD8" w:rsidRPr="00D45CD8" w14:paraId="0B430704" w14:textId="77777777" w:rsidTr="00D45CD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3135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920A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Участник проекта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6AE2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Калашников С.А.</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35E2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И.о. директора ГБУ АО "Дирекция для обеспечения функционирования южных ООПТ регионального значения и ГООХ "Астраханское"</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F545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Смирнов С.А., и.о. руководителя службы природопользования и охраны окружающей среды Астраханской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4274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50</w:t>
            </w:r>
          </w:p>
        </w:tc>
      </w:tr>
      <w:tr w:rsidR="00D45CD8" w:rsidRPr="00D45CD8" w14:paraId="4A2A414C" w14:textId="77777777" w:rsidTr="00D45CD8">
        <w:tc>
          <w:tcPr>
            <w:tcW w:w="1423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0D77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Результаты регионального проекта:</w:t>
            </w:r>
          </w:p>
          <w:p w14:paraId="750757E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к концу 2021 года создано 4 новых ООПТ общей площадью не менее 0,3 тыс. га;</w:t>
            </w:r>
          </w:p>
          <w:p w14:paraId="35C4516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к концу 2021 года для 4 ООПТ разработаны землеустроительные дела, сведения о границах ООПТ внесены в ЕГРН;</w:t>
            </w:r>
          </w:p>
          <w:p w14:paraId="4773821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к концу 2024 года создано 5 новых ООПТ общей площадью не менее чем 0,4 тыс. га;</w:t>
            </w:r>
          </w:p>
          <w:p w14:paraId="35532DA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к концу 2024 года для 5 ООПТ разработаны землеустроительные дела, сведения о границах ООПТ внесены в ЕГРН;</w:t>
            </w:r>
          </w:p>
          <w:p w14:paraId="530B7CC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к концу 2024 году ГБУ АО "Дирекция южных ООПТ и ГООХ "Астраханское" реализованы мероприятия по восстановлению и реинтродукции редкого и находящегося под угрозой исчезновения особо ценного вида - антилопы Сайги, численность сайгака на территории заказника "Степной" увеличена с 3500 до 6000 особей, на территории питомника "Сайгак" планируется увеличить поголовье сайгака до 28 голов и выпустить на территорию заказника "Степной" 10 самцов сайгака;</w:t>
            </w:r>
          </w:p>
          <w:p w14:paraId="7ABF4DC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к концу 2024 года на территории природных парков Астраханской области создано 6 новых туристских маршрутов и обустроена инфраструктура экологического туризма;</w:t>
            </w:r>
          </w:p>
          <w:p w14:paraId="18171FC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к концу 2024 года увеличено количество посетителей на ООПТ не менее чем на 10,0 тыс. человек</w:t>
            </w:r>
          </w:p>
        </w:tc>
      </w:tr>
      <w:tr w:rsidR="00D45CD8" w:rsidRPr="00D45CD8" w14:paraId="74322B98" w14:textId="77777777" w:rsidTr="00D45CD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7E90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4C63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Ответственный за достижение результата регионального проекта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5A0D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86F6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5F88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Смирнов С.А., и.о. руководителя службы природопользования и охраны окружающей среды Астраханской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C9C3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100</w:t>
            </w:r>
          </w:p>
        </w:tc>
      </w:tr>
      <w:tr w:rsidR="00D45CD8" w:rsidRPr="00D45CD8" w14:paraId="28A7D90A" w14:textId="77777777" w:rsidTr="00D45CD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F4DD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A396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Участник регионального проекта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8E76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Кущенко Н.В.</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2431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Государственный инспектор отдела государственного охотничьего надзора и охраны </w:t>
            </w:r>
            <w:r w:rsidRPr="00D45CD8">
              <w:rPr>
                <w:rFonts w:ascii="Times New Roman" w:eastAsia="Times New Roman" w:hAnsi="Times New Roman" w:cs="Times New Roman"/>
                <w:sz w:val="24"/>
                <w:szCs w:val="24"/>
                <w:lang w:eastAsia="ru-RU"/>
              </w:rPr>
              <w:lastRenderedPageBreak/>
              <w:t>животного мира службы природопользования и охраны окружающей среды Астраханской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4C00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 xml:space="preserve">Иванов М.В., начальник отдела государственного охотничьего надзора и охраны </w:t>
            </w:r>
            <w:r w:rsidRPr="00D45CD8">
              <w:rPr>
                <w:rFonts w:ascii="Times New Roman" w:eastAsia="Times New Roman" w:hAnsi="Times New Roman" w:cs="Times New Roman"/>
                <w:sz w:val="24"/>
                <w:szCs w:val="24"/>
                <w:lang w:eastAsia="ru-RU"/>
              </w:rPr>
              <w:lastRenderedPageBreak/>
              <w:t>животного мира службы природопользования и охраны окружающей среды Астраханской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8350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100</w:t>
            </w:r>
          </w:p>
        </w:tc>
      </w:tr>
      <w:tr w:rsidR="00D45CD8" w:rsidRPr="00D45CD8" w14:paraId="5025B76F" w14:textId="77777777" w:rsidTr="00D45CD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E19C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04D53"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Участник регионального проекта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3350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Иванченко Д.А.</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7340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Государственный инспектор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2BCA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BB4D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50</w:t>
            </w:r>
          </w:p>
        </w:tc>
      </w:tr>
      <w:tr w:rsidR="00D45CD8" w:rsidRPr="00D45CD8" w14:paraId="55B73334" w14:textId="77777777" w:rsidTr="00D45CD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AF36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80A7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Участник регионального проекта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52CA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Калмыков В.Г.</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DC9F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Директор ГБУ АО "Дирекция для обеспечения функционирования государственного природного заказника "Степной" Астраханской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A12C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Смирнов С.А., и.о. руководителя службы природопользования и охраны окружающей среды Астраханской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E198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50</w:t>
            </w:r>
          </w:p>
        </w:tc>
      </w:tr>
      <w:tr w:rsidR="00D45CD8" w:rsidRPr="00D45CD8" w14:paraId="08E5CA44" w14:textId="77777777" w:rsidTr="00D45CD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42AD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BF82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Участник регионального проекта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BFB2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Бобров С.Ф.</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F2B8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Директор ГБУ АО "Дирекция для обеспечения функционирования северных ООПТ регионального значения"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6FAB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Смирнов С.А., и.о. руководителя службы природопользования и охраны окружающей среды Астраханской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D42B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50</w:t>
            </w:r>
          </w:p>
        </w:tc>
      </w:tr>
      <w:tr w:rsidR="00D45CD8" w:rsidRPr="00D45CD8" w14:paraId="7794004E" w14:textId="77777777" w:rsidTr="00D45CD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D4D5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E17F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Участник регионального проекта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A52A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Калашников С.А.</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15DB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И.о. директора ГБУ АО "Дирекция для обеспечения функционирования южных ООПТ регионального значения и ГООХ "Астраханское"</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4B37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Смирнов С.А., и.о. руководителя службы природопользования и охраны окружающей среды Астраханской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56D0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50</w:t>
            </w:r>
          </w:p>
        </w:tc>
      </w:tr>
    </w:tbl>
    <w:p w14:paraId="03DC969E" w14:textId="77777777" w:rsidR="00D45CD8" w:rsidRPr="00D45CD8" w:rsidRDefault="00D45CD8" w:rsidP="00D45CD8">
      <w:pPr>
        <w:spacing w:after="240" w:line="240" w:lineRule="auto"/>
        <w:jc w:val="right"/>
        <w:textAlignment w:val="baseline"/>
        <w:outlineLvl w:val="3"/>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lastRenderedPageBreak/>
        <w:t>Приложение N 1</w:t>
      </w:r>
      <w:r w:rsidRPr="00D45CD8">
        <w:rPr>
          <w:rFonts w:ascii="Arial" w:eastAsia="Times New Roman" w:hAnsi="Arial" w:cs="Arial"/>
          <w:b/>
          <w:bCs/>
          <w:sz w:val="24"/>
          <w:szCs w:val="24"/>
          <w:lang w:eastAsia="ru-RU"/>
        </w:rPr>
        <w:br/>
        <w:t>к паспорту регионального проекта</w:t>
      </w:r>
      <w:r w:rsidRPr="00D45CD8">
        <w:rPr>
          <w:rFonts w:ascii="Arial" w:eastAsia="Times New Roman" w:hAnsi="Arial" w:cs="Arial"/>
          <w:b/>
          <w:bCs/>
          <w:sz w:val="24"/>
          <w:szCs w:val="24"/>
          <w:lang w:eastAsia="ru-RU"/>
        </w:rPr>
        <w:br/>
        <w:t>"Сохранение биологического разнообразия</w:t>
      </w:r>
      <w:r w:rsidRPr="00D45CD8">
        <w:rPr>
          <w:rFonts w:ascii="Arial" w:eastAsia="Times New Roman" w:hAnsi="Arial" w:cs="Arial"/>
          <w:b/>
          <w:bCs/>
          <w:sz w:val="24"/>
          <w:szCs w:val="24"/>
          <w:lang w:eastAsia="ru-RU"/>
        </w:rPr>
        <w:br/>
        <w:t>и развитие экологического туризма</w:t>
      </w:r>
      <w:r w:rsidRPr="00D45CD8">
        <w:rPr>
          <w:rFonts w:ascii="Arial" w:eastAsia="Times New Roman" w:hAnsi="Arial" w:cs="Arial"/>
          <w:b/>
          <w:bCs/>
          <w:sz w:val="24"/>
          <w:szCs w:val="24"/>
          <w:lang w:eastAsia="ru-RU"/>
        </w:rPr>
        <w:br/>
        <w:t>     (Астраханская область)"</w:t>
      </w:r>
    </w:p>
    <w:p w14:paraId="408ADCA0" w14:textId="77777777" w:rsidR="00D45CD8" w:rsidRPr="00D45CD8" w:rsidRDefault="00D45CD8" w:rsidP="00D45CD8">
      <w:pPr>
        <w:spacing w:after="240" w:line="240" w:lineRule="auto"/>
        <w:jc w:val="center"/>
        <w:textAlignment w:val="baseline"/>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t>ПЛАН МЕРОПРИЯТИЙ ПО РЕАЛИЗАЦИИ РЕГИОНАЛЬНОГО ПРОЕКТА</w:t>
      </w:r>
      <w:r w:rsidRPr="00D45CD8">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00"/>
        <w:gridCol w:w="1883"/>
        <w:gridCol w:w="1102"/>
        <w:gridCol w:w="1138"/>
        <w:gridCol w:w="1889"/>
        <w:gridCol w:w="1645"/>
        <w:gridCol w:w="998"/>
      </w:tblGrid>
      <w:tr w:rsidR="00D45CD8" w:rsidRPr="00D45CD8" w14:paraId="726DE13B" w14:textId="77777777" w:rsidTr="00D45CD8">
        <w:trPr>
          <w:trHeight w:val="15"/>
        </w:trPr>
        <w:tc>
          <w:tcPr>
            <w:tcW w:w="739" w:type="dxa"/>
            <w:hideMark/>
          </w:tcPr>
          <w:p w14:paraId="2A3ECCEE" w14:textId="77777777" w:rsidR="00D45CD8" w:rsidRPr="00D45CD8" w:rsidRDefault="00D45CD8" w:rsidP="00D45CD8">
            <w:pPr>
              <w:spacing w:line="254" w:lineRule="auto"/>
              <w:rPr>
                <w:rFonts w:ascii="Arial" w:eastAsia="Times New Roman" w:hAnsi="Arial" w:cs="Arial"/>
                <w:b/>
                <w:bCs/>
                <w:sz w:val="24"/>
                <w:szCs w:val="24"/>
                <w:lang w:eastAsia="ru-RU"/>
              </w:rPr>
            </w:pPr>
          </w:p>
        </w:tc>
        <w:tc>
          <w:tcPr>
            <w:tcW w:w="4250" w:type="dxa"/>
            <w:hideMark/>
          </w:tcPr>
          <w:p w14:paraId="46488207"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663" w:type="dxa"/>
            <w:hideMark/>
          </w:tcPr>
          <w:p w14:paraId="66B12FE4"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478" w:type="dxa"/>
            <w:hideMark/>
          </w:tcPr>
          <w:p w14:paraId="36872681"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3881" w:type="dxa"/>
            <w:hideMark/>
          </w:tcPr>
          <w:p w14:paraId="79DCF32F"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3696" w:type="dxa"/>
            <w:hideMark/>
          </w:tcPr>
          <w:p w14:paraId="2C6A477D"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478" w:type="dxa"/>
            <w:hideMark/>
          </w:tcPr>
          <w:p w14:paraId="0445522B" w14:textId="77777777" w:rsidR="00D45CD8" w:rsidRPr="00D45CD8" w:rsidRDefault="00D45CD8" w:rsidP="00D45CD8">
            <w:pPr>
              <w:spacing w:after="200" w:line="276" w:lineRule="auto"/>
              <w:rPr>
                <w:rFonts w:ascii="Calibri" w:eastAsia="Calibri" w:hAnsi="Calibri" w:cs="Times New Roman"/>
                <w:sz w:val="20"/>
                <w:szCs w:val="20"/>
                <w:lang w:eastAsia="ru-RU"/>
              </w:rPr>
            </w:pPr>
          </w:p>
        </w:tc>
      </w:tr>
      <w:tr w:rsidR="00D45CD8" w:rsidRPr="00D45CD8" w14:paraId="47F0A4F5" w14:textId="77777777" w:rsidTr="00D45CD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669BA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N п/п</w:t>
            </w:r>
          </w:p>
        </w:tc>
        <w:tc>
          <w:tcPr>
            <w:tcW w:w="425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6F36C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Наименование результата, мероприятия, контрольной точки</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6598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Сроки реализации</w:t>
            </w:r>
          </w:p>
        </w:tc>
        <w:tc>
          <w:tcPr>
            <w:tcW w:w="38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F5379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Ответственный исполнитель</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630B8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Вид документа и характеристика результата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BEFCA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Уровень контроля</w:t>
            </w:r>
          </w:p>
        </w:tc>
      </w:tr>
      <w:tr w:rsidR="00D45CD8" w:rsidRPr="00D45CD8" w14:paraId="47FB2609" w14:textId="77777777" w:rsidTr="00D45CD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5F52D9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149" w:type="dxa"/>
              <w:bottom w:w="0" w:type="dxa"/>
              <w:right w:w="149" w:type="dxa"/>
            </w:tcMar>
            <w:hideMark/>
          </w:tcPr>
          <w:p w14:paraId="59E39502"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857C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Начало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B3B6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Окончание</w:t>
            </w:r>
          </w:p>
        </w:t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4C13231B"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1536953C" w14:textId="77777777" w:rsidR="00D45CD8" w:rsidRPr="00D45CD8" w:rsidRDefault="00D45CD8" w:rsidP="00D45CD8">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A07CAC7" w14:textId="77777777" w:rsidR="00D45CD8" w:rsidRPr="00D45CD8" w:rsidRDefault="00D45CD8" w:rsidP="00D45CD8">
            <w:pPr>
              <w:spacing w:after="0" w:line="276" w:lineRule="auto"/>
              <w:rPr>
                <w:rFonts w:ascii="Calibri" w:eastAsia="Calibri" w:hAnsi="Calibri" w:cs="Times New Roman"/>
                <w:sz w:val="20"/>
                <w:szCs w:val="20"/>
                <w:lang w:eastAsia="ru-RU"/>
              </w:rPr>
            </w:pPr>
          </w:p>
        </w:tc>
      </w:tr>
      <w:tr w:rsidR="00D45CD8" w:rsidRPr="00D45CD8" w14:paraId="6A6FB163"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EF6C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DB2B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 концу 2024 года увеличена площадь ООПТ не менее чем на 0,4 тыс. га за счет создания 5 новых ООПТ регионального значения, а также проведены организационные и кадастровые работы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D02F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01.01.2019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6E52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261A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87AD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Акты Правительства Астраханской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D4EA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ПК</w:t>
            </w:r>
          </w:p>
        </w:tc>
      </w:tr>
      <w:tr w:rsidR="00D45CD8" w:rsidRPr="00D45CD8" w14:paraId="69E17A95"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516C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8AFA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Подготовка материалов комплексного экологического обследования, обосновывающих необходимость создания ООПТ регионального значения, согласование с заинтересованными органами </w:t>
            </w:r>
            <w:r w:rsidRPr="00D45CD8">
              <w:rPr>
                <w:rFonts w:ascii="Times New Roman" w:eastAsia="Times New Roman" w:hAnsi="Times New Roman" w:cs="Times New Roman"/>
                <w:sz w:val="24"/>
                <w:szCs w:val="24"/>
                <w:lang w:eastAsia="ru-RU"/>
              </w:rPr>
              <w:lastRenderedPageBreak/>
              <w:t>государственной власти и органами местного самоуправления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6A8A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01.01.2019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1D1F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09.08.2019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181F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4D83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Материалы, обосновывающие необходимость создания ООПТ регионального значения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6D7C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72588E9B"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89F4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3A8B5"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проекта решения Правительства Астраханской области о создании ООПТ регионального значения и согласование в установленном порядке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C04E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30.05.2019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4703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18.11.2019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1386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DCC7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Постановление Правительства Астраханской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AC80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321C719B"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3B6E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BEF9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Проведение землеустроительных работ для внесения сведений о границах ООПТ в ЕГРН</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263F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18.11.2019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2EAB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31.12.2019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2D6A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1A7A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Уведомление Росреестра о внесении сведений в ЕГРН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9632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74DB1EE7"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F1CE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3A7D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Проведение работ по изготовлению аншлагов для обозначения границ 2 новых ООПТ на местности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B0DF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18.11.2019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2B5C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31.12.2019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4B4B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Иванов М.В., начальник от-дела государственного охотничьего надзора и охраны животного мира службы природопользования и </w:t>
            </w:r>
            <w:r w:rsidRPr="00D45CD8">
              <w:rPr>
                <w:rFonts w:ascii="Times New Roman" w:eastAsia="Times New Roman" w:hAnsi="Times New Roman" w:cs="Times New Roman"/>
                <w:sz w:val="24"/>
                <w:szCs w:val="24"/>
                <w:lang w:eastAsia="ru-RU"/>
              </w:rPr>
              <w:lastRenderedPageBreak/>
              <w:t>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4A78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Последующее обозначение границ ООПТ аншлагами на местности (в течение шести месяцев)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B5C2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21A2484E"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D82D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18D4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Увеличена площадь ООПТ регионального значения не менее чем на 0,1 тыс. га за счет создания 1 новой ООПТ регионального значения (в 2019 году)</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5E3D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01.01.2019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188B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31.12.2019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5B7E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C1AC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Акты Правительства Астраханской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D82D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РПО</w:t>
            </w:r>
          </w:p>
        </w:tc>
      </w:tr>
      <w:tr w:rsidR="00D45CD8" w:rsidRPr="00D45CD8" w14:paraId="32F0ABA1"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CA11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1.2.1.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CD78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Подготовка материалов, обосновывающих необходимость создания ООПТ регионального значения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45C2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01.01.2020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F703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30.07.2020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2104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85DF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Материалы, обосновывающие необходимость создания ООПТ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ADB6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79FBB99B"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520D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1.2.2.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8F04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проектов решений Правительства Астраханской области о создании ООПТ регионального значения и согласование в установленном порядке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5D0E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30.07.2020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BAE8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31.10.2020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2E92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Иванов М.В., начальник отдела государственного охотничьего надзора и охраны животного мира службы природопользования и охраны </w:t>
            </w:r>
            <w:r w:rsidRPr="00D45CD8">
              <w:rPr>
                <w:rFonts w:ascii="Times New Roman" w:eastAsia="Times New Roman" w:hAnsi="Times New Roman" w:cs="Times New Roman"/>
                <w:sz w:val="24"/>
                <w:szCs w:val="24"/>
                <w:lang w:eastAsia="ru-RU"/>
              </w:rPr>
              <w:lastRenderedPageBreak/>
              <w:t>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83A6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Постановления Правительства Астраханской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5D0E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4266650F"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C560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1.2.3.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D724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Проведение землеустроительных работ для внесения сведений о границах 2 новых ООПТ в ЕГРН</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70EC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31.10.2020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EA64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31.12.2020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D142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A343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Уведомление Росреестра о внесении сведений в ЕГРН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30AE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7DED500F"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FD72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1.2.4.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EB45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Проведение работ по изготовлению аншлагов для обозначения границ 2 новых ООПТ на местности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8285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31.10.2020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FA1A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31.12.2020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9C25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227D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Последующее обозначение границ ООПТ аншлагами на местности (в течение шести месяцев)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EB2C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59DDB2EC"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552A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0863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Увеличена площадь ООПТ не менее чем на 0,2 тыс. га за счет создания 2 новых ООПТ регионального значения (в 2020 году)</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ACD7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01.01.2020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A340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25.12.2020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A3DB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Иванов М.В., начальник отдела государственного охотничьего надзора и охраны животного мира службы природопользования и охраны окружающей </w:t>
            </w:r>
            <w:r w:rsidRPr="00D45CD8">
              <w:rPr>
                <w:rFonts w:ascii="Times New Roman" w:eastAsia="Times New Roman" w:hAnsi="Times New Roman" w:cs="Times New Roman"/>
                <w:sz w:val="24"/>
                <w:szCs w:val="24"/>
                <w:lang w:eastAsia="ru-RU"/>
              </w:rPr>
              <w:lastRenderedPageBreak/>
              <w:t>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F760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Акты Правительства Астраханской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F690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РПО</w:t>
            </w:r>
          </w:p>
        </w:tc>
      </w:tr>
      <w:tr w:rsidR="00D45CD8" w:rsidRPr="00D45CD8" w14:paraId="5D326DEC"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5DF2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F9A3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Подготовка материалов, обосновывающих необходимость создания ООПТ регионального значения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BF3C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01.01.2024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474F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30.07.2024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8B0E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7611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Материалы, обосновывающие необходимость создания ООПТ регио-нального значения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47AA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3AFC93AC"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FF05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4323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Разработка проектов решений Правительства Астраханской области о создании ООПТ регионального значения и согласование в установленном порядке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8391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30.07.2024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2BC3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31.10.2024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A43F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D71D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Постановление Правительства Астраханской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4C6D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43E0D1C2"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A137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977E0"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Проведение землеустроительных работ для внесения сведений о границах новой ООПТ в ЕГРН</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8965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31.10.2024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BF91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EF83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Иванов М.В., начальник отдела государственного охотничьего надзора и охраны животного мира службы природопользования и охраны окружающей среды </w:t>
            </w:r>
            <w:r w:rsidRPr="00D45CD8">
              <w:rPr>
                <w:rFonts w:ascii="Times New Roman" w:eastAsia="Times New Roman" w:hAnsi="Times New Roman" w:cs="Times New Roman"/>
                <w:sz w:val="24"/>
                <w:szCs w:val="24"/>
                <w:lang w:eastAsia="ru-RU"/>
              </w:rPr>
              <w:lastRenderedPageBreak/>
              <w:t>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607B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Уведомление Росреестра о внесении сведений в ЕГРН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1C85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7844E8A9"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BD2E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59538"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Проведение работ по изготовлению аншлагов для обозначения границ 2 новых ООПТ на местности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A67E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31.10.2024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FD0B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7F71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F270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Последующее обозначение границ ООПТ аншлагами на местности (в течение шести месяцев)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983D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40C817FB"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E95C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1.3.5.</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3D86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Увеличена площадь ООПТ не менее чем на 0,1 тыс. га за счет создания 1 новой ООПТ регионального значения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2496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01.01.2024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6C7A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6970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CD25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Акты Правительства Астраханской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D411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РПО</w:t>
            </w:r>
          </w:p>
        </w:tc>
      </w:tr>
      <w:tr w:rsidR="00D45CD8" w:rsidRPr="00D45CD8" w14:paraId="32B4C1B6"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CCA3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70F4D"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 концу 2024 года создано 5 новых ООПТ общей площадью не менее чем 0,4 тыс. га, разработаны землеустроительные дела, сведения о границах ООПТ внесены в ЕГРН</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2DCF5"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370A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4B13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Иванов М.В., начальник отдела государственного охотничьего надзора и охраны животного мира службы природопользования и охраны окружающей среды </w:t>
            </w:r>
            <w:r w:rsidRPr="00D45CD8">
              <w:rPr>
                <w:rFonts w:ascii="Times New Roman" w:eastAsia="Times New Roman" w:hAnsi="Times New Roman" w:cs="Times New Roman"/>
                <w:sz w:val="24"/>
                <w:szCs w:val="24"/>
                <w:lang w:eastAsia="ru-RU"/>
              </w:rPr>
              <w:lastRenderedPageBreak/>
              <w:t>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F9E4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Акты Правительства Астраханской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85AE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24A45260"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842E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A75F6"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 2024 году ГБУ АО "Дирекция южных ООПТ и ГООХ "Астраханское" реализованы мероприятия по восстановлению и реинтродукции редкого и находящегося под угрозой исчезновения особо ценного вида - антилопы Сайги, численность сайгака на территории заказника "Степной" увеличена с 3500 до 6000 особей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C33C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01.01.2019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B828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C67F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C40D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Отчет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FA1F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19B0CF1A"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8ECB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DF907"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Реализованы мероприятия по восстановлению и реинтродукции редких и находящихся под угрозой исчезновения видов животных, включенных в перечень, увеличена их численность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7657F"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D9ED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27E0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Калашников С.А., и.о. директора ГБУ АО "Дирекция для обеспечения функционирования южных ООПТ регионального значения и ГООХ "Астраханское"</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ADFE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ГБУ АО "Дирекция южных ООПТ и ГООХ "Астраханское" реализованы мероприятия по восстановлению и реинтродукции редкого и находящегося под угрозой исчезновения особо ценного вида - антилопы </w:t>
            </w:r>
            <w:r w:rsidRPr="00D45CD8">
              <w:rPr>
                <w:rFonts w:ascii="Times New Roman" w:eastAsia="Times New Roman" w:hAnsi="Times New Roman" w:cs="Times New Roman"/>
                <w:sz w:val="24"/>
                <w:szCs w:val="24"/>
                <w:lang w:eastAsia="ru-RU"/>
              </w:rPr>
              <w:lastRenderedPageBreak/>
              <w:t>Сайги (питомник "Сайгак"), численность сайгака на территории заказника "Степной" увеличена с 3500 до 6000 особей. К 2024 году на территории питомника "Сайгак" планируется увеличить поголовье сайгака до 28 голов и выпустить на территорию заказника "Степной" 10 самцов сайгака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BEA8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ВПО</w:t>
            </w:r>
          </w:p>
        </w:tc>
      </w:tr>
      <w:tr w:rsidR="00D45CD8" w:rsidRPr="00D45CD8" w14:paraId="28A6E664"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5E9A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21B11"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Увеличение количества посетителей на ООПТ регионального значения не менее чем на 10,0 тыс. человек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51BC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01.01.2019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6F7B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9BBD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Иванов М.В., начальник отдела государственного охотничьего надзора и охраны животного мира службы природопользования и охраны окружающей среды Астраханской области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8D05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Отчет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DAF9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245D90B1"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1415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3F36E"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Созданы и обустроены туристические маршруты в 2 природных парках Астраханской области. </w:t>
            </w:r>
            <w:r w:rsidRPr="00D45CD8">
              <w:rPr>
                <w:rFonts w:ascii="Times New Roman" w:eastAsia="Times New Roman" w:hAnsi="Times New Roman" w:cs="Times New Roman"/>
                <w:sz w:val="24"/>
                <w:szCs w:val="24"/>
                <w:lang w:eastAsia="ru-RU"/>
              </w:rPr>
              <w:lastRenderedPageBreak/>
              <w:t>Увеличен туристский поток до 3,75 тыс. человек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E9A7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01.01.2019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91A2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31.12.2019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D303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 xml:space="preserve">Бобров С.Ф., директор ГБУ АО "Дирекция для обеспечения функционирования северных ООПТ </w:t>
            </w:r>
            <w:r w:rsidRPr="00D45CD8">
              <w:rPr>
                <w:rFonts w:ascii="Times New Roman" w:eastAsia="Times New Roman" w:hAnsi="Times New Roman" w:cs="Times New Roman"/>
                <w:sz w:val="24"/>
                <w:szCs w:val="24"/>
                <w:lang w:eastAsia="ru-RU"/>
              </w:rPr>
              <w:lastRenderedPageBreak/>
              <w:t>регионального значения"</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FBD5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Открыты и обустроены 2 туристических маршрута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EB89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63D7744C"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4A37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05C9B"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Созданы и обустроены туристические маршруты в 2 природных парках Астраханской области. Увеличен туристский поток до 5,37 тыс. человек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D859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01.01.2020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BDA0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31.12.2020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86AB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Бобров С.Ф., директор ГБУ АО "Дирекция для обеспечения функционирования северных ООПТ регионального значения"</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34B2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 концу 2020 года созданы и обустроены 2 туристских маршрута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6A1B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0B8B0978"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580F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27402"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Созданы и обустроены туристические маршруты в 2 природных парках Астраханской области. Увеличен туристский поток до 6,0 тыс. человек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91B2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01.01.2021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2E03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31.12.2021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050E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Бобров С.Ф., директор ГБУ АО "Дирекция для обеспечения функционирования северных ООПТ регионального значения"</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DA81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 концу 2021 года созданы и обустроены 4 туристских маршрута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5FD8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502D1951"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6FEA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375F9"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Созданы и обустроены туристические маршруты в 2 природных парках Астраханской области. Увеличен туристский поток до 10,0 тыс. человек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1CBA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01.01.2024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F1C7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4B82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Бобров С.Ф., директор ГБУ АО "Дирекция для обеспечения функционирования северных ООПТ регионального значения"</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AB59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 концу 2024 года созданы и обустроены 2 туристских маршрута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47B5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r w:rsidR="00D45CD8" w:rsidRPr="00D45CD8" w14:paraId="42DB151E"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1084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83D94"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Созданы и обустроены туристические маршруты в природных парках Астраханской области. Увеличен туристский поток до 10,0 тыс. человек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F14E1" w14:textId="77777777" w:rsidR="00D45CD8" w:rsidRPr="00D45CD8" w:rsidRDefault="00D45CD8" w:rsidP="00D45CD8">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0EBD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31.12.2024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41A0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Бобров С.Ф., директор ГБУ АО "Дирекция для обеспечения функционирования северных ООПТ регионального значения"</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75B9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 концу 2024 года открыто и обустроено 6 туристических маршрутов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213B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ВПО</w:t>
            </w:r>
          </w:p>
        </w:tc>
      </w:tr>
    </w:tbl>
    <w:p w14:paraId="69C5FE3B" w14:textId="77777777" w:rsidR="00D45CD8" w:rsidRPr="00D45CD8" w:rsidRDefault="00D45CD8" w:rsidP="00D45CD8">
      <w:pPr>
        <w:spacing w:after="240" w:line="240" w:lineRule="auto"/>
        <w:jc w:val="right"/>
        <w:textAlignment w:val="baseline"/>
        <w:outlineLvl w:val="3"/>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lastRenderedPageBreak/>
        <w:br/>
      </w:r>
      <w:r w:rsidRPr="00D45CD8">
        <w:rPr>
          <w:rFonts w:ascii="Arial" w:eastAsia="Times New Roman" w:hAnsi="Arial" w:cs="Arial"/>
          <w:b/>
          <w:bCs/>
          <w:sz w:val="24"/>
          <w:szCs w:val="24"/>
          <w:lang w:eastAsia="ru-RU"/>
        </w:rPr>
        <w:br/>
        <w:t>Приложение N 2</w:t>
      </w:r>
      <w:r w:rsidRPr="00D45CD8">
        <w:rPr>
          <w:rFonts w:ascii="Arial" w:eastAsia="Times New Roman" w:hAnsi="Arial" w:cs="Arial"/>
          <w:b/>
          <w:bCs/>
          <w:sz w:val="24"/>
          <w:szCs w:val="24"/>
          <w:lang w:eastAsia="ru-RU"/>
        </w:rPr>
        <w:br/>
        <w:t>к паспорту регионального проекта</w:t>
      </w:r>
      <w:r w:rsidRPr="00D45CD8">
        <w:rPr>
          <w:rFonts w:ascii="Arial" w:eastAsia="Times New Roman" w:hAnsi="Arial" w:cs="Arial"/>
          <w:b/>
          <w:bCs/>
          <w:sz w:val="24"/>
          <w:szCs w:val="24"/>
          <w:lang w:eastAsia="ru-RU"/>
        </w:rPr>
        <w:br/>
        <w:t>"Сохранение биологического разнообразия</w:t>
      </w:r>
      <w:r w:rsidRPr="00D45CD8">
        <w:rPr>
          <w:rFonts w:ascii="Arial" w:eastAsia="Times New Roman" w:hAnsi="Arial" w:cs="Arial"/>
          <w:b/>
          <w:bCs/>
          <w:sz w:val="24"/>
          <w:szCs w:val="24"/>
          <w:lang w:eastAsia="ru-RU"/>
        </w:rPr>
        <w:br/>
        <w:t>и развитие экологического туризма</w:t>
      </w:r>
      <w:r w:rsidRPr="00D45CD8">
        <w:rPr>
          <w:rFonts w:ascii="Arial" w:eastAsia="Times New Roman" w:hAnsi="Arial" w:cs="Arial"/>
          <w:b/>
          <w:bCs/>
          <w:sz w:val="24"/>
          <w:szCs w:val="24"/>
          <w:lang w:eastAsia="ru-RU"/>
        </w:rPr>
        <w:br/>
        <w:t>     (Астраханская область)"</w:t>
      </w:r>
    </w:p>
    <w:p w14:paraId="6BB71192" w14:textId="77777777" w:rsidR="00D45CD8" w:rsidRPr="00D45CD8" w:rsidRDefault="00D45CD8" w:rsidP="00D45CD8">
      <w:pPr>
        <w:spacing w:after="240" w:line="240" w:lineRule="auto"/>
        <w:jc w:val="center"/>
        <w:textAlignment w:val="baseline"/>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t>МЕТОДИКА РАСЧЕТА ДОПОЛНИТЕЛЬНЫХ ПОКАЗАТЕЛЕЙ РЕГИОНАЛЬНОГО ПРОЕКТА</w:t>
      </w:r>
      <w:r w:rsidRPr="00D45CD8">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84"/>
        <w:gridCol w:w="824"/>
        <w:gridCol w:w="1075"/>
        <w:gridCol w:w="1402"/>
        <w:gridCol w:w="1402"/>
        <w:gridCol w:w="1065"/>
        <w:gridCol w:w="1132"/>
        <w:gridCol w:w="1971"/>
      </w:tblGrid>
      <w:tr w:rsidR="00D45CD8" w:rsidRPr="00D45CD8" w14:paraId="0FD68105" w14:textId="77777777" w:rsidTr="00D45CD8">
        <w:trPr>
          <w:trHeight w:val="15"/>
        </w:trPr>
        <w:tc>
          <w:tcPr>
            <w:tcW w:w="739" w:type="dxa"/>
            <w:hideMark/>
          </w:tcPr>
          <w:p w14:paraId="6929FCB5" w14:textId="77777777" w:rsidR="00D45CD8" w:rsidRPr="00D45CD8" w:rsidRDefault="00D45CD8" w:rsidP="00D45CD8">
            <w:pPr>
              <w:spacing w:line="254" w:lineRule="auto"/>
              <w:rPr>
                <w:rFonts w:ascii="Arial" w:eastAsia="Times New Roman" w:hAnsi="Arial" w:cs="Arial"/>
                <w:b/>
                <w:bCs/>
                <w:sz w:val="24"/>
                <w:szCs w:val="24"/>
                <w:lang w:eastAsia="ru-RU"/>
              </w:rPr>
            </w:pPr>
          </w:p>
        </w:tc>
        <w:tc>
          <w:tcPr>
            <w:tcW w:w="2218" w:type="dxa"/>
            <w:hideMark/>
          </w:tcPr>
          <w:p w14:paraId="0AD09089"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3696" w:type="dxa"/>
            <w:hideMark/>
          </w:tcPr>
          <w:p w14:paraId="7E459701"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2587" w:type="dxa"/>
            <w:hideMark/>
          </w:tcPr>
          <w:p w14:paraId="4EBF0D41"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2587" w:type="dxa"/>
            <w:hideMark/>
          </w:tcPr>
          <w:p w14:paraId="126C5540"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848" w:type="dxa"/>
            <w:hideMark/>
          </w:tcPr>
          <w:p w14:paraId="610F3B89"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1848" w:type="dxa"/>
            <w:hideMark/>
          </w:tcPr>
          <w:p w14:paraId="206BD4F5" w14:textId="77777777" w:rsidR="00D45CD8" w:rsidRPr="00D45CD8" w:rsidRDefault="00D45CD8" w:rsidP="00D45CD8">
            <w:pPr>
              <w:spacing w:after="200" w:line="276" w:lineRule="auto"/>
              <w:rPr>
                <w:rFonts w:ascii="Calibri" w:eastAsia="Calibri" w:hAnsi="Calibri" w:cs="Times New Roman"/>
                <w:sz w:val="20"/>
                <w:szCs w:val="20"/>
                <w:lang w:eastAsia="ru-RU"/>
              </w:rPr>
            </w:pPr>
          </w:p>
        </w:tc>
        <w:tc>
          <w:tcPr>
            <w:tcW w:w="3511" w:type="dxa"/>
            <w:hideMark/>
          </w:tcPr>
          <w:p w14:paraId="63D57AD7" w14:textId="77777777" w:rsidR="00D45CD8" w:rsidRPr="00D45CD8" w:rsidRDefault="00D45CD8" w:rsidP="00D45CD8">
            <w:pPr>
              <w:spacing w:after="200" w:line="276" w:lineRule="auto"/>
              <w:rPr>
                <w:rFonts w:ascii="Calibri" w:eastAsia="Calibri" w:hAnsi="Calibri" w:cs="Times New Roman"/>
                <w:sz w:val="20"/>
                <w:szCs w:val="20"/>
                <w:lang w:eastAsia="ru-RU"/>
              </w:rPr>
            </w:pPr>
          </w:p>
        </w:tc>
      </w:tr>
      <w:tr w:rsidR="00D45CD8" w:rsidRPr="00D45CD8" w14:paraId="312CBA4D"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05A6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N п/п</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92D7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Методика расчета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1CE00"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Базовые показатели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8B071"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Источник данных</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59BB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Ответственный за сбор данных</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4A6C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Уровень агрегирования информации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0246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Временные характеристики</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2192D"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Дополнительная информация</w:t>
            </w:r>
          </w:p>
        </w:tc>
      </w:tr>
      <w:tr w:rsidR="00D45CD8" w:rsidRPr="00D45CD8" w14:paraId="76B75A6D" w14:textId="77777777" w:rsidTr="00D45CD8">
        <w:tc>
          <w:tcPr>
            <w:tcW w:w="19034"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3E57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 Общее количество особо охраняемых природных территорий регионального значения, ед. (нарастающим итогом)</w:t>
            </w:r>
          </w:p>
        </w:tc>
      </w:tr>
      <w:tr w:rsidR="00D45CD8" w:rsidRPr="00D45CD8" w14:paraId="7F18F015"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4F10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1.1.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F3C8A"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КООПТ = Кt + Кm</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22705"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КООПТ - количество ООПТ регионального значения, ед.;</w:t>
            </w:r>
          </w:p>
          <w:p w14:paraId="114F96B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Кt - количество ООПТ регионального значения, действующих на начало отчетного периода, шт.;</w:t>
            </w:r>
          </w:p>
          <w:p w14:paraId="355621FB"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Кm - количе</w:t>
            </w:r>
            <w:r w:rsidRPr="00D45CD8">
              <w:rPr>
                <w:rFonts w:ascii="Times New Roman" w:eastAsia="Times New Roman" w:hAnsi="Times New Roman" w:cs="Times New Roman"/>
                <w:sz w:val="24"/>
                <w:szCs w:val="24"/>
                <w:lang w:eastAsia="ru-RU"/>
              </w:rPr>
              <w:lastRenderedPageBreak/>
              <w:t>ство ООПТ регионального значения, созданных за отчетный период, шт.</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26DCE"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B469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FBEA9"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Астраханская область, Российская Федерация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22EE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Периодичность представления данных:</w:t>
            </w:r>
          </w:p>
          <w:p w14:paraId="7EFD9DF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ежеквартально</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2155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Количество ООПТ регионального значения по отдельным категориям (природный парк, государственный природный заказник, памятник природы, природная заповедная территория)</w:t>
            </w:r>
          </w:p>
        </w:tc>
      </w:tr>
      <w:tr w:rsidR="00D45CD8" w:rsidRPr="00D45CD8" w14:paraId="1A18B505" w14:textId="77777777" w:rsidTr="00D45CD8">
        <w:tc>
          <w:tcPr>
            <w:tcW w:w="19034"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F5B2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 Индекс численности ряда редких и находящихся под угрозой исчезновения видов животных, доля единиц</w:t>
            </w:r>
          </w:p>
        </w:tc>
      </w:tr>
      <w:tr w:rsidR="00D45CD8" w:rsidRPr="00D45CD8" w14:paraId="4FE0F2C1" w14:textId="77777777" w:rsidTr="00D45CD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5502A"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2.1.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142CF" w14:textId="77777777" w:rsidR="00D45CD8" w:rsidRPr="00D45CD8" w:rsidRDefault="00D45CD8" w:rsidP="00D45CD8">
            <w:pPr>
              <w:spacing w:after="0" w:line="240" w:lineRule="auto"/>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Iit = Nit + Ni2018</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CDA1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Iit - индекс численности редкого вида i в год t, ед.;</w:t>
            </w:r>
          </w:p>
          <w:p w14:paraId="1437647F"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Nit - численность редкого вида i в год t, особей;</w:t>
            </w:r>
          </w:p>
          <w:p w14:paraId="2C17223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Ni2018 - численность редкого вида i в базовый 2018 год, особей;</w:t>
            </w:r>
          </w:p>
          <w:p w14:paraId="0E87ABA3"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i - порядковый номер редкого вида (1,2,3...);</w:t>
            </w:r>
          </w:p>
          <w:p w14:paraId="05D04D08"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t - год реализ</w:t>
            </w:r>
            <w:r w:rsidRPr="00D45CD8">
              <w:rPr>
                <w:rFonts w:ascii="Times New Roman" w:eastAsia="Times New Roman" w:hAnsi="Times New Roman" w:cs="Times New Roman"/>
                <w:sz w:val="24"/>
                <w:szCs w:val="24"/>
                <w:lang w:eastAsia="ru-RU"/>
              </w:rPr>
              <w:lastRenderedPageBreak/>
              <w:t>ации проекта (2019, 2020... 2024);</w:t>
            </w:r>
          </w:p>
          <w:p w14:paraId="2327E3F4"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единица измерения показателя - доля единицы (&gt;= 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0DC6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lastRenderedPageBreak/>
              <w:t>Служба природопользования и охраны окружающей среды Астраханской области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38626"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Служба природопользования и охраны окружающей среды Астраханской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E44E2"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Астраханская область</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56D3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Периодичность представления данных:</w:t>
            </w:r>
          </w:p>
          <w:p w14:paraId="284BAC07"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ежеквартально</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3423C" w14:textId="77777777" w:rsidR="00D45CD8" w:rsidRPr="00D45CD8" w:rsidRDefault="00D45CD8" w:rsidP="00D45CD8">
            <w:pPr>
              <w:spacing w:after="0" w:line="240" w:lineRule="auto"/>
              <w:jc w:val="center"/>
              <w:textAlignment w:val="baseline"/>
              <w:rPr>
                <w:rFonts w:ascii="Times New Roman" w:eastAsia="Times New Roman" w:hAnsi="Times New Roman" w:cs="Times New Roman"/>
                <w:sz w:val="24"/>
                <w:szCs w:val="24"/>
                <w:lang w:eastAsia="ru-RU"/>
              </w:rPr>
            </w:pPr>
            <w:r w:rsidRPr="00D45CD8">
              <w:rPr>
                <w:rFonts w:ascii="Times New Roman" w:eastAsia="Times New Roman" w:hAnsi="Times New Roman" w:cs="Times New Roman"/>
                <w:sz w:val="24"/>
                <w:szCs w:val="24"/>
                <w:lang w:eastAsia="ru-RU"/>
              </w:rPr>
              <w:t>Данный показатель сформирован на основе показателя "Индекс численности "модельных" видов животных по отношению к 2012 г." подпрограммы "Биологическое разнообразие России" государственной программы "Охрана окружающей среды на 2012 - 2020 гг.", утвержденной Постановлением Правительства Российской Федерации от 15.04.2014 N 326</w:t>
            </w:r>
          </w:p>
        </w:tc>
      </w:tr>
    </w:tbl>
    <w:p w14:paraId="03CDB2CE" w14:textId="77777777" w:rsidR="00D45CD8" w:rsidRPr="00D45CD8" w:rsidRDefault="00D45CD8" w:rsidP="00D45CD8">
      <w:pPr>
        <w:spacing w:after="240" w:line="240" w:lineRule="auto"/>
        <w:jc w:val="right"/>
        <w:textAlignment w:val="baseline"/>
        <w:outlineLvl w:val="2"/>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t>Приложение N 14</w:t>
      </w:r>
      <w:r w:rsidRPr="00D45CD8">
        <w:rPr>
          <w:rFonts w:ascii="Arial" w:eastAsia="Times New Roman" w:hAnsi="Arial" w:cs="Arial"/>
          <w:b/>
          <w:bCs/>
          <w:sz w:val="24"/>
          <w:szCs w:val="24"/>
          <w:lang w:eastAsia="ru-RU"/>
        </w:rPr>
        <w:br/>
        <w:t>к государственной программе</w:t>
      </w:r>
    </w:p>
    <w:p w14:paraId="05513067" w14:textId="77777777" w:rsidR="00D45CD8" w:rsidRPr="00D45CD8" w:rsidRDefault="00D45CD8" w:rsidP="00D45CD8">
      <w:pPr>
        <w:spacing w:after="240" w:line="240" w:lineRule="auto"/>
        <w:jc w:val="center"/>
        <w:textAlignment w:val="baseline"/>
        <w:rPr>
          <w:rFonts w:ascii="Arial" w:eastAsia="Times New Roman" w:hAnsi="Arial" w:cs="Arial"/>
          <w:b/>
          <w:bCs/>
          <w:sz w:val="24"/>
          <w:szCs w:val="24"/>
          <w:lang w:eastAsia="ru-RU"/>
        </w:rPr>
      </w:pPr>
      <w:r w:rsidRPr="00D45CD8">
        <w:rPr>
          <w:rFonts w:ascii="Arial" w:eastAsia="Times New Roman" w:hAnsi="Arial" w:cs="Arial"/>
          <w:b/>
          <w:bCs/>
          <w:sz w:val="24"/>
          <w:szCs w:val="24"/>
          <w:lang w:eastAsia="ru-RU"/>
        </w:rPr>
        <w:br/>
      </w:r>
      <w:r w:rsidRPr="00D45CD8">
        <w:rPr>
          <w:rFonts w:ascii="Arial" w:eastAsia="Times New Roman" w:hAnsi="Arial" w:cs="Arial"/>
          <w:b/>
          <w:bCs/>
          <w:sz w:val="24"/>
          <w:szCs w:val="24"/>
          <w:lang w:eastAsia="ru-RU"/>
        </w:rPr>
        <w:br/>
        <w:t>ПОРЯДОК ПРЕДОСТАВЛЕНИЯ И РАСПРЕДЕЛЕНИЯ СУБСИДИЙ В 2020 ГОДУ ИЗ БЮДЖЕТА АСТРАХАНСКОЙ ОБЛАСТИ МУНИЦИПАЛЬНЫМ ОБРАЗОВАНИЯМ АСТРАХАНСКОЙ ОБЛАСТИ НА РЕАЛИЗАЦИЮ ПОДПРОГРАММЫ "РАЗВИТИЕ ВОДОХОЗЯЙСТВЕННОГО КОМПЛЕКСА АСТРАХАНСКОЙ ОБЛАСТИ" ГОСУДАРСТВЕННОЙ ПРОГРАММЫ "ОХРАНА ОКРУЖАЮЩЕЙ СРЕДЫ АСТРАХАНСКОЙ ОБЛАСТИ"</w:t>
      </w:r>
    </w:p>
    <w:p w14:paraId="16BA8F4D"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E183313"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1. Настоящий Порядок предоставления и распределения субсидий из бюджета Астраханской области муниципальным образованиям Астраханской области на реализацию подпрограммы "Развитие водохозяйственного комплекса Астраханской области" государственной программы "Охрана окружающей среды Астраханской области" (далее - Порядок) разработан в соответствии с Бюджетным кодексом Российской Федерации и Постановлением Правительства Астраханской области от 18.11.2019 N 468-П "О правилах, устанавливающих общие требования к формированию, предоставлению и распределению субсидий из бюджета Астраханской области бюджетам муниципальных образований Астраханской области, и порядке определения и установления предельного уровня софинансирования Астраханской областью (в процентах) объема расходного обязательства муниципального образования Астраханской области" и определяет процедуру предоставления и распределения субсидии в 2020 году из бюджета Астраханской области муниципальным образованиям Астраханской области на реализацию подпрограммы "Развитие водохозяйственного комплекса Астраханской области" государственной программы "Охрана окружающей среды Астраханской области", утвержденной Постановлением Правительства Астраханской области от 12.09.2014 N 389-П "О государственной программе "Охрана окружающей среды Астраханской области" (далее - государственная программа, субсидия).</w:t>
      </w:r>
      <w:r w:rsidRPr="00D45CD8">
        <w:rPr>
          <w:rFonts w:ascii="Arial" w:eastAsia="Times New Roman" w:hAnsi="Arial" w:cs="Arial"/>
          <w:sz w:val="24"/>
          <w:szCs w:val="24"/>
          <w:lang w:eastAsia="ru-RU"/>
        </w:rPr>
        <w:br/>
      </w:r>
    </w:p>
    <w:p w14:paraId="516C18EC"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B04F857"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2. Субсидия предоставляется в целях софинансирования расходных обязательств муниципального образования на строительство, реконструкцию объектов инженерной защиты и берегоукрепительных сооружений, направленных защиту от негативного воздействия вод.</w:t>
      </w:r>
      <w:r w:rsidRPr="00D45CD8">
        <w:rPr>
          <w:rFonts w:ascii="Arial" w:eastAsia="Times New Roman" w:hAnsi="Arial" w:cs="Arial"/>
          <w:sz w:val="24"/>
          <w:szCs w:val="24"/>
          <w:lang w:eastAsia="ru-RU"/>
        </w:rPr>
        <w:br/>
      </w:r>
    </w:p>
    <w:p w14:paraId="48B7FCF1"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56F9380"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3. Главным распорядителем субсидий является служба природопользования и охраны окружающей среды Астраханской области (далее - служба природопользования).</w:t>
      </w:r>
      <w:r w:rsidRPr="00D45CD8">
        <w:rPr>
          <w:rFonts w:ascii="Arial" w:eastAsia="Times New Roman" w:hAnsi="Arial" w:cs="Arial"/>
          <w:sz w:val="24"/>
          <w:szCs w:val="24"/>
          <w:lang w:eastAsia="ru-RU"/>
        </w:rPr>
        <w:br/>
      </w:r>
    </w:p>
    <w:p w14:paraId="347A6932"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72278E2"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4. Получателями субсидий являются муниципальные районы и городские округа Астраханской области (далее - муниципальные образования).</w:t>
      </w:r>
      <w:r w:rsidRPr="00D45CD8">
        <w:rPr>
          <w:rFonts w:ascii="Arial" w:eastAsia="Times New Roman" w:hAnsi="Arial" w:cs="Arial"/>
          <w:sz w:val="24"/>
          <w:szCs w:val="24"/>
          <w:lang w:eastAsia="ru-RU"/>
        </w:rPr>
        <w:br/>
      </w:r>
    </w:p>
    <w:p w14:paraId="60844825"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DD0AFAC"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Перечисление субсидии городским и сельским поселениям Астраханской области осуществляется через муниципальные образования, в границах которых они расположены.</w:t>
      </w:r>
      <w:r w:rsidRPr="00D45CD8">
        <w:rPr>
          <w:rFonts w:ascii="Arial" w:eastAsia="Times New Roman" w:hAnsi="Arial" w:cs="Arial"/>
          <w:sz w:val="24"/>
          <w:szCs w:val="24"/>
          <w:lang w:eastAsia="ru-RU"/>
        </w:rPr>
        <w:br/>
      </w:r>
    </w:p>
    <w:p w14:paraId="59F03977"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FD97E38"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5. Субсидия предоставляется муниципальным образованиям в пределах лимитов бюджетных ассигнований, предусмотренных службе природопользования законом Астраханской области о бюджете Астраханской области на 2020 год и на плановый период 2021 и 2022 годов, на цели, указанные в пункте 2 настоящего Порядка.</w:t>
      </w:r>
      <w:r w:rsidRPr="00D45CD8">
        <w:rPr>
          <w:rFonts w:ascii="Arial" w:eastAsia="Times New Roman" w:hAnsi="Arial" w:cs="Arial"/>
          <w:sz w:val="24"/>
          <w:szCs w:val="24"/>
          <w:lang w:eastAsia="ru-RU"/>
        </w:rPr>
        <w:br/>
      </w:r>
    </w:p>
    <w:p w14:paraId="05CC0B14"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FD1C4EB"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6. Условиями предоставления субсидии муниципальным образованиям являются:</w:t>
      </w:r>
      <w:r w:rsidRPr="00D45CD8">
        <w:rPr>
          <w:rFonts w:ascii="Arial" w:eastAsia="Times New Roman" w:hAnsi="Arial" w:cs="Arial"/>
          <w:sz w:val="24"/>
          <w:szCs w:val="24"/>
          <w:lang w:eastAsia="ru-RU"/>
        </w:rPr>
        <w:br/>
      </w:r>
    </w:p>
    <w:p w14:paraId="2D7C7697"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ADE4537"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наличие муниципальной программы, направленной на достижение целей государственной программы, отражающей участие муниципального образования в реализации мероприятий, указанных в пункте 2 настоящего Порядка;</w:t>
      </w:r>
      <w:r w:rsidRPr="00D45CD8">
        <w:rPr>
          <w:rFonts w:ascii="Arial" w:eastAsia="Times New Roman" w:hAnsi="Arial" w:cs="Arial"/>
          <w:sz w:val="24"/>
          <w:szCs w:val="24"/>
          <w:lang w:eastAsia="ru-RU"/>
        </w:rPr>
        <w:br/>
      </w:r>
    </w:p>
    <w:p w14:paraId="5C1217F6"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D2E0F0F"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наличие в бюджете муниципального образования (сводной бюджетной росписи местного бюджета)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включая размер планируемой к предоставлению из бюджета Астраханской области субсидии, с учетом предельного уровня софинансирования Астраханской областью объема расходного обязательства муниципального образования Астраханской области, установленного правовым актом Правительства Астраханской области;</w:t>
      </w:r>
      <w:r w:rsidRPr="00D45CD8">
        <w:rPr>
          <w:rFonts w:ascii="Arial" w:eastAsia="Times New Roman" w:hAnsi="Arial" w:cs="Arial"/>
          <w:sz w:val="24"/>
          <w:szCs w:val="24"/>
          <w:lang w:eastAsia="ru-RU"/>
        </w:rPr>
        <w:br/>
      </w:r>
    </w:p>
    <w:p w14:paraId="2B04925C"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96F9A14"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xml:space="preserve">- заключение соглашения о предоставлении из бюджета Астраханской области субсидии бюджету муниципального образования (далее - соглашение), предусматривающего обязательства муниципального образования по исполнению расходных обязательств, в целях софинансирования которых предоставляется </w:t>
      </w:r>
      <w:r w:rsidRPr="00D45CD8">
        <w:rPr>
          <w:rFonts w:ascii="Arial" w:eastAsia="Times New Roman" w:hAnsi="Arial" w:cs="Arial"/>
          <w:sz w:val="24"/>
          <w:szCs w:val="24"/>
          <w:lang w:eastAsia="ru-RU"/>
        </w:rPr>
        <w:lastRenderedPageBreak/>
        <w:t>субсидия, и ответственность за неисполнение предусмотренных указанным соглашением обязательств;</w:t>
      </w:r>
      <w:r w:rsidRPr="00D45CD8">
        <w:rPr>
          <w:rFonts w:ascii="Arial" w:eastAsia="Times New Roman" w:hAnsi="Arial" w:cs="Arial"/>
          <w:sz w:val="24"/>
          <w:szCs w:val="24"/>
          <w:lang w:eastAsia="ru-RU"/>
        </w:rPr>
        <w:br/>
      </w:r>
    </w:p>
    <w:p w14:paraId="7976D61E"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F012978"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наличие письменных обязательств муниципального образования по возврату средств субсидии в размере и в случаях, предусмотренных пунктами 16, 17 настоящего Порядка, и по достижению 31 декабря 2020 года показателей результативности использования субсидии, установленных соглашением.</w:t>
      </w:r>
      <w:r w:rsidRPr="00D45CD8">
        <w:rPr>
          <w:rFonts w:ascii="Arial" w:eastAsia="Times New Roman" w:hAnsi="Arial" w:cs="Arial"/>
          <w:sz w:val="24"/>
          <w:szCs w:val="24"/>
          <w:lang w:eastAsia="ru-RU"/>
        </w:rPr>
        <w:br/>
      </w:r>
    </w:p>
    <w:p w14:paraId="4AA0C213"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44238CF"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7. Критерием отбора муниципальных образований для предоставления субсидии является наличие на территории муниципального образования объектов инженерной защиты и берегоукрепительных сооружений, направленных на защиту от негативного воздействия вод, строительство и реконструкцию которых необходимо осуществить рамках подпрограммы "Развитие водохозяйственного комплекса Астраханской области" государственной программы, включенных в перечень объектов капитальных вложений на 2020 год и на весь период реализации объектов капитальных вложений, утвержденный постановлением Правительства Астраханской области.</w:t>
      </w:r>
      <w:r w:rsidRPr="00D45CD8">
        <w:rPr>
          <w:rFonts w:ascii="Arial" w:eastAsia="Times New Roman" w:hAnsi="Arial" w:cs="Arial"/>
          <w:sz w:val="24"/>
          <w:szCs w:val="24"/>
          <w:lang w:eastAsia="ru-RU"/>
        </w:rPr>
        <w:br/>
      </w:r>
    </w:p>
    <w:p w14:paraId="4B8A11E0"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ADC8C74"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8. В целях получения субсидии муниципальное образование в течение 20 рабочих дней со дня получения от службы природопользования уведомления по расчетам между бюджетами представляет в службу природопользования документы в соответствии с перечнем, определенным правовым актом службы природопользования.</w:t>
      </w:r>
      <w:r w:rsidRPr="00D45CD8">
        <w:rPr>
          <w:rFonts w:ascii="Arial" w:eastAsia="Times New Roman" w:hAnsi="Arial" w:cs="Arial"/>
          <w:sz w:val="24"/>
          <w:szCs w:val="24"/>
          <w:lang w:eastAsia="ru-RU"/>
        </w:rPr>
        <w:br/>
      </w:r>
    </w:p>
    <w:p w14:paraId="4A04FBF5"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C42BA39"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9. Служба природопользования регистрирует документы, указанные в пункте 8 настоящего Порядка (далее - документы), в день их поступления и в течение 5 рабочих дней со дня регистрации принимает решение о предоставлении либо об отказе в предоставлении субсидии (далее - решение). Решение принимается в форме правового акта службы природопользования.</w:t>
      </w:r>
      <w:r w:rsidRPr="00D45CD8">
        <w:rPr>
          <w:rFonts w:ascii="Arial" w:eastAsia="Times New Roman" w:hAnsi="Arial" w:cs="Arial"/>
          <w:sz w:val="24"/>
          <w:szCs w:val="24"/>
          <w:lang w:eastAsia="ru-RU"/>
        </w:rPr>
        <w:br/>
      </w:r>
    </w:p>
    <w:p w14:paraId="66EEFCD7"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9669FAA"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Уведомление в произвольной письменной форме о принятом решении направляется службой природопользования муниципальному образованию в течение 3 рабочих дней со дня его принятия. В случае принятия решения об отказе в предоставлении субсидии в уведомлении указываются основания отказа.</w:t>
      </w:r>
      <w:r w:rsidRPr="00D45CD8">
        <w:rPr>
          <w:rFonts w:ascii="Arial" w:eastAsia="Times New Roman" w:hAnsi="Arial" w:cs="Arial"/>
          <w:sz w:val="24"/>
          <w:szCs w:val="24"/>
          <w:lang w:eastAsia="ru-RU"/>
        </w:rPr>
        <w:br/>
      </w:r>
    </w:p>
    <w:p w14:paraId="71083B9C"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3E3BD71"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10. Основаниями для отказа в предоставлении субсидии являются:</w:t>
      </w:r>
      <w:r w:rsidRPr="00D45CD8">
        <w:rPr>
          <w:rFonts w:ascii="Arial" w:eastAsia="Times New Roman" w:hAnsi="Arial" w:cs="Arial"/>
          <w:sz w:val="24"/>
          <w:szCs w:val="24"/>
          <w:lang w:eastAsia="ru-RU"/>
        </w:rPr>
        <w:br/>
      </w:r>
    </w:p>
    <w:p w14:paraId="32E775F0"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4A44283"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представление неполного пакета документов, указанных в пункте 8 настоящего Порядка, и (или) недостоверных сведений в них;</w:t>
      </w:r>
      <w:r w:rsidRPr="00D45CD8">
        <w:rPr>
          <w:rFonts w:ascii="Arial" w:eastAsia="Times New Roman" w:hAnsi="Arial" w:cs="Arial"/>
          <w:sz w:val="24"/>
          <w:szCs w:val="24"/>
          <w:lang w:eastAsia="ru-RU"/>
        </w:rPr>
        <w:br/>
      </w:r>
    </w:p>
    <w:p w14:paraId="5C98A2FC"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6B18013"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несоответствие муниципальных образований критерию отбора, указанному в пункте 7 настоящего Порядка;</w:t>
      </w:r>
      <w:r w:rsidRPr="00D45CD8">
        <w:rPr>
          <w:rFonts w:ascii="Arial" w:eastAsia="Times New Roman" w:hAnsi="Arial" w:cs="Arial"/>
          <w:sz w:val="24"/>
          <w:szCs w:val="24"/>
          <w:lang w:eastAsia="ru-RU"/>
        </w:rPr>
        <w:br/>
      </w:r>
    </w:p>
    <w:p w14:paraId="428B53A3"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6145BEB"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lastRenderedPageBreak/>
        <w:t>- несоблюдение условий предоставления субсидии, указанных в пункте 6 настоящего Порядка;</w:t>
      </w:r>
      <w:r w:rsidRPr="00D45CD8">
        <w:rPr>
          <w:rFonts w:ascii="Arial" w:eastAsia="Times New Roman" w:hAnsi="Arial" w:cs="Arial"/>
          <w:sz w:val="24"/>
          <w:szCs w:val="24"/>
          <w:lang w:eastAsia="ru-RU"/>
        </w:rPr>
        <w:br/>
      </w:r>
    </w:p>
    <w:p w14:paraId="0617400F"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5013253"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несоблюдение срока представления документов, указанного в пункте 8 настоящего Порядка.</w:t>
      </w:r>
      <w:r w:rsidRPr="00D45CD8">
        <w:rPr>
          <w:rFonts w:ascii="Arial" w:eastAsia="Times New Roman" w:hAnsi="Arial" w:cs="Arial"/>
          <w:sz w:val="24"/>
          <w:szCs w:val="24"/>
          <w:lang w:eastAsia="ru-RU"/>
        </w:rPr>
        <w:br/>
      </w:r>
    </w:p>
    <w:p w14:paraId="59F480CE"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3FE32D5"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случае отказа в предоставлении субсидии по основаниям, предусмотренным абзацами вторым и четвертым настоящего пункта, муниципальные образования имеют право повторно обратиться за предоставлением субсидии после устранения оснований, послуживших причиной отказа в пределах срока, установленного пунктом 8 настоящего Порядка.</w:t>
      </w:r>
      <w:r w:rsidRPr="00D45CD8">
        <w:rPr>
          <w:rFonts w:ascii="Arial" w:eastAsia="Times New Roman" w:hAnsi="Arial" w:cs="Arial"/>
          <w:sz w:val="24"/>
          <w:szCs w:val="24"/>
          <w:lang w:eastAsia="ru-RU"/>
        </w:rPr>
        <w:br/>
      </w:r>
    </w:p>
    <w:p w14:paraId="19F0E09C"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8E5823C"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11. Соглашение заключается между службой природопользования и муниципальным образованием в соответствии с типовой формой, утвержденной правовым актом министерства финансов Астраханской области, до 1 марта 2020 года.</w:t>
      </w:r>
      <w:r w:rsidRPr="00D45CD8">
        <w:rPr>
          <w:rFonts w:ascii="Arial" w:eastAsia="Times New Roman" w:hAnsi="Arial" w:cs="Arial"/>
          <w:sz w:val="24"/>
          <w:szCs w:val="24"/>
          <w:lang w:eastAsia="ru-RU"/>
        </w:rPr>
        <w:br/>
      </w:r>
    </w:p>
    <w:p w14:paraId="27C20F2A"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ACC9027"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12. Перечисление субсидии в доход бюджета муниципального образования осуществляется Управлением Федерального казначейства по Астраханской области в соответствии с законом Астраханской области о бюджете Астраханской области.</w:t>
      </w:r>
      <w:r w:rsidRPr="00D45CD8">
        <w:rPr>
          <w:rFonts w:ascii="Arial" w:eastAsia="Times New Roman" w:hAnsi="Arial" w:cs="Arial"/>
          <w:sz w:val="24"/>
          <w:szCs w:val="24"/>
          <w:lang w:eastAsia="ru-RU"/>
        </w:rPr>
        <w:br/>
      </w:r>
    </w:p>
    <w:p w14:paraId="74C31676"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B419517"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13. Муниципальные образования представляют в службу природопользования:</w:t>
      </w:r>
      <w:r w:rsidRPr="00D45CD8">
        <w:rPr>
          <w:rFonts w:ascii="Arial" w:eastAsia="Times New Roman" w:hAnsi="Arial" w:cs="Arial"/>
          <w:sz w:val="24"/>
          <w:szCs w:val="24"/>
          <w:lang w:eastAsia="ru-RU"/>
        </w:rPr>
        <w:br/>
      </w:r>
    </w:p>
    <w:p w14:paraId="1E0186AC"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B983CF1"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ежемесячно, до 5-го числа месяца, следующего за отчетным, отчет о расходах бюджета муниципального образования, в целях софинансирования которых предоставляется субсидия, по форме, установленной соглашением;</w:t>
      </w:r>
      <w:r w:rsidRPr="00D45CD8">
        <w:rPr>
          <w:rFonts w:ascii="Arial" w:eastAsia="Times New Roman" w:hAnsi="Arial" w:cs="Arial"/>
          <w:sz w:val="24"/>
          <w:szCs w:val="24"/>
          <w:lang w:eastAsia="ru-RU"/>
        </w:rPr>
        <w:br/>
      </w:r>
    </w:p>
    <w:p w14:paraId="5A66B5D4"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15A5C69"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ежегодно, до 10-го числа месяца, следующего за отчетным годом, отчет о достижении показателей результативности предоставления субсидии по форме, установленной соглашением.</w:t>
      </w:r>
      <w:r w:rsidRPr="00D45CD8">
        <w:rPr>
          <w:rFonts w:ascii="Arial" w:eastAsia="Times New Roman" w:hAnsi="Arial" w:cs="Arial"/>
          <w:sz w:val="24"/>
          <w:szCs w:val="24"/>
          <w:lang w:eastAsia="ru-RU"/>
        </w:rPr>
        <w:br/>
      </w:r>
    </w:p>
    <w:p w14:paraId="7297EC2D"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94C77DA"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14. Муниципальные образования несут ответственность за соблюдение условий, целей и порядка, установленных при предоставлении субсидии, и эффективное использование полученных субсидий, а также осуществляют контроль за своевременным и качественным выполнением работ на объектах.</w:t>
      </w:r>
      <w:r w:rsidRPr="00D45CD8">
        <w:rPr>
          <w:rFonts w:ascii="Arial" w:eastAsia="Times New Roman" w:hAnsi="Arial" w:cs="Arial"/>
          <w:sz w:val="24"/>
          <w:szCs w:val="24"/>
          <w:lang w:eastAsia="ru-RU"/>
        </w:rPr>
        <w:br/>
      </w:r>
    </w:p>
    <w:p w14:paraId="159EC9A1"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7A9DA64"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15. Служба природопользования в соответствии с Бюджетным кодексом Российской Федерации обеспечивает соблюдение муниципальным образованием условий, целей и порядка, установленных при предоставлении субсидии.</w:t>
      </w:r>
      <w:r w:rsidRPr="00D45CD8">
        <w:rPr>
          <w:rFonts w:ascii="Arial" w:eastAsia="Times New Roman" w:hAnsi="Arial" w:cs="Arial"/>
          <w:sz w:val="24"/>
          <w:szCs w:val="24"/>
          <w:lang w:eastAsia="ru-RU"/>
        </w:rPr>
        <w:br/>
      </w:r>
    </w:p>
    <w:p w14:paraId="1A2BEAF3"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21E11DBB"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lastRenderedPageBreak/>
        <w:t>В случае несоблюдения муниципальным образованием условий, целей и порядка предоставления субсидий служба природопользования в произвольной письменной форме уведомляет муниципальное образование о выявленных нарушениях в течение 10 рабочих дней со дня их выявления.</w:t>
      </w:r>
      <w:r w:rsidRPr="00D45CD8">
        <w:rPr>
          <w:rFonts w:ascii="Arial" w:eastAsia="Times New Roman" w:hAnsi="Arial" w:cs="Arial"/>
          <w:sz w:val="24"/>
          <w:szCs w:val="24"/>
          <w:lang w:eastAsia="ru-RU"/>
        </w:rPr>
        <w:br/>
      </w:r>
    </w:p>
    <w:p w14:paraId="543E6447"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899CD5C"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Муниципальное образование обязано устранить выявленные нарушения в течение 10 рабочих дней со дня получения уведомления, указанного в абзаце втором настоящего пункта.</w:t>
      </w:r>
      <w:r w:rsidRPr="00D45CD8">
        <w:rPr>
          <w:rFonts w:ascii="Arial" w:eastAsia="Times New Roman" w:hAnsi="Arial" w:cs="Arial"/>
          <w:sz w:val="24"/>
          <w:szCs w:val="24"/>
          <w:lang w:eastAsia="ru-RU"/>
        </w:rPr>
        <w:br/>
      </w:r>
    </w:p>
    <w:p w14:paraId="3F682CE5"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A8F2B61"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случае неустранения муниципальным образованием нарушений в срок, установленный абзацем третьим настоящего пункта, к нему применяются меры, установленные законодательством Российской Федерации.</w:t>
      </w:r>
      <w:r w:rsidRPr="00D45CD8">
        <w:rPr>
          <w:rFonts w:ascii="Arial" w:eastAsia="Times New Roman" w:hAnsi="Arial" w:cs="Arial"/>
          <w:sz w:val="24"/>
          <w:szCs w:val="24"/>
          <w:lang w:eastAsia="ru-RU"/>
        </w:rPr>
        <w:br/>
      </w:r>
    </w:p>
    <w:p w14:paraId="017FE815"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22F717D1"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В случае образования остатка субсидии, не использованного по состоянию на 1 января 2021 года, остаток субсидии подлежит возврату в бюджет Астраханской области не позднее 1 марта 2021 года.</w:t>
      </w:r>
      <w:r w:rsidRPr="00D45CD8">
        <w:rPr>
          <w:rFonts w:ascii="Arial" w:eastAsia="Times New Roman" w:hAnsi="Arial" w:cs="Arial"/>
          <w:sz w:val="24"/>
          <w:szCs w:val="24"/>
          <w:lang w:eastAsia="ru-RU"/>
        </w:rPr>
        <w:br/>
      </w:r>
    </w:p>
    <w:p w14:paraId="7C596A84"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D583B23"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16. В случае если муниципальным образованием по состоянию на 31 декабря 2020 года допущены нарушения обязательств, предусмотренных соглашением, в части достижения показателя результативности использования субсидии и до первой даты представления отчетности о достижении значений показателей результативности использования субсидии в соответствии с соглашением в 2021 году, указанные нарушения не устранены, то до 1 июня 2021 года из бюджета муниципального образования в бюджет Астраханской области подлежат возврату средства (Vвозврата) в размере, определяемом по формуле:</w:t>
      </w:r>
      <w:r w:rsidRPr="00D45CD8">
        <w:rPr>
          <w:rFonts w:ascii="Arial" w:eastAsia="Times New Roman" w:hAnsi="Arial" w:cs="Arial"/>
          <w:sz w:val="24"/>
          <w:szCs w:val="24"/>
          <w:lang w:eastAsia="ru-RU"/>
        </w:rPr>
        <w:br/>
      </w:r>
    </w:p>
    <w:p w14:paraId="0CE15C40" w14:textId="77777777" w:rsidR="00D45CD8" w:rsidRPr="00D45CD8" w:rsidRDefault="00D45CD8" w:rsidP="00D45CD8">
      <w:pPr>
        <w:spacing w:after="0" w:line="240" w:lineRule="auto"/>
        <w:jc w:val="center"/>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br/>
        <w:t>Vвозврата = (Vсубсидии x k x m / n) x 0,1,</w:t>
      </w:r>
    </w:p>
    <w:p w14:paraId="3C9CAF02"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br/>
      </w:r>
    </w:p>
    <w:p w14:paraId="61F2BC90"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где:</w:t>
      </w:r>
      <w:r w:rsidRPr="00D45CD8">
        <w:rPr>
          <w:rFonts w:ascii="Arial" w:eastAsia="Times New Roman" w:hAnsi="Arial" w:cs="Arial"/>
          <w:sz w:val="24"/>
          <w:szCs w:val="24"/>
          <w:lang w:eastAsia="ru-RU"/>
        </w:rPr>
        <w:br/>
      </w:r>
    </w:p>
    <w:p w14:paraId="3838BC2D"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397D858"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Vсубсидии - размер субсидии, предоставленной бюджету муниципального образования в 2020 году;</w:t>
      </w:r>
      <w:r w:rsidRPr="00D45CD8">
        <w:rPr>
          <w:rFonts w:ascii="Arial" w:eastAsia="Times New Roman" w:hAnsi="Arial" w:cs="Arial"/>
          <w:sz w:val="24"/>
          <w:szCs w:val="24"/>
          <w:lang w:eastAsia="ru-RU"/>
        </w:rPr>
        <w:br/>
      </w:r>
    </w:p>
    <w:p w14:paraId="2353AB8B"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BE8CBD6"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m - количество показателей результативности использования субсидии, по которым индекс, отражающий уровень недостижения i-го показателя результативности использования субсидии, имеет положительное значение;</w:t>
      </w:r>
      <w:r w:rsidRPr="00D45CD8">
        <w:rPr>
          <w:rFonts w:ascii="Arial" w:eastAsia="Times New Roman" w:hAnsi="Arial" w:cs="Arial"/>
          <w:sz w:val="24"/>
          <w:szCs w:val="24"/>
          <w:lang w:eastAsia="ru-RU"/>
        </w:rPr>
        <w:br/>
      </w:r>
    </w:p>
    <w:p w14:paraId="0CE0B081"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22DFFD96"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n - общее количество показателей результативности использования субсидии;</w:t>
      </w:r>
      <w:r w:rsidRPr="00D45CD8">
        <w:rPr>
          <w:rFonts w:ascii="Arial" w:eastAsia="Times New Roman" w:hAnsi="Arial" w:cs="Arial"/>
          <w:sz w:val="24"/>
          <w:szCs w:val="24"/>
          <w:lang w:eastAsia="ru-RU"/>
        </w:rPr>
        <w:br/>
      </w:r>
    </w:p>
    <w:p w14:paraId="06102A3A"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3530B888"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k - коэффициент возврата субсидии.</w:t>
      </w:r>
      <w:r w:rsidRPr="00D45CD8">
        <w:rPr>
          <w:rFonts w:ascii="Arial" w:eastAsia="Times New Roman" w:hAnsi="Arial" w:cs="Arial"/>
          <w:sz w:val="24"/>
          <w:szCs w:val="24"/>
          <w:lang w:eastAsia="ru-RU"/>
        </w:rPr>
        <w:br/>
      </w:r>
    </w:p>
    <w:p w14:paraId="2923FB7F"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473F28E"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lastRenderedPageBreak/>
        <w:t>При расчете объема средств, подлежащих возврату из бюджета муниципального образования в бюджет Астраханской области, в размере субсидии, предоставленной бюджету муниципального образованиям в 2020 году (Vсубсиди), не учитывается размер остатка субсидии, не использованного по состоянию на 1 января 2021 года.</w:t>
      </w:r>
      <w:r w:rsidRPr="00D45CD8">
        <w:rPr>
          <w:rFonts w:ascii="Arial" w:eastAsia="Times New Roman" w:hAnsi="Arial" w:cs="Arial"/>
          <w:sz w:val="24"/>
          <w:szCs w:val="24"/>
          <w:lang w:eastAsia="ru-RU"/>
        </w:rPr>
        <w:br/>
      </w:r>
    </w:p>
    <w:p w14:paraId="4F2D0CFF"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0E58838F"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Коэффициент возврата субсидии определяется по формуле:</w:t>
      </w:r>
      <w:r w:rsidRPr="00D45CD8">
        <w:rPr>
          <w:rFonts w:ascii="Arial" w:eastAsia="Times New Roman" w:hAnsi="Arial" w:cs="Arial"/>
          <w:sz w:val="24"/>
          <w:szCs w:val="24"/>
          <w:lang w:eastAsia="ru-RU"/>
        </w:rPr>
        <w:br/>
      </w:r>
    </w:p>
    <w:p w14:paraId="74BBAE28" w14:textId="77777777" w:rsidR="00D45CD8" w:rsidRPr="00D45CD8" w:rsidRDefault="00D45CD8" w:rsidP="00D45CD8">
      <w:pPr>
        <w:spacing w:after="0" w:line="240" w:lineRule="auto"/>
        <w:jc w:val="center"/>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br/>
        <w:t>k = SUM Di / m,</w:t>
      </w:r>
    </w:p>
    <w:p w14:paraId="5F1530FC"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br/>
      </w:r>
    </w:p>
    <w:p w14:paraId="4B052882"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где:</w:t>
      </w:r>
      <w:r w:rsidRPr="00D45CD8">
        <w:rPr>
          <w:rFonts w:ascii="Arial" w:eastAsia="Times New Roman" w:hAnsi="Arial" w:cs="Arial"/>
          <w:sz w:val="24"/>
          <w:szCs w:val="24"/>
          <w:lang w:eastAsia="ru-RU"/>
        </w:rPr>
        <w:br/>
      </w:r>
    </w:p>
    <w:p w14:paraId="1FEFF1D3"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531CE306"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Di - индекс, отражающий уровень недостижения значения i-го показателя результативности использования субсидии.</w:t>
      </w:r>
      <w:r w:rsidRPr="00D45CD8">
        <w:rPr>
          <w:rFonts w:ascii="Arial" w:eastAsia="Times New Roman" w:hAnsi="Arial" w:cs="Arial"/>
          <w:sz w:val="24"/>
          <w:szCs w:val="24"/>
          <w:lang w:eastAsia="ru-RU"/>
        </w:rPr>
        <w:br/>
      </w:r>
    </w:p>
    <w:p w14:paraId="163E3FF0"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D279D19"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При расчете коэффициента возврата субсидии используются только положительные значения индекса, отражающего уровень недостижения значения i-го показателя результативности использования субсидии.</w:t>
      </w:r>
      <w:r w:rsidRPr="00D45CD8">
        <w:rPr>
          <w:rFonts w:ascii="Arial" w:eastAsia="Times New Roman" w:hAnsi="Arial" w:cs="Arial"/>
          <w:sz w:val="24"/>
          <w:szCs w:val="24"/>
          <w:lang w:eastAsia="ru-RU"/>
        </w:rPr>
        <w:br/>
      </w:r>
    </w:p>
    <w:p w14:paraId="23C2A9CA"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DF87ED3"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Индекс, отражающий уровень недостижения i-го показателя результативности использования субсидии, определяется по формуле:</w:t>
      </w:r>
      <w:r w:rsidRPr="00D45CD8">
        <w:rPr>
          <w:rFonts w:ascii="Arial" w:eastAsia="Times New Roman" w:hAnsi="Arial" w:cs="Arial"/>
          <w:sz w:val="24"/>
          <w:szCs w:val="24"/>
          <w:lang w:eastAsia="ru-RU"/>
        </w:rPr>
        <w:br/>
      </w:r>
    </w:p>
    <w:p w14:paraId="412659B1" w14:textId="77777777" w:rsidR="00D45CD8" w:rsidRPr="00D45CD8" w:rsidRDefault="00D45CD8" w:rsidP="00D45CD8">
      <w:pPr>
        <w:spacing w:after="0" w:line="240" w:lineRule="auto"/>
        <w:jc w:val="center"/>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br/>
        <w:t>Di = 1 - Ti / Si,</w:t>
      </w:r>
    </w:p>
    <w:p w14:paraId="774BAAA6"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br/>
      </w:r>
    </w:p>
    <w:p w14:paraId="2CDE89DB"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где:</w:t>
      </w:r>
      <w:r w:rsidRPr="00D45CD8">
        <w:rPr>
          <w:rFonts w:ascii="Arial" w:eastAsia="Times New Roman" w:hAnsi="Arial" w:cs="Arial"/>
          <w:sz w:val="24"/>
          <w:szCs w:val="24"/>
          <w:lang w:eastAsia="ru-RU"/>
        </w:rPr>
        <w:br/>
      </w:r>
    </w:p>
    <w:p w14:paraId="705B7198"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F21C8A7"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Ti - фактически достигнутое значение i-го показателя результативности использования субсидии на отчетную дату;</w:t>
      </w:r>
      <w:r w:rsidRPr="00D45CD8">
        <w:rPr>
          <w:rFonts w:ascii="Arial" w:eastAsia="Times New Roman" w:hAnsi="Arial" w:cs="Arial"/>
          <w:sz w:val="24"/>
          <w:szCs w:val="24"/>
          <w:lang w:eastAsia="ru-RU"/>
        </w:rPr>
        <w:br/>
      </w:r>
    </w:p>
    <w:p w14:paraId="4E1BB95C"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8A2E0A8"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Si - плановое значение i-го показателя результативности использования субсидии, установленное соглашением.</w:t>
      </w:r>
      <w:r w:rsidRPr="00D45CD8">
        <w:rPr>
          <w:rFonts w:ascii="Arial" w:eastAsia="Times New Roman" w:hAnsi="Arial" w:cs="Arial"/>
          <w:sz w:val="24"/>
          <w:szCs w:val="24"/>
          <w:lang w:eastAsia="ru-RU"/>
        </w:rPr>
        <w:br/>
      </w:r>
    </w:p>
    <w:p w14:paraId="3B914587"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F25243C"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xml:space="preserve">17. В случае если муниципальным образованием по состоянию на 31 декабря 2020 года допущены нарушения обязательств, предусмотренных соглашением (в части соблюдения графика выполнения мероприятий по проектированию и (или) строительству (реконструкции, в том числе с элементами реставрации, техническому перевооружению) объектов капитального строительства (далее - график), и до 1 апреля 2021 года указанные нарушения не устранены, объем средств, соответствующий 10 процентам объема средств, предусмотренного на 2020 год, на софинансирование капитальных вложений в объекты муниципальной собственности, по которым допущено нарушение графика выполнения работ, без </w:t>
      </w:r>
      <w:r w:rsidRPr="00D45CD8">
        <w:rPr>
          <w:rFonts w:ascii="Arial" w:eastAsia="Times New Roman" w:hAnsi="Arial" w:cs="Arial"/>
          <w:sz w:val="24"/>
          <w:szCs w:val="24"/>
          <w:lang w:eastAsia="ru-RU"/>
        </w:rPr>
        <w:lastRenderedPageBreak/>
        <w:t>учета размера остатка субсидии по указанным объектам муниципальной собственности, не использованного по состоянию на 1 января 2021 года, подлежит возврату из бюджета муниципального образования в доход бюджета Астраханской области до 1 июня 2021 года.</w:t>
      </w:r>
      <w:r w:rsidRPr="00D45CD8">
        <w:rPr>
          <w:rFonts w:ascii="Arial" w:eastAsia="Times New Roman" w:hAnsi="Arial" w:cs="Arial"/>
          <w:sz w:val="24"/>
          <w:szCs w:val="24"/>
          <w:lang w:eastAsia="ru-RU"/>
        </w:rPr>
        <w:br/>
      </w:r>
    </w:p>
    <w:p w14:paraId="5EEBE39E"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A880BBA"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18. В случае одновременного нарушения муниципальным образованием обязательств по достижению показателей результативности использования субсидий и соблюдению графика, предусмотренных соглашением, возврату подлежит объем средств, соответствующий размеру субсидии на софинансирование капитальных вложений в объекты муниципальной собственности, определенный в соответствии с пунктом 17 настоящего Порядка.</w:t>
      </w:r>
      <w:r w:rsidRPr="00D45CD8">
        <w:rPr>
          <w:rFonts w:ascii="Arial" w:eastAsia="Times New Roman" w:hAnsi="Arial" w:cs="Arial"/>
          <w:sz w:val="24"/>
          <w:szCs w:val="24"/>
          <w:lang w:eastAsia="ru-RU"/>
        </w:rPr>
        <w:br/>
      </w:r>
    </w:p>
    <w:p w14:paraId="7036A48D"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7B53A816"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19. Оценка результативности использования субсидии осуществляется в соответствии с динамикой следующих показателей:</w:t>
      </w:r>
      <w:r w:rsidRPr="00D45CD8">
        <w:rPr>
          <w:rFonts w:ascii="Arial" w:eastAsia="Times New Roman" w:hAnsi="Arial" w:cs="Arial"/>
          <w:sz w:val="24"/>
          <w:szCs w:val="24"/>
          <w:lang w:eastAsia="ru-RU"/>
        </w:rPr>
        <w:br/>
      </w:r>
    </w:p>
    <w:p w14:paraId="53643F5D"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47DFB7DD"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доля населения, проживающего на подверженных негативному воздействию вод территориях и защищенного в результате проведения мероприятий по повышению защищенности от негативного воздействия вод, в общем количестве населения, проживающего на таких территориях;</w:t>
      </w:r>
      <w:r w:rsidRPr="00D45CD8">
        <w:rPr>
          <w:rFonts w:ascii="Arial" w:eastAsia="Times New Roman" w:hAnsi="Arial" w:cs="Arial"/>
          <w:sz w:val="24"/>
          <w:szCs w:val="24"/>
          <w:lang w:eastAsia="ru-RU"/>
        </w:rPr>
        <w:br/>
      </w:r>
    </w:p>
    <w:p w14:paraId="6C9D7465"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6F874219"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 протяженность новых и реконструированных сооружений инженерной защиты берегоукреплений.</w:t>
      </w:r>
      <w:r w:rsidRPr="00D45CD8">
        <w:rPr>
          <w:rFonts w:ascii="Arial" w:eastAsia="Times New Roman" w:hAnsi="Arial" w:cs="Arial"/>
          <w:sz w:val="24"/>
          <w:szCs w:val="24"/>
          <w:lang w:eastAsia="ru-RU"/>
        </w:rPr>
        <w:br/>
      </w:r>
    </w:p>
    <w:p w14:paraId="32FF9937"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12A5AE9F"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Значение показателей результативности использования субсидии устанавливается соглашением.</w:t>
      </w:r>
      <w:r w:rsidRPr="00D45CD8">
        <w:rPr>
          <w:rFonts w:ascii="Arial" w:eastAsia="Times New Roman" w:hAnsi="Arial" w:cs="Arial"/>
          <w:sz w:val="24"/>
          <w:szCs w:val="24"/>
          <w:lang w:eastAsia="ru-RU"/>
        </w:rPr>
        <w:br/>
      </w:r>
    </w:p>
    <w:p w14:paraId="7928C2DB" w14:textId="77777777" w:rsidR="00D45CD8" w:rsidRPr="00D45CD8" w:rsidRDefault="00D45CD8" w:rsidP="00D45CD8">
      <w:pPr>
        <w:spacing w:after="0" w:line="240" w:lineRule="auto"/>
        <w:textAlignment w:val="baseline"/>
        <w:rPr>
          <w:rFonts w:ascii="Arial" w:eastAsia="Times New Roman" w:hAnsi="Arial" w:cs="Arial"/>
          <w:sz w:val="24"/>
          <w:szCs w:val="24"/>
          <w:lang w:eastAsia="ru-RU"/>
        </w:rPr>
      </w:pPr>
    </w:p>
    <w:p w14:paraId="2BC83522" w14:textId="77777777" w:rsidR="00D45CD8" w:rsidRPr="00D45CD8" w:rsidRDefault="00D45CD8" w:rsidP="00D45CD8">
      <w:pPr>
        <w:spacing w:after="0" w:line="240" w:lineRule="auto"/>
        <w:ind w:firstLine="480"/>
        <w:textAlignment w:val="baseline"/>
        <w:rPr>
          <w:rFonts w:ascii="Arial" w:eastAsia="Times New Roman" w:hAnsi="Arial" w:cs="Arial"/>
          <w:sz w:val="24"/>
          <w:szCs w:val="24"/>
          <w:lang w:eastAsia="ru-RU"/>
        </w:rPr>
      </w:pPr>
      <w:r w:rsidRPr="00D45CD8">
        <w:rPr>
          <w:rFonts w:ascii="Arial" w:eastAsia="Times New Roman" w:hAnsi="Arial" w:cs="Arial"/>
          <w:sz w:val="24"/>
          <w:szCs w:val="24"/>
          <w:lang w:eastAsia="ru-RU"/>
        </w:rPr>
        <w:t>Использование субсидий является эффективным, в случае если по каждому показателю наблюдается положительная динамика.</w:t>
      </w:r>
    </w:p>
    <w:p w14:paraId="3AAB30A5" w14:textId="77777777" w:rsidR="00D45CD8" w:rsidRPr="00D45CD8" w:rsidRDefault="00D45CD8" w:rsidP="00D45CD8">
      <w:pPr>
        <w:spacing w:line="254" w:lineRule="auto"/>
        <w:rPr>
          <w:rFonts w:ascii="Calibri" w:eastAsia="Calibri" w:hAnsi="Calibri" w:cs="Times New Roman"/>
        </w:rPr>
      </w:pPr>
    </w:p>
    <w:p w14:paraId="00834017" w14:textId="77777777" w:rsidR="009B560B" w:rsidRPr="00D45CD8" w:rsidRDefault="009B560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D45CD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D45CD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D45CD8"/>
    <w:pPr>
      <w:keepNext/>
      <w:keepLines/>
      <w:spacing w:before="200" w:after="0" w:line="254"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D45CD8"/>
    <w:pPr>
      <w:keepNext/>
      <w:keepLines/>
      <w:spacing w:before="200" w:after="0" w:line="254"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45CD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45CD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D45CD8"/>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D45CD8"/>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D45CD8"/>
  </w:style>
  <w:style w:type="character" w:styleId="a3">
    <w:name w:val="Hyperlink"/>
    <w:basedOn w:val="a0"/>
    <w:uiPriority w:val="99"/>
    <w:semiHidden/>
    <w:unhideWhenUsed/>
    <w:rsid w:val="00D45CD8"/>
    <w:rPr>
      <w:color w:val="0000FF"/>
      <w:u w:val="single"/>
    </w:rPr>
  </w:style>
  <w:style w:type="character" w:styleId="a4">
    <w:name w:val="FollowedHyperlink"/>
    <w:basedOn w:val="a0"/>
    <w:uiPriority w:val="99"/>
    <w:semiHidden/>
    <w:unhideWhenUsed/>
    <w:rsid w:val="00D45CD8"/>
    <w:rPr>
      <w:color w:val="800080"/>
      <w:u w:val="single"/>
    </w:rPr>
  </w:style>
  <w:style w:type="paragraph" w:customStyle="1" w:styleId="msonormal0">
    <w:name w:val="msonormal"/>
    <w:basedOn w:val="a"/>
    <w:uiPriority w:val="99"/>
    <w:semiHidden/>
    <w:rsid w:val="00D45C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D45C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D45CD8"/>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D45CD8"/>
    <w:rPr>
      <w:rFonts w:ascii="Tahoma" w:eastAsia="Calibri" w:hAnsi="Tahoma" w:cs="Tahoma"/>
      <w:sz w:val="16"/>
      <w:szCs w:val="16"/>
    </w:rPr>
  </w:style>
  <w:style w:type="paragraph" w:customStyle="1" w:styleId="formattext">
    <w:name w:val="formattext"/>
    <w:basedOn w:val="a"/>
    <w:uiPriority w:val="99"/>
    <w:semiHidden/>
    <w:rsid w:val="00D45C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D45C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D45C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D45C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D45C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D45CD8"/>
    <w:pPr>
      <w:pBdr>
        <w:bottom w:val="single" w:sz="6" w:space="1" w:color="auto"/>
      </w:pBdr>
      <w:spacing w:after="0" w:line="254"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D45CD8"/>
    <w:rPr>
      <w:rFonts w:ascii="Arial" w:eastAsia="Calibri" w:hAnsi="Arial" w:cs="Arial"/>
      <w:vanish/>
      <w:sz w:val="16"/>
      <w:szCs w:val="16"/>
    </w:rPr>
  </w:style>
  <w:style w:type="paragraph" w:styleId="z-1">
    <w:name w:val="HTML Bottom of Form"/>
    <w:basedOn w:val="a"/>
    <w:next w:val="a"/>
    <w:link w:val="z-2"/>
    <w:hidden/>
    <w:uiPriority w:val="99"/>
    <w:semiHidden/>
    <w:unhideWhenUsed/>
    <w:rsid w:val="00D45CD8"/>
    <w:pPr>
      <w:pBdr>
        <w:top w:val="single" w:sz="6" w:space="1" w:color="auto"/>
      </w:pBdr>
      <w:spacing w:after="0" w:line="254"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D45CD8"/>
    <w:rPr>
      <w:rFonts w:ascii="Arial" w:eastAsia="Calibri" w:hAnsi="Arial" w:cs="Arial"/>
      <w:vanish/>
      <w:sz w:val="16"/>
      <w:szCs w:val="16"/>
    </w:rPr>
  </w:style>
  <w:style w:type="character" w:customStyle="1" w:styleId="h-lktx">
    <w:name w:val="h-lk_tx"/>
    <w:basedOn w:val="a0"/>
    <w:rsid w:val="00D45CD8"/>
  </w:style>
  <w:style w:type="character" w:customStyle="1" w:styleId="lt-chat-headertxt">
    <w:name w:val="lt-chat-header__txt"/>
    <w:basedOn w:val="a0"/>
    <w:rsid w:val="00D45CD8"/>
  </w:style>
  <w:style w:type="character" w:customStyle="1" w:styleId="lt-label-blocktxt">
    <w:name w:val="lt-label-block__txt"/>
    <w:basedOn w:val="a0"/>
    <w:rsid w:val="00D45CD8"/>
  </w:style>
  <w:style w:type="character" w:customStyle="1" w:styleId="lt-hidden-menu-wrapper">
    <w:name w:val="lt-hidden-menu-wrapper"/>
    <w:basedOn w:val="a0"/>
    <w:rsid w:val="00D45CD8"/>
  </w:style>
  <w:style w:type="character" w:customStyle="1" w:styleId="lt-chat-headertxt-name">
    <w:name w:val="lt-chat-header__txt-name"/>
    <w:basedOn w:val="a0"/>
    <w:rsid w:val="00D45CD8"/>
  </w:style>
  <w:style w:type="character" w:customStyle="1" w:styleId="lt-chat-headertxt-nickname">
    <w:name w:val="lt-chat-header__txt-nickname"/>
    <w:basedOn w:val="a0"/>
    <w:rsid w:val="00D45CD8"/>
  </w:style>
  <w:style w:type="character" w:customStyle="1" w:styleId="lt-baloontxt">
    <w:name w:val="lt-baloon__txt"/>
    <w:basedOn w:val="a0"/>
    <w:rsid w:val="00D45C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