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ED394D" w14:textId="77777777" w:rsidR="00A16471" w:rsidRPr="00A16471" w:rsidRDefault="00A16471" w:rsidP="00A1647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ЧЕЛЯБИНСКОЙ ОБЛАСТИ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октября 2016 года N 570-П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Административном регламенте предоставления государственной услуги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</w:t>
      </w:r>
    </w:p>
    <w:p w14:paraId="0CBBFF0A" w14:textId="77777777" w:rsidR="00A16471" w:rsidRPr="00A16471" w:rsidRDefault="00A16471" w:rsidP="00A1647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(с изменениями на 11 марта 2021 года)</w:t>
      </w:r>
    </w:p>
    <w:p w14:paraId="2333E1B9" w14:textId="77777777" w:rsidR="00A16471" w:rsidRPr="00A16471" w:rsidRDefault="00A16471" w:rsidP="00A1647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18.07.2017 N 378-П, от 23.05.2018 N 226-П, от 29.11.2018 N 569-П, от 23.08.2019 N 380-П, от 03.10.2019 N 451-П, от 20.02.2020 N 69-П, от 19.03.2020 N 127-П, от 11.03.2021 N 78-П)</w:t>
      </w:r>
    </w:p>
    <w:p w14:paraId="18674DCD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2071E9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организации предоставления государственных и муниципальных услуг" и 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 Правительство Челябинской области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ED993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ADC5C1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83F6C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F608EC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114C9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472EB2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2. Министерству промышленности, новых технологий и природных ресурсов Челябинской области (Рыжий П.А.) при предоставлении государственной услуги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значения, руководствоваться Административным регламентом, утвержденным настоящим постановлением.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D74E09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99445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A1592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BA8191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Настоящее постановление подлежит официальному опубликованию.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97782" w14:textId="77777777" w:rsidR="00A16471" w:rsidRPr="00A16471" w:rsidRDefault="00A16471" w:rsidP="00A1647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  <w:t>Б.А.ДУБРОВСКИЙ</w:t>
      </w:r>
    </w:p>
    <w:p w14:paraId="363A9C48" w14:textId="77777777" w:rsidR="00A16471" w:rsidRPr="00A16471" w:rsidRDefault="00A16471" w:rsidP="00A1647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 октября 2016 г. N 570-П</w:t>
      </w:r>
    </w:p>
    <w:p w14:paraId="018A38EC" w14:textId="77777777" w:rsidR="00A16471" w:rsidRPr="00A16471" w:rsidRDefault="00A16471" w:rsidP="00A1647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государственной услуги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</w:t>
      </w:r>
    </w:p>
    <w:p w14:paraId="2EB66324" w14:textId="77777777" w:rsidR="00A16471" w:rsidRPr="00A16471" w:rsidRDefault="00A16471" w:rsidP="00A1647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18.07.2017 N 378-П, от 23.05.2018 N 226-П, от 29.11.2018 N 569-П, от 23.08.2019 N 380-П, от 03.10.2019 N 451-П, от 20.02.2020 N 69-П, от 19.03.2020 N 127-П, от 11.03.2021 N 78-П)</w:t>
      </w:r>
    </w:p>
    <w:p w14:paraId="260638C4" w14:textId="77777777" w:rsidR="00A16471" w:rsidRPr="00A16471" w:rsidRDefault="00A16471" w:rsidP="00A1647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7BC90A1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55560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предоставления государственной услуги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 (далее именуется - Административный регламент), устанавливает сроки и последовательность выполнения административных процедур Министерством промышленности, новых технологий и природных ресурсов Челябинской области (далее именуется - Министерство), порядок взаимодействия между его структурными подразделениями и должностными лицами, а также взаимодействия Министерства с заявителями при предоставлении государственной услуги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94725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B5FA3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0BA2B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62E82D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2. Целью разработки настоящего Административного регламента предоставления государственной услуги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 (далее именуется - государственная услуга), является повышение качества предоставления государственной услуги, в том числе: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1D70B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3B2E3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упорядочение административных процедур;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28BE7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DE3CE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устранение избыточных административных процедур;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902DF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FDEDA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определение должностных лиц, ответственных за выполнение отдельных административных процедур и административных действий;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55A17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E0FBA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4) сокращение количества документов, представляемых заявителями для предоставления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E37A7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9B66C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5) сокращение срока предоставления государственной услуги, а также сроков исполнения отдельных административных процедур в процессе предоставления государственной услуги.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7FBEA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82011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3. Основаниями для разработки настоящего Административного регламента являются следующие нормативные правовые акты: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300C5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1622D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 Федеральный закон от 27 июля 2010 года N 210-ФЗ "Об организации предоставления государственных и муниципальных услуг";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045AB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9D8B8E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 постановление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FD001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DB954C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4. Настоящий Административный регламент размещается на официальном сайте Министерства (www.minprom.gov74.ru), в федеральной государственной информационной системе "Единый портал государственных и муниципальных услуг (функций)" (www.gosuslugi.ru) (далее именуется - федеральный портал) и в автоматизированной системе "Единый портал государственных и муниципальных услуг Челябинской области" (www.gosuslugi74.ru) (далее именуется - региональный портал).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B63C4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2F4A44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федеральном портале, региональном портале и официальном сайте Министерства размещается следующая информация: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0FA7A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60A31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круг заявителей;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1B49F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B01CA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срок предоставления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08DE8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0C9EE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услуги, с разделением на документы и информацию, которые заявитель должен представить самостоятельно, и документы,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FA8B1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78A9C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4) результат предоставления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D4342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A2AD8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5) размер платы, взимаемой с заявителя при предоставлении государственной услуги, и способы ее взимания в случаях, предусмотренных нормативными правовыми актами Российской Федерации и Челябинской области;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DA8194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9CDD4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6) исчерпывающий перечень оснований для приостановления или отказа в предоставлении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A074C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06BACF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7) о праве заявителя на досудебное (внесудебное) обжалование решений и действий (бездействия) должностных лиц Министерства, государственных гражданских служащих Министерства;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98CFD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28E10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8) формы заявлений и уведомлений, используемые при предоставлении государственной услуги.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0F8F1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B1C94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Информация на федеральном портале, региональном портале и официальном сайте Министерства о порядке и сроках предоставления государственной услуги на основании сведений, содержащихся в федеральной государственной информационной системе "Федеральный реестр государственных и муниципальных услуг (функций)", предоставляется заявителю бесплатно.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42A4F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82305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 xml:space="preserve">Доступ к информации о порядке и сроках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43647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33C3A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(п. 4 в ред. Постановления Правительства Челябинской области 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A4F43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9FC781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5. Заявителями на получение государственной услуги являются пользователи участков недр местного значения (юридические лица, индивидуальные предприниматели), имеющие лицензию на пользование участками недр местного значения.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59DF8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7A0179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18.07.2017 N 378-П)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973249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0DE42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От имени заявителей могут выступать их представители, имеющие право в соответствии с законодательством Российской Федерации либо в силу наделения их в порядке, установленном законодательством Российской Федерации, полномочиями выступать от их имени.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B453F" w14:textId="77777777" w:rsidR="00A16471" w:rsidRPr="00A16471" w:rsidRDefault="00A16471" w:rsidP="00A1647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756C4F5C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D7594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6. Наименование государственной услуги -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4A408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1584A5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7. Предоставление государственной услуги осуществляется Министерством.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EA18F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8A8EB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Организацию работы по предоставлению государственной услуги осуществляет управление природных ресурсов Министерства (далее именуется - управление природных ресурсов).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4FB2A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45226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Кроме того, в предоставлении государственной услуги участвуют: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0581D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14859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территориальный орган Федерального агентства по недропользованию;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142D0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D2683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территориальный орган Федеральной службы по экологическому, технологическому и атомному надзору.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AB6094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A50AAD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утратил силу. - Постановление Правительства Челябинской области от 19.03.2020 N 127-П.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73A76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AA6967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Место нахождения и почтовый адрес управления природных ресурсов Министерства: 454091, город Челябинск, проспект Ленина, дом 59.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A7885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E79EE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Место нахождения и почтовый адрес Министерства: 454091, город Челябинск, проспект Ленина, дом 57.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6883CA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94BE8A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Телефоны управления природных ресурсов Министерства: 8 (351) 263-24-52, 265-84-54.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E8C07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2E9E7F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 Министерства: info@minprom.gov74.ru.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31939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6B6431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F8663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0374F5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Прием заявителей для получения информации о предоставлении государственной услуги и предоставления государственной услуги осуществляется в управлении природных ресурсов в кабинете N 416 по следующему графику: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3"/>
        <w:gridCol w:w="5132"/>
      </w:tblGrid>
      <w:tr w:rsidR="00A16471" w:rsidRPr="00A16471" w14:paraId="0A6DCF48" w14:textId="77777777" w:rsidTr="00A16471">
        <w:trPr>
          <w:trHeight w:val="15"/>
        </w:trPr>
        <w:tc>
          <w:tcPr>
            <w:tcW w:w="4250" w:type="dxa"/>
            <w:hideMark/>
          </w:tcPr>
          <w:p w14:paraId="46AAB18C" w14:textId="77777777" w:rsidR="00A16471" w:rsidRPr="00A16471" w:rsidRDefault="00A16471" w:rsidP="00A16471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hideMark/>
          </w:tcPr>
          <w:p w14:paraId="1D6A19D5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6471" w:rsidRPr="00A16471" w14:paraId="77708116" w14:textId="77777777" w:rsidTr="00A1647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5BAE6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приема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D6CF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A16471" w:rsidRPr="00A16471" w14:paraId="3F202109" w14:textId="77777777" w:rsidTr="00A1647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2A8B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DF295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08-30 - 17-30 (перерыв - с 12-00 до 12-45)</w:t>
            </w:r>
          </w:p>
        </w:tc>
      </w:tr>
      <w:tr w:rsidR="00A16471" w:rsidRPr="00A16471" w14:paraId="15015BFB" w14:textId="77777777" w:rsidTr="00A1647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0271E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835C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08-30 - 16-15 (перерыв - с 12-00 до 12-45)</w:t>
            </w:r>
          </w:p>
        </w:tc>
      </w:tr>
    </w:tbl>
    <w:p w14:paraId="703273E3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4C526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8. Результатом предоставления государственной услуги является выдача распоряжения о согласовании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C1C0C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CB8A6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48C4D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73134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9. Срок предоставления государственной услуги не может превышать 30 рабочих дней со дня регистрации в Министерстве документов, указанных в пункте 11 настоящего Административного регламента.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75974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9F8E82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18.07.2017 N 378-П, 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AE31F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80A8F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Срок рассмотрения проектной документации по уникальным и крупным месторождениям полезных ископаемых может быть увеличен, но не более чем на 30 рабочих дней, а срок предоставления Министерством государственной услуги должен составлять не более 55 рабочих дней со дня поступления в Министерство документов, указанных в пункте 11 настоящего Административного регламента.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9D1D0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12E571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8E178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E5BA9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10. Правовые основания для предоставления государственной услуги: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F3C8A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21AF3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 Закон Российской Федерации от 21 февраля 1992 года N 2395-1 "О недрах";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0CB8B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D8995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 постановление Правительства Российской Федерации от 3 марта 2010 г. N 118 "Об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недрами" (далее именуется - Постановление от 03.03.2010 N 118);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3FD29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3D42D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приказ Министерства природных ресурсов и экологии Российской Федерации от 25 июня 2010 г. N 218 "Об утверждении требований к структуре и оформлению проектной документации на разработку месторождений твердых полезных ископаемых, ликвидацию и консервацию горных выработок и первичную переработку минерального сырья";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FAABA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F55619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4) приказ Министерства природных ресурсов и экологии Российской Федерации от 27 октября 2010 г. N 463 "Об утверждении требований к структуре и оформлению проектной документации на разработку месторождений подземных вод";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F4BD39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0BF9C3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5) Закон Челябинской области от 29.03.2012 г. N 294-ЗО "О пользовании недрами на территории Челябинской области";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9A7AC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258A9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6) постановление Губернатора Челябинской области от 08.08.2019 г. N 296 "Об утверждении Положения, структуры и штатной численности Министерства промышленности, новых технологий и природных ресурсов Челябинской области".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029CF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09894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(пп. 6 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A5051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7F224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11. Исчерпывающий перечень документов, необходимых для получения государственной услуги: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12A31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C6ED7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заявление, примерная форма которого приведена в приложении 2 к настоящему Административному регламенту;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53488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CF3C9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Заявление подается в электронном виде и подписывается электронной подписью заявителя или уполномоченного им представителя в соответствии с требованиями Федерального закона от 6 апреля 2011 года N 63-ФЗ "Об электронной подписи" или подается на бумажном носителе в случае подачи заявления и прилагаемых к нему документов лично либо почтовым отправлением;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15091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CAFC2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F5A4E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2817FB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проектная документация;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CFA7B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923C18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29.11.2018 N 569-П, 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81E7E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67CFA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копия предыдущего решения комиссии или уполномоченного органа (если рассмотрение проектной документации проводится повторно);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534F2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D159C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4) копия заключения государственной экспертизы запасов, полезных ископаемых и подземных вод, геологической информации о предоставляемых в пользование участках недр - в случаях, предусмотренных законодательством Российской Федерации;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2D883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9076F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F1241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C14CA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5) копия лицензии на пользование участком недр, в пределах которого находится месторождение полезного ископаемого или подземное сооружение, не связанное с добычей полезных ископаемых, со всеми приложениями и дополнениями к ней.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666AB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9D8D6D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Документы, указанные в подпунктах 1, 2 настоящего пункта, представляются заявителем самостоятельно.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79099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831D1D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 xml:space="preserve">Документы (информация), указанные в подпунктах 3 - 5 настоящего пункта, запрашиваются Министерством в рамках межведомственного информационного 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взаимодействия.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0D214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881C5D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Документы, указанные в подпунктах 3 - 5 настоящего пункта, заявитель вправе представить в Министерство по собственной инициативе.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4E020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6D1EA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12. Копии документов, прилагаемых к заявлению, подписываются заявителем и скрепляются его печатью (при наличии) (при направлении документов почтовым отправлением или обращении в Министерство).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FD0E2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D1D88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18.07.2017 N 378-П)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2C36C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5FD7FC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13. Документы, предусмотренные пунктом 11 Административного регламента, направляются почтовым отправлением или представляются заявителем в службу делопроизводства и материально-технического обеспечения Министерства (далее именуется - служба делопроизводства).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D988A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01D699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29E12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C7075D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Место нахождения службы делопроизводства: 454091, город Челябинск, проспект Ленина, дом 57.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220B3" w14:textId="77777777" w:rsidR="00A16471" w:rsidRPr="00A16471" w:rsidRDefault="00A16471" w:rsidP="00A16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D496C" w14:textId="77777777" w:rsidR="00A16471" w:rsidRPr="00A16471" w:rsidRDefault="00A16471" w:rsidP="00A16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</w:p>
    <w:p w14:paraId="70D6784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0C63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14. При предоставлении государственной услуги должностные лица Министерства не вправе требовать от заявителя: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0C2A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98EE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C6A9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21CE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 xml:space="preserve">представления документов и информации, которые в соответствии с нормативными правовыми актами Российской Федерации, нормативными правовыми актами Челябинской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Федерального закона от 27 июля 2010 года N 210-ФЗ 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"Об организации предоставления государственных и муниципальных услуг";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C12BA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73B9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Федерального закона от 27 июля 2010 года N 210-ФЗ "Об организации предоставления государственных и муниципальных услуг".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6F24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8FAB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5FF91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BA180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94AF1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FCDD6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7DC05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0667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88581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6734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0D1EA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1F28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1C38A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75C33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8ECE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5A56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0806F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FE65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выявление документально подтвержденного факта (признаков) ошибочного или противоправного действия (бездействия) должностного лица Министерства, государственного гражданского служащего Министерства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промышленности, новых технологий и природных ресурсов Челябинской области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411F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A2D8D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29.11.2018 N 569-П; в ред. Постановлений Правительства Челябинской области от 03.10.2019 N 451-П,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5D0A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3608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15. Основанием для отказа в приеме документов на предоставление государственной услуги является представление заявителем неполного комплекта документов, указанных в пункте 11 настоящего Административного регламента.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9FEAA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CBBCBC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16. Основаниями для принятия решения об отказе в предоставлении государственной услуги являются: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4779A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D19C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несоответствие проектной документации условиям пользования недрами, установленным в лицензии на пользование недрами, и (или) требованиям законодательства Российской Федерации;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39290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A3D8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несоответствие данных, указанных в проектной документации, заключению государственной экспертизы запасов полезных ископаемых и подземных вод, геологической информации о предоставляемых в пользование участках недр (за исключением проектной документации, предусмотренной подпунктами "в" и "г" пункта 13 Положения о подготовке, согласовании и утверждении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по видам полезных ископаемых и видам пользования недрами, утвержденного Постановлением от 03.03.2010 N 118;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866F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34F0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(пп. 2 в ред. Постановления Правительства Челябинской области 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A861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7316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несоответствие проектной документации требованиям к составу и содержанию проектной документации, предусмотренным пунктами 12 и 13 Положения.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FA285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AC18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(пп. 3 в ред. Постановления Правительства Челябинской области 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0140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CB678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17. Государственная услуга предоставляется бесплатно.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0EB5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148F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Министерства и (или) должностного лица Министерства, плата с заявителя не взимается.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8F5D5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EBDED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23.05.2018 N 226-П)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1D97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09CD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18. Максимальный срок ожидания в очереди при подаче документов, необходимых для предоставления государственной услуги, и при получении результата предоставления государственной услуги не должен превышать 15 минут.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EED6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672D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19. Документы, указанные в пункте 11 настоящего Административного регламента, представление которых является для заявителя обязательным, регистрируются в день их поступления в Министерство.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F931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A9D688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20. Информирование заявителей о порядке и сроках предоставления государственной услуги осуществляется следующими способами: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7F3B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D012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устно - в отделе недропользования управления природных ресурсов Министерства по адресу: 454091, город Челябинск, проспект Ленина, дом 59, кабинет 416;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D1266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C22D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письменно - путем направления почтового отправления в Министерство;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0E2D3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AA14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по телефонам отдела недропользования управления природных ресурсов Министерства: 8 (351) 265-84-54, 8 (351) 263-24-52;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903F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A1443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8400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BC5542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4) на информационных стендах, расположенных по месту нахождения отдела недропользования управления природных ресурсов Министерства;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F983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F94F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по электронной почте отдела недропользования управления природных ресурсов Министерства: info@minprom.gov74.ru;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3259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E60BD6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105DB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2A78C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6) на официальном сайте Министерства: www.minprom.gov74.ru;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92CE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DAC3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F44FD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A88642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7) на федеральном портале: www.gosuslugi.ru;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37BE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606CC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8) утратил силу. - Постановление Правительства Челябинской области от 19.03.2020 N 127-П.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F6F7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3FA48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(п. 20 в ред. Постановления Правительства Челябинской области от 18.07.2017 N 378-П)</w:t>
      </w:r>
    </w:p>
    <w:p w14:paraId="02654BA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  <w:t>21. Требования к помещениям, в которых предоставляется государственная услуга, к месту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4726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4C0D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место предоставления государственной услуги оформляется в соответствии с целью предоставления государственной услуги, требованиями пожарной безопасности;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7D605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A33B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18.07.2017 N 378-П)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DD7C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BDC6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в фойе Министерства размещается информационный стенд, оборудуются места для ожидания, должны иметься доступные места для хранения верхней одежды посетителей и общего пользования (туалеты).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3905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65963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На информационном стенде размещается следующая информация: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012B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BCC8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образец заполнения заявки;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2382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0F33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текст настоящего Административного регламента;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FE7B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E93152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абзац пятый утратил силу. - Постановление Правительства Челябинской области от 29.11.2018 N 569-П;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5E88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6B02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необходимых для предоставления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FAC1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19E0D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почтовые адреса, номера телефонов, факсов, адреса электронной почты, адрес официального сайта, режим работы Министерства;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3AD4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ABBC28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номер кабинета, где осуществляется прием заявителей;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E474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1A5F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фамилия, имя, отчество и должность специалистов, участвующих в предоставлении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9DF7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E71B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адрес федерального портала;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CFD4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E628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18.07.2017 N 378-П)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733BA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8607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на официальном сайте Министерства размещается следующая информация: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A168B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F8D6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текст настоящего Административного регламента;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00653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F858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извлечения из нормативных правовых актов, регламентирующих предоставление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43658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9B278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4) для ожидания приема, заполнения необходимых документов отводятся места, оборудованные стульями, столами (стойками) и обеспеченные писчей бумагой, ручками;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7B86A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A7C9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5) помещение, в котором осуществляется прием заявителей, предусматривает: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AB501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E9C6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комфортное расположение заявителя и должностного лица;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35910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C8A6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возможность и удобство оформления заявителем письменного обращения;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5CE0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DEE3F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доступ к нормативным правовым актам, регулирующим предоставление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CAF1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59A9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наличие письменных принадлежностей и бумаги формата А4 для оформления заявителем письменного обращения;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7494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3D148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6)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0ADD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A068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условия для беспрепятственного доступа к объекту (зданию, помещению), в котором предоставляется государственная услуга;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8E811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2BC68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возможность самостоятельного передвижения по территории, на которой расположены объекты (здания, помещения), в которых предоставляется 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B96D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66443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сопровождение инвалидов, имеющих стойкие расстройства функции зрения и самостоятельного передвижения;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133F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415A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с учетом ограничений их жизнедеятельности;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E751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FB92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E919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41CD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допуск сурдопереводчика и тифлосурдопереводчика;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2DC3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7E74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 xml:space="preserve">допуск собаки-проводника на объекты (здания, помещения), в которых предоставляется государственная услуга, при наличии документа, подтверждающего ее специальное обучение и выдаваемого по форме и в порядке, которые установлены приказом Министерства труда и социальной защиты Российской Федерации от 22 июня 2015 г. N 386н "Об утверждении формы документа, подтверждающего специальное обучение собаки-проводника, 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 порядка его выдачи";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1585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1662C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9864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20F6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22. Требования к форме и характеру взаимодействия должностных лиц Министерства с заявителями: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62E60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DDCB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при ответе на телефонные звонки или при личном обращении заявителя должностное лицо Министерства представляется, назвав свою фамилию, имя, отчество, должность, предлагает представиться собеседнику, выслушивает и уточняет суть вопроса, дает ответ на заданный заявителем вопрос;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80E2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49DB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в конце консультирования (по телефону или лично) должностное лицо, осуществляющее консультирование, должно кратко подвести итоги и перечислить меры, которые должен принять заявитель (кто именно, когда и что должен сделать) по существу поставленных в обращении вопросов;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2D590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7C09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письменный ответ на обращение дается в простой, четкой и понятной форме по существу поставленных в обращении вопросов с указанием фамилии и инициалов, номера телефона должностного лица, подготовившего ответ заявителю. Письменный ответ на обращение подписывает Министр промышленности, новых технологий и природных ресурсов Челябинской области (далее именуется - Министр) или лицо, его замещающее.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A54CF0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5370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BF47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FE173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23. Показатели доступности и качества предоставления государственной услуги: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CF28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81A85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соблюдение сроков предоставления государственной услуги и условий ожидания приема;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5113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132B0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своевременное полное информирование о государственной услуге посредством способов, предусмотренных пунктом 20 настоящего Административного регламента;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570A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04FE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утратил силу. - Постановление Правительства Челябинской области от 19.03.2020 N 127-П.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5129A" w14:textId="77777777" w:rsidR="00A16471" w:rsidRPr="00A16471" w:rsidRDefault="00A16471" w:rsidP="00A1647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564769B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EC402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24. Предоставление государственной услуги включает в себя следующие административные процедуры: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23B3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7B46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прием, регистрация и проверка комплектности документов;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60CF6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0253A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рассмотрение документов и принятие решения о предоставлении или об отказе в предоставлении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0EDD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C10A5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выдача заявителю распоряжения о согласовании или об отказе в согласовании проектной документации.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B706D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E78E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18.07.2017 N 378-П, от 03.10.2019 N 451-П, от 20.02.2020 N 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0964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52C8C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Абзац пятый утратил силу. - Постановление Правительства Челябинской области от 29.11.2018 N 569-П.</w:t>
      </w:r>
    </w:p>
    <w:p w14:paraId="1EEDA56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041B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25. Прием, регистрация и проверка комплектности документов.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580F1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05C4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Юридическим фактом для начала административной процедуры является обращение заявителя в Министерство с документами, предусмотренными пунктом 11 настоящего Административного регламента, представление которых является для заявителя обязательным.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077D1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161F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Ответственными должностными лицами за выполнение административной процедуры являются: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8472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E77E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специалист службы делопроизводства, ответственный за регистрацию входящих документов, в части регистрации документов, представленных заявителем;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B1045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0BECC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658B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07467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специалист управления природных ресурсов Министерства, ответственный за проверку документов, представленных заявителем (далее именуется - специалист, ответственный за проверку документов), в части осуществления проверки документов на наличие основания, предусмотренного пунктом 15 настоящего Административного регламента.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6399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C15E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Регистрация представленных документов в журнале регистрации заявлений о согласовании Проектной документации (далее именуется - журнал регистрации заявлений) осуществляется в день их поступления в Министерство специалистом службы делопроизводства, ответственным за регистрацию входящих документов.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1BDE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EFF1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DDE3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2C64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Форма журнала регистрации заявлений приведена в приложении 3 к настоящему Административному регламенту.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DC45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25E6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Специалист, ответственный за проверку документов, в течение 3 рабочих дней со дня регистрации документов проверяет документы, представленные заявителем, на наличие основания для отказа в приеме документов, предусмотренного пунктом 15 настоящего Административного регламента.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C731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7A20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50BA1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0F23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В случае если заявитель по собственной инициативе не представил документы, указанные в подпунктах 3 - 5 пункта 11 настоящего Административного регламента, специалист, ответственный за проверку документов, запрашивает указанные документы (информацию) посредством межведомственного запроса, в том числе в электронной форме с использованием единой системы межведомственного электронного взаимодействия.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9996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5EC15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При отсутствии основания для отказа в приеме документов, предусмотренного пунктом 15 настоящего Административного регламента, специалист, ответственный за проверку документов, делает запись в журнале регистрации заявлений о принятии документов к рассмотрению.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BCD9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A1EE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 xml:space="preserve">При наличии основания для отказа в приеме документов, предусмотренного пунктом 15 настоящего Административного регламента, специалист, ответственный за проверку документов, в течение 5 рабочих дней со дня 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регистрации документов направляет заявителю почтовым отправлением письменный отказ в их приеме, подписанный заместителем Министра, с указанием причины отказа и с приложением документов, представленных заявителем.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0349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F944C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190DF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974D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В случае наличия основания для отказа в приеме документов, указанного в пункте 15 настоящего Административного регламента, в указанном журнале делается отметка о направлении письменного отказа в приеме документов с указанием даты его направления.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4AAE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D6CB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внесение записи в журнал регистрации заявлений об отказе в приеме документов или о приеме документов к рассмотрению.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0413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265F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составляет не более 5 рабочих дней со дня поступления документов в Министерство.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FB603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66AC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2B3E6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0563F6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25-1. Утратил силу. - Постановление Правительства Челябинской области от 19.03.2020 N 127-П.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8A1D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5AE4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26. Рассмотрение документов и принятие решения о предоставлении или об отказе в предоставлении государственной услуги.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B358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1592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Юридическим фактом для начала административной процедуры является принятие документов к рассмотрению.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70B15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10882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выполнение административной процедуры, является специалист управления природных ресурсов.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0420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13E4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Специалист управления природных ресурсов проверяет документы, необходимые для предоставления государственной услуги, на наличие оснований для отказа в предоставлении государственной услуги, указанных в пункте 16 настоящего Административного регламента.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0590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03625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 наличии оснований для отказа в предоставлении государственной услуги, указанных в пункте 16 настоящего Административного регламента, специалист управления природных ресурсов в течение 5 рабочих дней готовит проект распоряжения Министерства об отказе в согласовании проектной документации. В распоряжении об отказе в согласовании проектной документации приводятся обоснование отказа и рекомендации по доработке проектной документации.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F86E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48399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69-П, 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5591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803B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При отсутствии оснований для отказа в предоставлении государственной услуги, установленных в пункте 16 настоящего Административного регламента, специалист управления природных ресурсов в течение 5 рабочих дней готовит проект распоряжения Министерства о согласовании проектной документации и передает на подпись Министру или лицу, его замещающему.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3C2C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3F55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69-П, 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86C3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C67C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распоряжение оформляется в 2 экземплярах.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50E90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C6DAC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844A3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E034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- 20 рабочих дней со дня регистрации документов заявителя.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14B8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B80D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18.07.2017 N 378-П, 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A892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D71B8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Результатом выполнения административной процедуры является зарегистрированное распоряжение Министерства о согласовании или об отказе в согласовании проектной документации.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068A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C7D9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B651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235F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27. Выдача заявителю распоряжения о согласовании (об отказе в согласовании) проектной документации.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E16C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0DCC4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Правительства Челябинской области от 03.10.2019 N 451-П, от 20.02.2020 N 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1B74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0D45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Основанием для начала административной процедуры является регистрация распоряжения Министерства о согласовании или об отказе в согласовании проектной документации.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FEF1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52AF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F049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14A5C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Должностным лицом, ответственным за выполнение административной процедуры, является специалист управления природных ресурсов.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E9C5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0854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Специалист управления природных ресурсов один экземпляр распоряжения направляет по почте или по электронной почте или вручает лично заявителю в течение 5 рабочих дней со дня его регистрации.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4EBA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72164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69-П, 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C7D41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DDE9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указанной процедуры - 5 рабочих дней.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0EE4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1955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11.03.2021 N 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C423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5169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Результатом исполнения данной административной процедуры является направление заявителю распоряжения Министерства о согласовании (об отказе в согласовании) проектной документации.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16EA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00DC3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03.10.2019 N 451-П, от 20.02.2020 N 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ECB1C1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C10A2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28. Государственная услуга в электронной форме и в многофункциональных центрах предоставления государственных и муниципальных услуг (далее именуются - многофункциональные центры) не предоставляется.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6D053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2BFD8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(п. 28 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68415" w14:textId="77777777" w:rsidR="00A16471" w:rsidRPr="00A16471" w:rsidRDefault="00A16471" w:rsidP="00A1647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Административного регламента</w:t>
      </w:r>
    </w:p>
    <w:p w14:paraId="2135DF7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A96CC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29. Текущий контроль за соблюдением и исполнением ответственными должностными лицами Министерства положений настоящего Административного регламента, а также принятием решений ответственными лицами осуществляется Министром.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7DD4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C116C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на решения, действия (бездействие) должностных лиц Министерства и государственных гражданских служащих Министерства (далее именуются - государственные служащие), участвующих в предоставлении государственной услуги.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4BC2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2B31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30. Проведение проверок может носить плановый характер (осуществляться на основании планов работы) и внеплановый характер (по конкретному обращению получателя государственной услуги).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CE5C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8B3A6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Плановые и внеплановые проверки осуществляются на основании приказа Министерства.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0E0EB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1434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Плановые проверки проводятся один раз в год.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EE59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9BF4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31. Для проведения проверки полноты и качества предоставления государственной услуги формируется комиссия из числа сотрудников Министерства. Результаты деятельности комиссии оформляются справкой, в которой отмечаются выявленные недостатки и предложения по их устранению с указанием конкретных сроков.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C955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AC0A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32. По результатам проведенных проверок виновные лица привлекаются к ответственности в соответствии с действующим законодательством Российской Федерации.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E163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741B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33. Государственные служащие Министерства, должностные лица Министерства несут ответственность за решения и действия (бездействие), принимаемые в ходе предоставления государственной услуги, в соответствии с действующим законодательством о государственной гражданской службе, Трудовым кодексом Российской Федерации и положениями должностных регламентов (инструкций).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15F2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D1CB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33 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324F85" w14:textId="77777777" w:rsidR="00A16471" w:rsidRPr="00A16471" w:rsidRDefault="00A16471" w:rsidP="00A16471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Министерства, многофункционального центра,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должностных лиц, государственных служащих, работников</w:t>
      </w:r>
    </w:p>
    <w:p w14:paraId="10219B61" w14:textId="77777777" w:rsidR="00A16471" w:rsidRPr="00A16471" w:rsidRDefault="00A16471" w:rsidP="00A1647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23.05.2018 N 226-П, от 19.03.2020 N 127-П)</w:t>
      </w:r>
    </w:p>
    <w:p w14:paraId="7452879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28A44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34. В досудебном (внесудебном) порядке заявители могут обжаловать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29AA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392E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Жалоба на нарушение порядка предоставления государственной услуги (далее именуется - жалоба) - требование заявителя или его законного представителя о восстановлении или защите нарушенных прав или законных интересов заявителя Министерством, должностным лицом Министерства, государственным служащим при получении данным заявителем государственной услуги.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724B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17A1C6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(п. 34 в ред. Постановления Правительства Челябинской области от 19.03.2020 N 127-П)</w:t>
      </w:r>
    </w:p>
    <w:p w14:paraId="18A5EBF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  <w:t>35. Информирование заявителей о порядке подачи и рассмотрения жалобы осуществляется следующими способами: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5B388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56BC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в управлении природных ресурсов по адресу: 454091, город Челябинск, проспект Ленина, дом 59, телефон: 8 (351) 265-84-54;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4F3C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A145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BBDD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FE2E88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стендах, расположенных по месту нахождения отдела недропользования управления природных ресурсов Министерства;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4BD9F1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4D7C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Министерства в сети Интернет: www.minprom.gov74.ru;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6D65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9BAC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Челябинской области от 03.10.2019 N 451-П)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EF860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B486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на федеральном портале;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6575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2557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абзацы шестой - седьмой утратили силу. - Постановление Правительства Челябинской области от 19.03.2020 N 127-П.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679F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3007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Особенности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 установлены постановлением Правительства Челябинской области от 22.08.2012 г. N 459-П "Об особенностях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553A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37351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(п. 35 в ред. Постановления Правительства Челябинской области от 18.07.2017 N 378-П)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B894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CDE978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36. Предметом жалобы являются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26C7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91E0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2B15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B120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Заявитель может обратиться с жалобой в том числе в следующих случаях: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071B0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6352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нарушение срока регистрации запроса о предоставлении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2905B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8D5D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нарушение срока предоставления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F75F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DE343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(пп. 2 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5082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69D9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 xml:space="preserve"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правовыми актами Челябинской области для предоставления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90A3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8CD33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29.11.2018 N 569-П)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4D75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73A0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услуги, у заявителя;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A8C5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7B9D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1D9E0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065F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(пп. 5 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50E8B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6BEBD3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Челябинской области;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2C4E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8EE8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7) отказ Министерства,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32FE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C22ED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8) нарушение Министерством, должностным лицом Министерства срока или порядка выдачи документов по результатам предоставления государственной услуги;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C2AE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5795C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89D7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D0F2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(пп. 9 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C3FB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5077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абзацами шестым - девятым пункта 14 настоящего Административного регламента.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BBAEB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FE91AC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(пп. 10 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277E8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EC5D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 случаях, указанных в настоящем пункте, не осуществляется в связи с тем, что многофункциональные центры не участвуют в предоставлении государственной услуги.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694C35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D6B7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F8DE3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3346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Досудебное (внесудебное) обжалование заявителем действий (бездействия)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работников и принимаемых ими решений при предоставлении государственной услуги в случаях, указанных в настоящем пункте, не осуществляется в связи с тем, что они не участвуют в предоставлении государственной услуги.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DD2AE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3CC91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(п. 36 в ред. Постановления Правительства Челябинской области от 23.05.2018 N 226-П)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B98A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D72B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37. Основанием для начала процедуры досудебного (внесудебного) обжалования является поступившая в Министерство жалоба заявителя.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80F4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F2DC5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Жалоба подается в письменной форме на бумажном носителе, в электронной форме в Министерство.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BDEF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69D0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1E3F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341D6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должностных лиц, государственных служащих подается Министру. Жалобы на решения и действия (бездействие) Министра подаются в Правительство Челябинской области.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1971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1F34B6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609A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D15D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Жалоба на решения и действия (бездействие) Министерства, должностного лица Министерства, государственного служащего, Министра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Министерства, федерального портала либо регионального портала, а также может быть принята при личном приеме заявителя.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BF8E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E986C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50CC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767B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Личный прием заявителей в Министерстве осуществляется по адресу: 454091, город Челябинск, проспект Ленина, дом 57, по предварительной записи в соответствии с графиком, утвержденным правовым актом Министерства.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286E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BE71A8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23.05.2018 N 226-П)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B322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5F6F8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Абзац пятый утратил силу. - Постановление Правительства Челябинской области от 23.05.2018 N 226-П.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5C5A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CD2C3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38. Утратил силу. - Постановление Правительства Челябинской области от 23.05.2018 N 226-П.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EE721C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C6BE6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39. Жалоба должна содержать: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4143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894FE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наименование органа, предоставляющего государственную услугу, должностного лица Министерства либо государственного служащего, решения и действия (бездействие) которых обжалуются;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A8964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9A4956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(пп. 1 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C216A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9AA9AF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C980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11559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3) сведения об обжалуемых действиях (бездействии) и решениях Министерства, должностного лица Министерства либо государственного служащего;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DE7F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89B3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(пп. 3 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848F3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D391A7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4) доводы, на основании которых заявитель не согласен с решением и действием (бездействием) Министерства, должностного лица Министерства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7ABC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5D1B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(пп. 4 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DB9DA5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B8B1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40. Жалоба, поступившая в Министерство либо Правительство Челябинской области, подлежит рассмотрению в течение 15 рабочих дней со дня ее регистрации, а в случае обжалования отказа Министерства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414DA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0AFB6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(п. 40 в ред. Постановления Правительства Челябинской области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19BA8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D3AE6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41. По результатам рассмотрения жалобы принимается одно из следующих решений: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94C3E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CEB352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Челябинской области;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257F6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545E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2) в удовлетворении жалобы отказывается.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8222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26392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(п. 41 в ред. Постановления Правительства Челябинской области от 23.05.2018 N 226-П)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29D1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29A3C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42. Не позднее дня, следующего за днем принятия решения, указанного в пункте 41 настоящего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3BFD3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D2B4D4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18.07.2017 N 378-П)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70052D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83793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43. В случае признания жалобы подлежащей удовлетворению в ответе заявителю, указанном в пункте 42 настоящего Административного регламента, дается информация о действиях, осуществляемых Министерством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E4C70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57182A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29.11.2018 N 569-П, от 19.03.2020 N 127-П)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6D4E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639EDB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43-1. В случае признания жалобы не подлежащей удовлетворению в ответе заявителю, указанном в пункте 42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D1FCB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8EB6C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(п. 43-1 введен Постановлением Правительства Челябинской области от 29.11.2018 N 569-П)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C5A24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AACAA2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44. 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лица, работник, наделенные полномочиями по рассмотрению жалоб в соответствии с абзацем третьим пункта 37 настоящего Административного регламента, незамедлительно направляют имеющиеся материалы в органы прокуратуры.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C5B22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B0ED42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(п. 44 в ред. Постановления Правительства Челябинской области от 23.05.2018 N 226-П)</w:t>
      </w:r>
    </w:p>
    <w:p w14:paraId="5C8AE8DF" w14:textId="77777777" w:rsidR="00A16471" w:rsidRPr="00A16471" w:rsidRDefault="00A16471" w:rsidP="00A1647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согласованию технических проектов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месторождений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общераспространенных полезных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ископаемых и иной проектной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документации на выполнение работ,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связанных с пользованием участками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</w:t>
      </w:r>
    </w:p>
    <w:p w14:paraId="5814A26E" w14:textId="77777777" w:rsidR="00A16471" w:rsidRPr="00A16471" w:rsidRDefault="00A16471" w:rsidP="00A16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</w:t>
      </w:r>
    </w:p>
    <w:p w14:paraId="2AA8339F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1368D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Утратила силу. - Постановление Правительства Челябинской области от 29.11.2018 N 569-П.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68642" w14:textId="77777777" w:rsidR="00A16471" w:rsidRPr="00A16471" w:rsidRDefault="00A16471" w:rsidP="00A1647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согласованию технических проектов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месторождений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общераспространенных полезных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ископаемых и иной проектной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документации на выполнение работ,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связанных с пользованием участками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Постановлений Правительства Челябинской области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18.07.2017 N 378-П, от 03.10.2019 N 451-П)</w:t>
      </w:r>
    </w:p>
    <w:p w14:paraId="3AF94CF2" w14:textId="77777777" w:rsidR="00A16471" w:rsidRPr="00A16471" w:rsidRDefault="00A16471" w:rsidP="00A16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 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Министру промышленности,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новых технологий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и природных ресурсов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  <w:t>                                                   Челябинской области</w:t>
      </w:r>
    </w:p>
    <w:p w14:paraId="0909B7E2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54E01604" w14:textId="77777777" w:rsidR="00A16471" w:rsidRPr="00A16471" w:rsidRDefault="00A16471" w:rsidP="00A16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согласовании проектной документации</w:t>
      </w:r>
    </w:p>
    <w:p w14:paraId="33B98B25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от ________________________________________________________________________</w:t>
      </w:r>
    </w:p>
    <w:p w14:paraId="701BCF4C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(полное и сокращенное наименование юридического лица, Ф.И.О. заявителя </w:t>
      </w:r>
    </w:p>
    <w:p w14:paraId="75EC9409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- индивидуального предпринимателя, юридический (почтовый) адрес)</w:t>
      </w:r>
    </w:p>
    <w:p w14:paraId="0FF8202C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ИНН ____________________ КПП _______________ ОГРН _________________________</w:t>
      </w:r>
    </w:p>
    <w:p w14:paraId="3CF6F80C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 лице ____________________________________________________________________</w:t>
      </w:r>
    </w:p>
    <w:p w14:paraId="6996C9CF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(должность, представитель, Ф.И.О. полностью)</w:t>
      </w:r>
    </w:p>
    <w:p w14:paraId="58C90827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Контактный телефон _______________________________________________________,</w:t>
      </w:r>
    </w:p>
    <w:p w14:paraId="334AA6F8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действующий от имени юридического лица:</w:t>
      </w:r>
    </w:p>
    <w:p w14:paraId="51F45A06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┌══‰</w:t>
      </w:r>
    </w:p>
    <w:p w14:paraId="262E8188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 без доверенности _____________________________________________________</w:t>
      </w:r>
    </w:p>
    <w:p w14:paraId="612C00B7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└══…                            (указывается лицом, имеющим право </w:t>
      </w:r>
    </w:p>
    <w:p w14:paraId="7024632A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действовать от имени юридического </w:t>
      </w:r>
    </w:p>
    <w:p w14:paraId="3EFD37AC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 xml:space="preserve">                                   лица без доверенности в силу </w:t>
      </w:r>
    </w:p>
    <w:p w14:paraId="134D8D3D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закона или учредительных документов)</w:t>
      </w:r>
    </w:p>
    <w:p w14:paraId="21302924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┌══‰</w:t>
      </w:r>
    </w:p>
    <w:p w14:paraId="4FA70499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 на основании доверенности, удостоверенной ___________________________,</w:t>
      </w:r>
    </w:p>
    <w:p w14:paraId="5568361A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└══…</w:t>
      </w:r>
    </w:p>
    <w:p w14:paraId="19F05917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"__" __________________ 20__ г., N в реестре ______________________________</w:t>
      </w:r>
    </w:p>
    <w:p w14:paraId="3496926F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(документ прилагается)</w:t>
      </w:r>
    </w:p>
    <w:p w14:paraId="0F7C8651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┌══‰</w:t>
      </w:r>
    </w:p>
    <w:p w14:paraId="37398AAC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│  │ по иным основаниям _________________________________________________.</w:t>
      </w:r>
    </w:p>
    <w:p w14:paraId="3589B9A2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└══…           (наименование и реквизиты документа) (документ прилагается)</w:t>
      </w:r>
    </w:p>
    <w:p w14:paraId="7FA34AD3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Прошу провести согласование следующей проектной документации: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804"/>
      </w:tblGrid>
      <w:tr w:rsidR="00A16471" w:rsidRPr="00A16471" w14:paraId="7DFCA286" w14:textId="77777777" w:rsidTr="00A16471">
        <w:trPr>
          <w:trHeight w:val="15"/>
        </w:trPr>
        <w:tc>
          <w:tcPr>
            <w:tcW w:w="554" w:type="dxa"/>
            <w:hideMark/>
          </w:tcPr>
          <w:p w14:paraId="367A6BBA" w14:textId="77777777" w:rsidR="00A16471" w:rsidRPr="00A16471" w:rsidRDefault="00A16471" w:rsidP="00A16471">
            <w:pPr>
              <w:spacing w:after="200" w:line="276" w:lineRule="auto"/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hideMark/>
          </w:tcPr>
          <w:p w14:paraId="118387C7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6471" w:rsidRPr="00A16471" w14:paraId="393E1760" w14:textId="77777777" w:rsidTr="00A1647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3E896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EB0B7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проекта опытно-промышленной разработки месторождения общераспространенных полезных ископаемых</w:t>
            </w: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471" w:rsidRPr="00A16471" w14:paraId="5A4CF775" w14:textId="77777777" w:rsidTr="00A1647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8EE0" w14:textId="77777777" w:rsidR="00A16471" w:rsidRPr="00A16471" w:rsidRDefault="00A16471" w:rsidP="00A1647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CE869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технического проекта разработки месторождения общераспространенных полезных ископаемых</w:t>
            </w: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471" w:rsidRPr="00A16471" w14:paraId="3D6F605B" w14:textId="77777777" w:rsidTr="00A1647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E3252" w14:textId="77777777" w:rsidR="00A16471" w:rsidRPr="00A16471" w:rsidRDefault="00A16471" w:rsidP="00A1647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D666D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технического проекта ликвидации или консервации горных выработок</w:t>
            </w: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471" w:rsidRPr="00A16471" w14:paraId="43D9572B" w14:textId="77777777" w:rsidTr="00A1647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0472A" w14:textId="77777777" w:rsidR="00A16471" w:rsidRPr="00A16471" w:rsidRDefault="00A16471" w:rsidP="00A1647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1ABA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проекта технологической схемы первичной переработки общераспространенных полезных ископаемых</w:t>
            </w: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471" w:rsidRPr="00A16471" w14:paraId="7B3D7CF4" w14:textId="77777777" w:rsidTr="00A1647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E15E" w14:textId="77777777" w:rsidR="00A16471" w:rsidRPr="00A16471" w:rsidRDefault="00A16471" w:rsidP="00A1647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9755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проекта на разработку месторождений подземных вод - проект водозабора на участок недр, содержащий подземные воды, которые используются для целей питьевого и хозяйственно-бытового водоснабжения или технологического обеспечения водой объектов промышленности либо объектов сельскохозяйственного назначения</w:t>
            </w: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16471" w:rsidRPr="00A16471" w14:paraId="76E07C5E" w14:textId="77777777" w:rsidTr="00A1647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F9E32" w14:textId="77777777" w:rsidR="00A16471" w:rsidRPr="00A16471" w:rsidRDefault="00A16471" w:rsidP="00A1647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499E4" w14:textId="77777777" w:rsidR="00A16471" w:rsidRPr="00A16471" w:rsidRDefault="00A16471" w:rsidP="00A16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6) проекта на строительство и эксплуатацию подземных сооружений, не связанных с добычей полезных ископаемых</w:t>
            </w: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D1024DC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по  участку  недр  местного  значения,  предоставленному  в  пользование по </w:t>
      </w:r>
    </w:p>
    <w:p w14:paraId="0F62C625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лицензии серия _____ N ____________ вид ______, выданной __________________</w:t>
      </w:r>
    </w:p>
    <w:p w14:paraId="5B583216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    (дата государственной </w:t>
      </w:r>
    </w:p>
    <w:p w14:paraId="61865C1E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 регистрации)</w:t>
      </w:r>
    </w:p>
    <w:p w14:paraId="7A88DAD7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6F40522E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(пользователю недр)</w:t>
      </w:r>
    </w:p>
    <w:p w14:paraId="119D9418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6547070D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(целевое назначение лицензии и участок недр)</w:t>
      </w:r>
    </w:p>
    <w:p w14:paraId="70E66F9C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Сведения о предыдущих согласованиях проектной документации </w:t>
      </w:r>
    </w:p>
    <w:p w14:paraId="5354B778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40F63E9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(реквизиты и кем выдано; указываются в случае, если рассмотрение </w:t>
      </w:r>
    </w:p>
    <w:p w14:paraId="0D78E260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проектной документации проводится повторно - вносятся изменения и </w:t>
      </w:r>
    </w:p>
    <w:p w14:paraId="719132BF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дополнения; заявитель вправе представить копии указанных документов)</w:t>
      </w:r>
    </w:p>
    <w:p w14:paraId="6A54BA3A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Сведения  о  заключении   государственной   экспертизы   запасов   полезных </w:t>
      </w:r>
    </w:p>
    <w:p w14:paraId="4F793230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ископаемых ________________________________________________________________</w:t>
      </w:r>
    </w:p>
    <w:p w14:paraId="77874396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(реквизиты и кем выдано; сведения указываются в случае, если запасы </w:t>
      </w:r>
    </w:p>
    <w:p w14:paraId="1B38BDC4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полезного ископаемого по участку недр являлись объектом государственной </w:t>
      </w:r>
    </w:p>
    <w:p w14:paraId="6AD4CDCF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экспертизы в соответствии с постановлением Правительства Российской </w:t>
      </w:r>
    </w:p>
    <w:p w14:paraId="00E87497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Федерации от 11 февраля 2005 г. N 69 "О государственной экспертизе запасов </w:t>
      </w:r>
    </w:p>
    <w:p w14:paraId="70CD7807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полезных ископаемых, геологической, экономической и экологической </w:t>
      </w:r>
    </w:p>
    <w:p w14:paraId="1582A712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информации о предоставляемых в пользование участках недр, размере и порядке </w:t>
      </w:r>
    </w:p>
    <w:p w14:paraId="50502C96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взимания платы за ее проведение")</w:t>
      </w:r>
    </w:p>
    <w:p w14:paraId="2ECB6889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Перечень  прилагаемых  материалов  и  документов (в том числе в электронном </w:t>
      </w:r>
    </w:p>
    <w:p w14:paraId="4C7614C7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виде):</w:t>
      </w:r>
    </w:p>
    <w:p w14:paraId="6907FB4B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1. ________________________________________________________________________</w:t>
      </w:r>
    </w:p>
    <w:p w14:paraId="724066C0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________________________________________________________________________</w:t>
      </w:r>
    </w:p>
    <w:p w14:paraId="2BB2D348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 ________________________________________________________________________</w:t>
      </w:r>
    </w:p>
    <w:p w14:paraId="06602AA1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4. ________________________________________________________________________</w:t>
      </w:r>
    </w:p>
    <w:p w14:paraId="3250222E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5. ________________________________________________________________________</w:t>
      </w:r>
    </w:p>
    <w:p w14:paraId="473C0152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(указать весь перечень прилагаемых документов)</w:t>
      </w:r>
    </w:p>
    <w:p w14:paraId="640B92FC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Представленные документы и сведения, указанные в заявке, достоверны.</w:t>
      </w:r>
    </w:p>
    <w:p w14:paraId="2B12B27A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755BF80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(подпись заявителя)   (расшифровка Ф.И.О.)         Печать (при наличии)</w:t>
      </w:r>
    </w:p>
    <w:p w14:paraId="7FA0486B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_________________________________________</w:t>
      </w:r>
    </w:p>
    <w:p w14:paraId="4307368B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Исп. (контактное лицо) Ф.И.О. полностью </w:t>
      </w:r>
    </w:p>
    <w:p w14:paraId="06C44E23" w14:textId="77777777" w:rsidR="00A16471" w:rsidRPr="00A16471" w:rsidRDefault="00A16471" w:rsidP="00A1647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A1647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тел. (____)____________________</w:t>
      </w:r>
    </w:p>
    <w:p w14:paraId="33F64DD0" w14:textId="77777777" w:rsidR="00A16471" w:rsidRPr="00A16471" w:rsidRDefault="00A16471" w:rsidP="00A1647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согласованию технических проектов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месторождений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общераспространенных полезных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ископаемых и иной проектной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документации на выполнение работ,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связанных с пользованием участками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местного значения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Постановлений Правительства Челябинской области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от 03.10.2019 N 451-П, от 20.02.2020 N 69-П)</w:t>
      </w:r>
    </w:p>
    <w:p w14:paraId="0B13E7C7" w14:textId="77777777" w:rsidR="00A16471" w:rsidRPr="00A16471" w:rsidRDefault="00A16471" w:rsidP="00A1647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F6E26" w14:textId="77777777" w:rsidR="00A16471" w:rsidRPr="00A16471" w:rsidRDefault="00A16471" w:rsidP="00A16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Журнал регистрации заявлений о согласовании проектной документации</w:t>
      </w:r>
    </w:p>
    <w:p w14:paraId="06216BC5" w14:textId="77777777" w:rsidR="00A16471" w:rsidRPr="00A16471" w:rsidRDefault="00A16471" w:rsidP="00A1647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"/>
        <w:gridCol w:w="1171"/>
        <w:gridCol w:w="1056"/>
        <w:gridCol w:w="1171"/>
        <w:gridCol w:w="1171"/>
        <w:gridCol w:w="1225"/>
        <w:gridCol w:w="1057"/>
        <w:gridCol w:w="1143"/>
        <w:gridCol w:w="875"/>
      </w:tblGrid>
      <w:tr w:rsidR="00A16471" w:rsidRPr="00A16471" w14:paraId="1B843D85" w14:textId="77777777" w:rsidTr="00A16471">
        <w:trPr>
          <w:trHeight w:val="15"/>
        </w:trPr>
        <w:tc>
          <w:tcPr>
            <w:tcW w:w="554" w:type="dxa"/>
            <w:hideMark/>
          </w:tcPr>
          <w:p w14:paraId="4B300E60" w14:textId="77777777" w:rsidR="00A16471" w:rsidRPr="00A16471" w:rsidRDefault="00A16471" w:rsidP="00A16471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A4605B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611309D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C82E1A9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417D628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7F7420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196E749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533B881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C3A16AA" w14:textId="77777777" w:rsidR="00A16471" w:rsidRPr="00A16471" w:rsidRDefault="00A16471" w:rsidP="00A16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16471" w:rsidRPr="00A16471" w14:paraId="0773CFF3" w14:textId="77777777" w:rsidTr="00A1647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8CEEA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B84F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проектной документации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653F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поступления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04B8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пользователя недр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D0BA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проектной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26CB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месторождения (участка)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00E91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B9BD4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распоряжения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F4F8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Принятое решение</w:t>
            </w:r>
          </w:p>
        </w:tc>
      </w:tr>
      <w:tr w:rsidR="00A16471" w:rsidRPr="00A16471" w14:paraId="552FDF16" w14:textId="77777777" w:rsidTr="00A1647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4871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BC25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878C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DC5D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BD7F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5F37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B604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AD2B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60BD0" w14:textId="77777777" w:rsidR="00A16471" w:rsidRPr="00A16471" w:rsidRDefault="00A16471" w:rsidP="00A16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A16471" w:rsidRPr="00A16471" w14:paraId="48756795" w14:textId="77777777" w:rsidTr="00A1647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357F" w14:textId="77777777" w:rsidR="00A16471" w:rsidRPr="00A16471" w:rsidRDefault="00A16471" w:rsidP="00A1647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0F31" w14:textId="77777777" w:rsidR="00A16471" w:rsidRPr="00A16471" w:rsidRDefault="00A16471" w:rsidP="00A16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C4A3" w14:textId="77777777" w:rsidR="00A16471" w:rsidRPr="00A16471" w:rsidRDefault="00A16471" w:rsidP="00A16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622F" w14:textId="77777777" w:rsidR="00A16471" w:rsidRPr="00A16471" w:rsidRDefault="00A16471" w:rsidP="00A16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44B2" w14:textId="77777777" w:rsidR="00A16471" w:rsidRPr="00A16471" w:rsidRDefault="00A16471" w:rsidP="00A16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2D2B" w14:textId="77777777" w:rsidR="00A16471" w:rsidRPr="00A16471" w:rsidRDefault="00A16471" w:rsidP="00A16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6A68F" w14:textId="77777777" w:rsidR="00A16471" w:rsidRPr="00A16471" w:rsidRDefault="00A16471" w:rsidP="00A16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90EB" w14:textId="77777777" w:rsidR="00A16471" w:rsidRPr="00A16471" w:rsidRDefault="00A16471" w:rsidP="00A16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46076" w14:textId="77777777" w:rsidR="00A16471" w:rsidRPr="00A16471" w:rsidRDefault="00A16471" w:rsidP="00A16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B139B5D" w14:textId="77777777" w:rsidR="00A16471" w:rsidRPr="00A16471" w:rsidRDefault="00A16471" w:rsidP="00A1647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согласованию технических проектов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месторождений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общераспространенных полезных ископаемых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иной проектной документации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выполнение работ, связанных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пользованием участками недр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местного значения</w:t>
      </w:r>
    </w:p>
    <w:p w14:paraId="1A3C2FA1" w14:textId="77777777" w:rsidR="00A16471" w:rsidRPr="00A16471" w:rsidRDefault="00A16471" w:rsidP="00A16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Информация о местонахождении, контактных телефонах, адресах электронной почты многофункциональных центров</w:t>
      </w:r>
    </w:p>
    <w:p w14:paraId="11FBFC19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2FEF0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Утратила силу. - Постановление Правительства Челябинской области от 19.03.2020 N 127-П.</w:t>
      </w:r>
      <w:r w:rsidRPr="00A16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AE4FA" w14:textId="77777777" w:rsidR="00A16471" w:rsidRPr="00A16471" w:rsidRDefault="00A16471" w:rsidP="00A1647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5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согласованию технических проектов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месторождений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общераспространенных полезных ископаемых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иной проектной документации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выполнение работ, связанных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 пользованием участками недр</w:t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местного значения</w:t>
      </w:r>
    </w:p>
    <w:p w14:paraId="102F0F9C" w14:textId="77777777" w:rsidR="00A16471" w:rsidRPr="00A16471" w:rsidRDefault="00A16471" w:rsidP="00A16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16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государственной услуги при обращении заявителя в многофункциональный центр</w:t>
      </w:r>
    </w:p>
    <w:p w14:paraId="78767D67" w14:textId="77777777" w:rsidR="00A16471" w:rsidRPr="00A16471" w:rsidRDefault="00A16471" w:rsidP="00A16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B5DF49" w14:textId="77777777" w:rsidR="00A16471" w:rsidRPr="00A16471" w:rsidRDefault="00A16471" w:rsidP="00A16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16471">
        <w:rPr>
          <w:rFonts w:ascii="Arial" w:eastAsia="Times New Roman" w:hAnsi="Arial" w:cs="Arial"/>
          <w:sz w:val="24"/>
          <w:szCs w:val="24"/>
          <w:lang w:eastAsia="ru-RU"/>
        </w:rPr>
        <w:t>Утратила силу. - Постановление Правительства Челябинской области от 29.11.2018 N 569-П.</w:t>
      </w:r>
    </w:p>
    <w:p w14:paraId="0043F1EE" w14:textId="77777777" w:rsidR="00A16471" w:rsidRPr="00A16471" w:rsidRDefault="00A16471" w:rsidP="00A16471">
      <w:pPr>
        <w:spacing w:after="200" w:line="276" w:lineRule="auto"/>
        <w:rPr>
          <w:rFonts w:ascii="Calibri" w:eastAsia="Calibri" w:hAnsi="Calibri" w:cs="Times New Roman"/>
        </w:rPr>
      </w:pPr>
    </w:p>
    <w:p w14:paraId="7AA1838F" w14:textId="77777777" w:rsidR="00A44494" w:rsidRPr="00A16471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