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3EE0F8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ГОСУДАРСТВЕННЫЙ КОМИТЕТ ПО ЦЕНАМ И ТАРИФАМ РЕСПУБЛИКИ КРЫМ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2020 года N 49/26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в сфере водоснабжения и водоотведения Обществу с ограниченной ответственностью "СКАТ" (ОГРН 1149102035026) на 2021 год</w:t>
      </w:r>
    </w:p>
    <w:p w14:paraId="2A49746B" w14:textId="77777777" w:rsidR="00A657EB" w:rsidRPr="00EE2EA5" w:rsidRDefault="00A657EB" w:rsidP="00A65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3FD1E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Положением о Государственном комитете по ценам и тарифам Республики Крым, утвержденным постановлением Совета министров Республики Крым от 27.06.2014 N 166,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EE2E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25658" w14:textId="77777777" w:rsidR="00A657EB" w:rsidRPr="00EE2EA5" w:rsidRDefault="00A657EB" w:rsidP="00A65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73DC4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водоснабжение и водоотведение Обществу с ограниченной ответственностью "СКАТ" на 2021 год согласно приложению 1 к настоящему приказу.</w:t>
      </w:r>
      <w:r w:rsidRPr="00EE2E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97333" w14:textId="77777777" w:rsidR="00A657EB" w:rsidRPr="00EE2EA5" w:rsidRDefault="00A657EB" w:rsidP="00A65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A5540D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2. Утвердить Обществу с ограниченной ответственностью "СКАТ" производственную программу в сфере водоснабжения на 2021 год согласно приложению 2 к настоящему приказу.</w:t>
      </w:r>
      <w:r w:rsidRPr="00EE2E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65F79" w14:textId="77777777" w:rsidR="00A657EB" w:rsidRPr="00EE2EA5" w:rsidRDefault="00A657EB" w:rsidP="00A65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D97C40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3. Утвердить Обществу с ограниченной ответственностью "СКАТ" производственную программу в сфере водоотведения на 2021 год согласно приложению 3 к настоящему приказу.</w:t>
      </w:r>
      <w:r w:rsidRPr="00EE2E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06E2D" w14:textId="77777777" w:rsidR="00A657EB" w:rsidRPr="00EE2EA5" w:rsidRDefault="00A657EB" w:rsidP="00A65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0FA6C3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 силу с 1 января 2021 года приказ Государственного комитета по ценам и тарифам Республики Крым от 17 декабря 2019 N 59/1 "Об установлении тарифов на водоснабжение и водоотведение Обществу с ограниченной ответственностью "СКАТ" (ОГРН 1149102035026) на 2020 год".</w:t>
      </w:r>
      <w:r w:rsidRPr="00EE2E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D6EB0" w14:textId="77777777" w:rsidR="00A657EB" w:rsidRPr="00EE2EA5" w:rsidRDefault="00A657EB" w:rsidP="00A65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0C4CB3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5. При изменении системы налогообложения Обществу с ограниченной ответственностью "СКАТ" надлежит уведомить Государственный комитет по ценам и тарифам Республики Крым в течение 3 рабочих дней.</w:t>
      </w:r>
      <w:r w:rsidRPr="00EE2E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7450D" w14:textId="77777777" w:rsidR="00A657EB" w:rsidRPr="00EE2EA5" w:rsidRDefault="00A657EB" w:rsidP="00A65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0A4EA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6. Настоящий приказ вступает в силу через десять дней со дня его опубликования.</w:t>
      </w:r>
      <w:r w:rsidRPr="00EE2E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D390C1" w14:textId="77777777" w:rsidR="00A657EB" w:rsidRPr="00EE2EA5" w:rsidRDefault="00A657EB" w:rsidP="00A657E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EE2EA5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Государственного комитета</w:t>
      </w:r>
      <w:r w:rsidRPr="00EE2EA5">
        <w:rPr>
          <w:rFonts w:ascii="Arial" w:eastAsia="Times New Roman" w:hAnsi="Arial" w:cs="Arial"/>
          <w:sz w:val="24"/>
          <w:szCs w:val="24"/>
          <w:lang w:eastAsia="ru-RU"/>
        </w:rPr>
        <w:br/>
        <w:t>С.МШАНЕЦКАЯ</w:t>
      </w:r>
    </w:p>
    <w:p w14:paraId="78651DBE" w14:textId="77777777" w:rsidR="00A657EB" w:rsidRPr="00EE2EA5" w:rsidRDefault="00A657EB" w:rsidP="00A657E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18.12.2020 N 49/26</w:t>
      </w:r>
    </w:p>
    <w:p w14:paraId="5A32F5DC" w14:textId="77777777" w:rsidR="00A657EB" w:rsidRPr="00EE2EA5" w:rsidRDefault="00A657EB" w:rsidP="00A657E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ПИТЬЕВУЮ ВОДУ И ВОДООТВЕДЕНИЕ ДЛЯ ОБЩЕСТВА С ОГРАНИЧЕННОЙ ОТВЕТСТВЕННОСТЬЮ "СКАТ" НА 2021 ГОД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80"/>
        <w:gridCol w:w="2171"/>
        <w:gridCol w:w="1843"/>
        <w:gridCol w:w="1839"/>
      </w:tblGrid>
      <w:tr w:rsidR="00A657EB" w:rsidRPr="00A657EB" w14:paraId="0FC4ACA5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0EF23A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6F9E33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14B935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12064F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8FFA8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2D2DFEA1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FCE7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5DDE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F5C75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AD77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коммунально-бытовых нужд населения (руб./куб. 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987D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прочих потребителей (руб./куб. м)</w:t>
            </w:r>
          </w:p>
        </w:tc>
      </w:tr>
      <w:tr w:rsidR="00A657EB" w:rsidRPr="00A657EB" w14:paraId="63A5AF6E" w14:textId="77777777" w:rsidTr="00D563D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E3C2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</w:tr>
      <w:tr w:rsidR="00A657EB" w:rsidRPr="00A657EB" w14:paraId="244DF67F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7E8F3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091E2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Береговое городского округа Ялта Республики Крым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9829D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49017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867AB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76,84</w:t>
            </w:r>
          </w:p>
        </w:tc>
      </w:tr>
      <w:tr w:rsidR="00A657EB" w:rsidRPr="00A657EB" w14:paraId="7E3BE869" w14:textId="77777777" w:rsidTr="00D563D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24C6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DBA70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633DB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11E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ABCD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90,16</w:t>
            </w:r>
          </w:p>
        </w:tc>
      </w:tr>
      <w:tr w:rsidR="00A657EB" w:rsidRPr="00A657EB" w14:paraId="24AA3FC6" w14:textId="77777777" w:rsidTr="00D563D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FEFA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A657EB" w:rsidRPr="00A657EB" w14:paraId="04865117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D61CD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CB44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Береговое городского округа Ялта Республики Крым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C8B8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00C98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FDD3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90,60</w:t>
            </w:r>
          </w:p>
        </w:tc>
      </w:tr>
      <w:tr w:rsidR="00A657EB" w:rsidRPr="00A657EB" w14:paraId="563E5019" w14:textId="77777777" w:rsidTr="00D563D2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1851F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BEB7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D651F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D2CCE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ACCE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97,23</w:t>
            </w:r>
          </w:p>
        </w:tc>
      </w:tr>
    </w:tbl>
    <w:p w14:paraId="2F93B343" w14:textId="77777777" w:rsidR="00A657EB" w:rsidRPr="00EE2EA5" w:rsidRDefault="00A657EB" w:rsidP="00A65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0E58F" w14:textId="77777777" w:rsidR="00A657EB" w:rsidRPr="00EE2EA5" w:rsidRDefault="00A657EB" w:rsidP="00A65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EE2E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837F15" w14:textId="77777777" w:rsidR="00A657EB" w:rsidRPr="00EE2EA5" w:rsidRDefault="00A657EB" w:rsidP="00A65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AF2431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* Предприятие находится на упрощенной системе налогообложения и не является плательщиком налога на добавленную стоимость в соответствии с Налоговым кодексом Российской Федерации.</w:t>
      </w:r>
      <w:r w:rsidRPr="00EE2E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0C444B" w14:textId="77777777" w:rsidR="00A657EB" w:rsidRPr="00EE2EA5" w:rsidRDefault="00A657EB" w:rsidP="00A657E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18.12.2020 N 49/26</w:t>
      </w:r>
    </w:p>
    <w:p w14:paraId="1CA4B895" w14:textId="77777777" w:rsidR="00A657EB" w:rsidRPr="00EE2EA5" w:rsidRDefault="00A657EB" w:rsidP="00A657E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ОБЩЕСТВА С ОГРАНИЧЕННОЙ ОТВЕТСТВЕННОСТЬЮ "СКАТ" В СФЕРЕ ХОЛОДНОГО ВОДОСНАБЖЕНИЯ НА 2021 ГОД</w:t>
      </w:r>
    </w:p>
    <w:p w14:paraId="7649DC9B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4"/>
        <w:gridCol w:w="4951"/>
      </w:tblGrid>
      <w:tr w:rsidR="00A657EB" w:rsidRPr="00A657EB" w14:paraId="6929E942" w14:textId="77777777" w:rsidTr="00D563D2">
        <w:trPr>
          <w:trHeight w:val="15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11428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8F0118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404276F1" w14:textId="77777777" w:rsidTr="00D563D2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6644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DF7A6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"СКАТ"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657EB" w:rsidRPr="00A657EB" w14:paraId="1BA4F231" w14:textId="77777777" w:rsidTr="00D563D2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DB02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организации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C54D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298687, Республика Крым, г. Ялта, </w:t>
            </w:r>
            <w:proofErr w:type="spellStart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Береговое, д. 61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657EB" w:rsidRPr="00A657EB" w14:paraId="53A98C91" w14:textId="77777777" w:rsidTr="00D563D2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C05C3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DA03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комитет по ценам и тарифам Республики Крым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657EB" w:rsidRPr="00A657EB" w14:paraId="7058150A" w14:textId="77777777" w:rsidTr="00D563D2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6AAC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13B6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295000, Республика Крым, г. Симферополь, ул. Павленко, 18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E2C1E5C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873"/>
        <w:gridCol w:w="1841"/>
        <w:gridCol w:w="2019"/>
      </w:tblGrid>
      <w:tr w:rsidR="00A657EB" w:rsidRPr="00A657EB" w14:paraId="65702BE9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5A7D4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546C52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CC6CD1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775E7A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1192573D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16F5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894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78FF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A8D0F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A657EB" w:rsidRPr="00A657EB" w14:paraId="78EF7B13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96A05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17C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546E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CC99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657EB" w:rsidRPr="00A657EB" w14:paraId="59A7BAD8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18F9A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EB89F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централизованных систем водоснабжения либо объектов, входящих в состав таких систем (ремонт РЧВ)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D960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BA4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36,97</w:t>
            </w:r>
          </w:p>
        </w:tc>
      </w:tr>
      <w:tr w:rsidR="00A657EB" w:rsidRPr="00A657EB" w14:paraId="075F9734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C404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953C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Затраты на материалы для выполнения текущего ремонта централизованных систем водоснабжения либо объектов, входящих в состав таких систем (ремонт РЧВ)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F917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4961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23,87</w:t>
            </w:r>
          </w:p>
        </w:tc>
      </w:tr>
      <w:tr w:rsidR="00A657EB" w:rsidRPr="00A657EB" w14:paraId="1FC76598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84FFF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1ECFD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696C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20F7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60,84</w:t>
            </w:r>
          </w:p>
        </w:tc>
      </w:tr>
    </w:tbl>
    <w:p w14:paraId="3F914518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ФИНАНСОВЫХ ПОТРЕБНОСТЕЙ, НЕОБХОДИМЫХ ДЛЯ РЕАЛИЗАЦИИ ПРОИЗВОДСТВЕННОЙ ПРОГРАММЫ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871"/>
        <w:gridCol w:w="1842"/>
        <w:gridCol w:w="2020"/>
      </w:tblGrid>
      <w:tr w:rsidR="00A657EB" w:rsidRPr="00A657EB" w14:paraId="173EBA14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14917F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1E7E92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EA5AD1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AACB1C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545709ED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560F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6ADF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BBCD5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81FC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A657EB" w:rsidRPr="00A657EB" w14:paraId="138BD4AF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4A8A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1907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1B0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7B9B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657EB" w:rsidRPr="00A657EB" w14:paraId="3A9A61C2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AEA14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FD6B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0F15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6D5F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4FA515D5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ПЛАНИРУЕМЫЙ ОБЪЕМ ПОДАЧИ ВОДЫ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879"/>
        <w:gridCol w:w="1829"/>
        <w:gridCol w:w="2025"/>
      </w:tblGrid>
      <w:tr w:rsidR="00A657EB" w:rsidRPr="00A657EB" w14:paraId="01CCBD66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37BBA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EE3EE6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EFDD76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0FE4E3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7361F9CD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A98DF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759F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1C2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E3D4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 на период регулирования</w:t>
            </w:r>
          </w:p>
        </w:tc>
      </w:tr>
      <w:tr w:rsidR="00A657EB" w:rsidRPr="00A657EB" w14:paraId="34A44B22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916F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31EB5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CDD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E5A8B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657EB" w:rsidRPr="00A657EB" w14:paraId="17B0561A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31984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69F57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реализации товаров и услуг (всего)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BA3E6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B797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44,95</w:t>
            </w:r>
          </w:p>
        </w:tc>
      </w:tr>
    </w:tbl>
    <w:p w14:paraId="62E3E4EE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1"/>
        <w:gridCol w:w="1844"/>
      </w:tblGrid>
      <w:tr w:rsidR="00A657EB" w:rsidRPr="00A657EB" w14:paraId="61CB6420" w14:textId="77777777" w:rsidTr="00D563D2">
        <w:trPr>
          <w:trHeight w:val="15"/>
        </w:trPr>
        <w:tc>
          <w:tcPr>
            <w:tcW w:w="7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D27539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E7E1BA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1377222E" w14:textId="77777777" w:rsidTr="00D563D2"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0B5F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A1CFF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значения показателей</w:t>
            </w:r>
          </w:p>
        </w:tc>
      </w:tr>
      <w:tr w:rsidR="00A657EB" w:rsidRPr="00A657EB" w14:paraId="7493EB0A" w14:textId="77777777" w:rsidTr="00D563D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6F36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</w:tr>
      <w:tr w:rsidR="00A657EB" w:rsidRPr="00A657EB" w14:paraId="43E1ADA9" w14:textId="77777777" w:rsidTr="00D563D2"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CC2CF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A79D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657EB" w:rsidRPr="00A657EB" w14:paraId="32BA817C" w14:textId="77777777" w:rsidTr="00D563D2"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03D6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019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657EB" w:rsidRPr="00A657EB" w14:paraId="61109DDF" w14:textId="77777777" w:rsidTr="00D563D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6344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водоснабжения</w:t>
            </w:r>
          </w:p>
        </w:tc>
      </w:tr>
      <w:tr w:rsidR="00A657EB" w:rsidRPr="00A657EB" w14:paraId="73F796C9" w14:textId="77777777" w:rsidTr="00D563D2"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56D8B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5F2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657EB" w:rsidRPr="00A657EB" w14:paraId="207F70D6" w14:textId="77777777" w:rsidTr="00D563D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96A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использования ресурсов</w:t>
            </w:r>
          </w:p>
        </w:tc>
      </w:tr>
      <w:tr w:rsidR="00A657EB" w:rsidRPr="00A657EB" w14:paraId="505F4ADB" w14:textId="77777777" w:rsidTr="00D563D2"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88D32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Доля потерь воды в централизованных системах водоснабжения при ее транспортировке </w:t>
            </w:r>
            <w:proofErr w:type="gramStart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общем объеме</w:t>
            </w:r>
            <w:proofErr w:type="gramEnd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поданной в водопроводную сеть, %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D8DA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657EB" w:rsidRPr="00A657EB" w14:paraId="11F93BFD" w14:textId="77777777" w:rsidTr="00D563D2"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78694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5. Удельный расход электрической энергии, потребляемой в технологическом процессе подготовки питьевой воды, на единицу объема воды, отпускаемой в сеть, </w:t>
            </w:r>
            <w:proofErr w:type="spellStart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2BF7E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657EB" w:rsidRPr="00A657EB" w14:paraId="627DB60A" w14:textId="77777777" w:rsidTr="00D563D2"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F0C17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воды, </w:t>
            </w:r>
            <w:proofErr w:type="spellStart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F8428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BBD90BA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6. РАСЧЕТ ЭФФЕКТИВНОСТИ ПРОИЗВОДСТВЕННОЙ ПРОГРАММЫ</w:t>
      </w:r>
    </w:p>
    <w:p w14:paraId="0265E30D" w14:textId="77777777" w:rsidR="00A657EB" w:rsidRPr="00EE2EA5" w:rsidRDefault="00A657EB" w:rsidP="00A65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41509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Расчет эффективности производственной программы осуществляется путем сопоставления динамики изменения плановых значений показателей надежности, качества и расходов на реализацию производственной программы в течение срока ее действия.</w:t>
      </w:r>
      <w:r w:rsidRPr="00EE2E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7AD4D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7. ОТЧЕТ ОБ ИСПОЛНЕНИИ ПРОИЗВОДСТВЕННОЙ ПРОГРАММЫ ЗА ИСТЕКШИЙ ПЕРИОД РЕГУЛИРОВАНИЯ</w:t>
      </w:r>
    </w:p>
    <w:p w14:paraId="2E7021D7" w14:textId="77777777" w:rsidR="00A657EB" w:rsidRPr="00EE2EA5" w:rsidRDefault="00A657EB" w:rsidP="00A657EB">
      <w:pPr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ECEF7CB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7.1.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55"/>
        <w:gridCol w:w="1328"/>
        <w:gridCol w:w="1659"/>
        <w:gridCol w:w="1591"/>
      </w:tblGrid>
      <w:tr w:rsidR="00A657EB" w:rsidRPr="00A657EB" w14:paraId="75DE2E26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04F38D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0022AB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3EC7AC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EEB40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13C0F5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1CB4BB7F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5C04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FB2B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361D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C1D17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Отклонение, тыс. руб.</w:t>
            </w:r>
          </w:p>
        </w:tc>
      </w:tr>
      <w:tr w:rsidR="00A657EB" w:rsidRPr="00A657EB" w14:paraId="18E10527" w14:textId="77777777" w:rsidTr="00D563D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9BD31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BFAA3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0007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CEAF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E6762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57EB" w:rsidRPr="00A657EB" w14:paraId="222F19BA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F67E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2438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7270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0F13E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385C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657EB" w:rsidRPr="00A657EB" w14:paraId="7B9E4E6B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ABB88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9123B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РЧВ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D3E0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0A95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6DE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36,97</w:t>
            </w:r>
          </w:p>
        </w:tc>
      </w:tr>
      <w:tr w:rsidR="00A657EB" w:rsidRPr="00A657EB" w14:paraId="6D71DE1C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69B8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B5B48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9D624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8ECA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BD11B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36,97</w:t>
            </w:r>
          </w:p>
        </w:tc>
      </w:tr>
    </w:tbl>
    <w:p w14:paraId="4462C831" w14:textId="77777777" w:rsidR="00A657EB" w:rsidRPr="00EE2EA5" w:rsidRDefault="00A657EB" w:rsidP="00A657EB">
      <w:pPr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CA6C88F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7.2. Объем подачи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55"/>
        <w:gridCol w:w="1328"/>
        <w:gridCol w:w="1659"/>
        <w:gridCol w:w="1591"/>
      </w:tblGrid>
      <w:tr w:rsidR="00A657EB" w:rsidRPr="00A657EB" w14:paraId="2CAC660C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68D7BC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293391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AC2D92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5D2976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0C4B2B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5FE8C9BF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3A164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371AB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55CE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B1E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Отклонение, тыс. куб. м</w:t>
            </w:r>
          </w:p>
        </w:tc>
      </w:tr>
      <w:tr w:rsidR="00A657EB" w:rsidRPr="00A657EB" w14:paraId="10DF62C7" w14:textId="77777777" w:rsidTr="00D563D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8965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39579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A1C1F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5BC68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9D864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57EB" w:rsidRPr="00A657EB" w14:paraId="58C604EB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15B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76B9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68234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DC747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2C61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657EB" w:rsidRPr="00A657EB" w14:paraId="2742219C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9DC9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D0FE0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реализации товаров и услуг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6AE6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DC82B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4D1D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1,99</w:t>
            </w:r>
          </w:p>
        </w:tc>
      </w:tr>
    </w:tbl>
    <w:p w14:paraId="2F10309E" w14:textId="77777777" w:rsidR="00A657EB" w:rsidRPr="00EE2EA5" w:rsidRDefault="00A657EB" w:rsidP="00A657EB">
      <w:pPr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B25FA2A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7.3. Показатели надежности, качества, энергетической эффективности объектов централизованных систем холодного водоснабжения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9"/>
        <w:gridCol w:w="4327"/>
        <w:gridCol w:w="1630"/>
        <w:gridCol w:w="1328"/>
        <w:gridCol w:w="1531"/>
      </w:tblGrid>
      <w:tr w:rsidR="00A657EB" w:rsidRPr="00A657EB" w14:paraId="7A440339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FACBCA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68D682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9EFB3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6D81E4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CD5D3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3D54B9BE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CA06A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BBFB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24BE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92F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</w:tr>
      <w:tr w:rsidR="00A657EB" w:rsidRPr="00A657EB" w14:paraId="1D0116FB" w14:textId="77777777" w:rsidTr="00D563D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692F3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067D1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B9A5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DA8A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C7BAA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57EB" w:rsidRPr="00A657EB" w14:paraId="5E91DA33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5614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20E4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A07BF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7D0F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8CF3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657EB" w:rsidRPr="00A657EB" w14:paraId="1534A418" w14:textId="77777777" w:rsidTr="00D563D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CCE57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</w:tr>
      <w:tr w:rsidR="00A657EB" w:rsidRPr="00A657EB" w14:paraId="3ECB981A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E0F2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6E8B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питьевой воды, подаваемой с источников водоснабжения, водопроводных станций или иных объектов централизованной системы 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6A10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CE9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EDF5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657EB" w:rsidRPr="00A657EB" w14:paraId="1990417D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6E275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A6124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D9C95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FFB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B8F9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657EB" w:rsidRPr="00A657EB" w14:paraId="34BD0C24" w14:textId="77777777" w:rsidTr="00D563D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D23A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водоснабжения</w:t>
            </w:r>
          </w:p>
        </w:tc>
      </w:tr>
      <w:tr w:rsidR="00A657EB" w:rsidRPr="00A657EB" w14:paraId="69393485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79872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01F50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E07F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5838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927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657EB" w:rsidRPr="00A657EB" w14:paraId="7BA56D6C" w14:textId="77777777" w:rsidTr="00D563D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0BDF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использования ресурсов</w:t>
            </w:r>
          </w:p>
        </w:tc>
      </w:tr>
      <w:tr w:rsidR="00A657EB" w:rsidRPr="00A657EB" w14:paraId="01723FC2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3B243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A68B7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общем объеме</w:t>
            </w:r>
            <w:proofErr w:type="gramEnd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поданной в водопроводную сеть, %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0D0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53A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34D1E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0,675</w:t>
            </w:r>
          </w:p>
        </w:tc>
      </w:tr>
      <w:tr w:rsidR="00A657EB" w:rsidRPr="00A657EB" w14:paraId="1C66F5B2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B05F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EFD83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подготовки питьевой воды, на единицу объема воды, отпускаемой в сеть, </w:t>
            </w:r>
            <w:proofErr w:type="spellStart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0572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B689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31AF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657EB" w:rsidRPr="00A657EB" w14:paraId="58F8EB42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C6F87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F5AEB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воды, </w:t>
            </w:r>
            <w:proofErr w:type="spellStart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FD12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7684F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97FC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06632B1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337"/>
        <w:gridCol w:w="1842"/>
        <w:gridCol w:w="2554"/>
      </w:tblGrid>
      <w:tr w:rsidR="00A657EB" w:rsidRPr="00A657EB" w14:paraId="54C06F2C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B3A9D6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87420C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FD8EE4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5F9414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0D89055B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D5C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471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258D5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6B98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A657EB" w:rsidRPr="00A657EB" w14:paraId="2BD83B26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313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F53C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185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B736F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657EB" w:rsidRPr="00A657EB" w14:paraId="53B303E6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1E1C5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F088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D5B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058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15A966D3" w14:textId="77777777" w:rsidR="00A657EB" w:rsidRPr="00EE2EA5" w:rsidRDefault="00A657EB" w:rsidP="00A657E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18.12.2020 N 49/26</w:t>
      </w:r>
    </w:p>
    <w:p w14:paraId="1EDA5F15" w14:textId="77777777" w:rsidR="00A657EB" w:rsidRPr="00EE2EA5" w:rsidRDefault="00A657EB" w:rsidP="00A657E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ОБЩЕСТВА С ОГРАНИЧЕННОЙ ОТВЕТСТВЕННОСТЬЮ "СКАТ" В СФЕРЕ ВОДООТВЕДЕНИЯ НА 2021 ГОД</w:t>
      </w:r>
    </w:p>
    <w:p w14:paraId="3A7E6579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2"/>
        <w:gridCol w:w="5133"/>
      </w:tblGrid>
      <w:tr w:rsidR="00A657EB" w:rsidRPr="00A657EB" w14:paraId="7D1E4978" w14:textId="77777777" w:rsidTr="00D563D2">
        <w:trPr>
          <w:trHeight w:val="15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079951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918168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0428CA32" w14:textId="77777777" w:rsidTr="00D563D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586DE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B94F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"СКАТ"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657EB" w:rsidRPr="00A657EB" w14:paraId="533D2D49" w14:textId="77777777" w:rsidTr="00D563D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8003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организации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AE23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298687, Республика Крым, г. Ялта, </w:t>
            </w:r>
            <w:proofErr w:type="spellStart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Береговое, д. 61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657EB" w:rsidRPr="00A657EB" w14:paraId="0A6D9A6C" w14:textId="77777777" w:rsidTr="00D563D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F28AD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868EA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комитет по ценам и тарифам Республики Крым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657EB" w:rsidRPr="00A657EB" w14:paraId="1FB81FBD" w14:textId="77777777" w:rsidTr="00D563D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EAAA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C55E6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295000, Республика Крым, г. Симферополь, ул. Павленко, 18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5A65E90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ПЕРЕЧЕНЬ ПЛАНОВЫХ МЕРОПРИЯТИЙ ПО РЕМОНТУ ОБЪЕКТОВ ЦЕНТРАЛИЗОВАННОЙ СИСТЕМЫ ВОДООТВЕДЕНИЯ, МЕРОПРИЯТИЙ, НАПРАВЛЕННЫХ НА УЛУЧШЕНИЕ КАЧЕСТВА ОЧИСТКИ СТОЧНЫХ ВОД, ГРАФИК И ОБЪЕМ ФИНАНСОВЫХ ПОТРЕБНОСТЕЙ, НЕОБХОДИМЫХ ДЛЯ РЕАЛИЗАЦИИ ПРОИЗВОДСТВЕННОЙ ПРОГРАММЫ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873"/>
        <w:gridCol w:w="1841"/>
        <w:gridCol w:w="2019"/>
      </w:tblGrid>
      <w:tr w:rsidR="00A657EB" w:rsidRPr="00A657EB" w14:paraId="6111DD64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86B067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2A1D15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AA9B47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13B4F4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35D421FF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71CC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78A6E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6882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168F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A657EB" w:rsidRPr="00A657EB" w14:paraId="5A998575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06CF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6FE8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E6365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ECF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657EB" w:rsidRPr="00A657EB" w14:paraId="127E42F0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1C447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3AB6A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Затраты на материалы для выполнения текущего ремонта централизованных систем водоотведения либо объектов, входящих в состав таких систем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D04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94A2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11,96</w:t>
            </w:r>
          </w:p>
        </w:tc>
      </w:tr>
      <w:tr w:rsidR="00A657EB" w:rsidRPr="00A657EB" w14:paraId="0C61AA17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AAE55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EAEBF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2B43F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AD14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11,96</w:t>
            </w:r>
          </w:p>
        </w:tc>
      </w:tr>
    </w:tbl>
    <w:p w14:paraId="19C6F552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871"/>
        <w:gridCol w:w="1842"/>
        <w:gridCol w:w="2020"/>
      </w:tblGrid>
      <w:tr w:rsidR="00A657EB" w:rsidRPr="00A657EB" w14:paraId="5E274881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E10C7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96486F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658F43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5C084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007AF156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55608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22A3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ACB3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BB4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A657EB" w:rsidRPr="00A657EB" w14:paraId="36808735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90FA4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BE2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1A125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FF40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657EB" w:rsidRPr="00A657EB" w14:paraId="045AB802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FC29C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CA0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7D24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752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2751DFD9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ПЛАНИРУЕМЫЙ ОБЪЕМ ПРИНИМАЕМЫХ СТОЧНЫХ ВОД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879"/>
        <w:gridCol w:w="1829"/>
        <w:gridCol w:w="2025"/>
      </w:tblGrid>
      <w:tr w:rsidR="00A657EB" w:rsidRPr="00A657EB" w14:paraId="5EFDF5AD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054760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8FE28C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F3094B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B88CCA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1F2A0DB3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D4F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45B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37CB5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15E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 на период регулирования</w:t>
            </w:r>
          </w:p>
        </w:tc>
      </w:tr>
      <w:tr w:rsidR="00A657EB" w:rsidRPr="00A657EB" w14:paraId="7C46B5C2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C556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463C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46E3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5BC5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657EB" w:rsidRPr="00A657EB" w14:paraId="2176C9E4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CC1D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E3919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у абонентов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2F46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7D4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36,72</w:t>
            </w:r>
          </w:p>
        </w:tc>
      </w:tr>
    </w:tbl>
    <w:p w14:paraId="652BFE47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5. ПОКАЗАТЕЛИ НАДЕЖНОСТИ, КАЧЕСТВА, ЭНЕРГЕТИЧЕСКОЙ ЭФФЕКТИВНОСТИ ОБЪЕКТОВ ЦЕНТРАЛИЗОВАННЫХ СИСТЕМ ВОДООТВЕДЕНИЯ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7140"/>
        <w:gridCol w:w="1662"/>
      </w:tblGrid>
      <w:tr w:rsidR="00A657EB" w:rsidRPr="00A657EB" w14:paraId="148C2038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C6CA73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5183C1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38651F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512FAFB2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C288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D27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A111F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значения показателей</w:t>
            </w:r>
          </w:p>
        </w:tc>
      </w:tr>
      <w:tr w:rsidR="00A657EB" w:rsidRPr="00A657EB" w14:paraId="5CEBBA0A" w14:textId="77777777" w:rsidTr="00D563D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42CE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очистки сточных вод</w:t>
            </w:r>
          </w:p>
        </w:tc>
      </w:tr>
      <w:tr w:rsidR="00A657EB" w:rsidRPr="00A657EB" w14:paraId="0AB5FE34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CF1D7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6A7A3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9EC9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657EB" w:rsidRPr="00A657EB" w14:paraId="089E56CD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BDDA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10712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243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657EB" w:rsidRPr="00A657EB" w14:paraId="2BF0CD17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4B8A3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C079A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C763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657EB" w:rsidRPr="00A657EB" w14:paraId="41748045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8B768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F8A3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 для и централизованной ливневой систем водоотведения, %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2F4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657EB" w:rsidRPr="00A657EB" w14:paraId="47F72582" w14:textId="77777777" w:rsidTr="00D563D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9EA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водоотведения</w:t>
            </w:r>
          </w:p>
        </w:tc>
      </w:tr>
      <w:tr w:rsidR="00A657EB" w:rsidRPr="00A657EB" w14:paraId="2A57569E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6CDB5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7EA8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DCE1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657EB" w:rsidRPr="00A657EB" w14:paraId="42427733" w14:textId="77777777" w:rsidTr="00D563D2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2A93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использования ресурсов</w:t>
            </w:r>
          </w:p>
        </w:tc>
      </w:tr>
      <w:tr w:rsidR="00A657EB" w:rsidRPr="00A657EB" w14:paraId="3AF59B78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BFAA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91F5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83C7E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1,56</w:t>
            </w:r>
          </w:p>
        </w:tc>
      </w:tr>
      <w:tr w:rsidR="00A657EB" w:rsidRPr="00A657EB" w14:paraId="62FCE166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A216F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18D2B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18F8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A5FE358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6. РАСЧЕТ ЭФФЕКТИВНОСТИ ПРОИЗВОДСТВЕННОЙ ПРОГРАММЫ</w:t>
      </w:r>
    </w:p>
    <w:p w14:paraId="6BA15FE9" w14:textId="77777777" w:rsidR="00A657EB" w:rsidRPr="00EE2EA5" w:rsidRDefault="00A657EB" w:rsidP="00A65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E96FA6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Расчет эффективности производственной программы осуществляется путем сопоставления динамики изменения плановых значений показателей надежности, качества и расходов на реализацию производственной программы в течение срока ее действия.</w:t>
      </w:r>
      <w:r w:rsidRPr="00EE2E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CEC7A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7. ОТЧЕТ ОБ ИСПОЛНЕНИИ ПРОИЗВОДСТВЕННОЙ ПРОГРАММЫ ЗА ИСТЕКШИЙ ПЕРИОД РЕГУЛИРОВАНИЯ</w:t>
      </w:r>
    </w:p>
    <w:p w14:paraId="53B8CE80" w14:textId="77777777" w:rsidR="00A657EB" w:rsidRPr="00EE2EA5" w:rsidRDefault="00A657EB" w:rsidP="00A657EB">
      <w:pPr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73D6D798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7.1. Перечень плановых мероприятий по ремонту объектов централизованной системы водоотведения, мероприятий, направленных на улучшение качества очистки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55"/>
        <w:gridCol w:w="1328"/>
        <w:gridCol w:w="1659"/>
        <w:gridCol w:w="1591"/>
      </w:tblGrid>
      <w:tr w:rsidR="00A657EB" w:rsidRPr="00A657EB" w14:paraId="225CE0D8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9CCEB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D72006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F4590D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091D83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BE29F8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5EBCE45F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A787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C3755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AA5E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C6F8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Отклонение, тыс. руб.</w:t>
            </w:r>
          </w:p>
        </w:tc>
      </w:tr>
      <w:tr w:rsidR="00A657EB" w:rsidRPr="00A657EB" w14:paraId="7E9E66AA" w14:textId="77777777" w:rsidTr="00D563D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1E6E8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41650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F89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4B61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B0512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57EB" w:rsidRPr="00A657EB" w14:paraId="2FDCB89C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93E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6C5A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86F6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5B76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AC9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657EB" w:rsidRPr="00A657EB" w14:paraId="58FF4F5D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0DA4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F25AB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объектов систем водоотведения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4E9D7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B92FB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71A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68,95</w:t>
            </w:r>
          </w:p>
        </w:tc>
      </w:tr>
      <w:tr w:rsidR="00A657EB" w:rsidRPr="00A657EB" w14:paraId="2A7E6692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7D13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1705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01D7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8BF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7798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68,95</w:t>
            </w:r>
          </w:p>
        </w:tc>
      </w:tr>
    </w:tbl>
    <w:p w14:paraId="4E31B4CC" w14:textId="77777777" w:rsidR="00A657EB" w:rsidRPr="00EE2EA5" w:rsidRDefault="00A657EB" w:rsidP="00A657EB">
      <w:pPr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63F1D411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7.2. Объем принятых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55"/>
        <w:gridCol w:w="1328"/>
        <w:gridCol w:w="1659"/>
        <w:gridCol w:w="1591"/>
      </w:tblGrid>
      <w:tr w:rsidR="00A657EB" w:rsidRPr="00A657EB" w14:paraId="7460795C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187D6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A4F9A7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0A5E80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D81E75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152CB3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6E7D9FD8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CB05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CA7F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9576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A1DFE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Отклонение, тыс. куб. м</w:t>
            </w:r>
          </w:p>
        </w:tc>
      </w:tr>
      <w:tr w:rsidR="00A657EB" w:rsidRPr="00A657EB" w14:paraId="5BB3A987" w14:textId="77777777" w:rsidTr="00D563D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A03FF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4872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00C1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9D8E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52A47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57EB" w:rsidRPr="00A657EB" w14:paraId="7E54F17F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B81A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975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1DF3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C21B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3C95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657EB" w:rsidRPr="00A657EB" w14:paraId="3D88F788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19F62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C2B05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у абонентов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566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E835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476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3,72</w:t>
            </w:r>
          </w:p>
        </w:tc>
      </w:tr>
    </w:tbl>
    <w:p w14:paraId="4A8CE516" w14:textId="77777777" w:rsidR="00A657EB" w:rsidRPr="00EE2EA5" w:rsidRDefault="00A657EB" w:rsidP="00A657EB">
      <w:pPr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A3D5E2D" w14:textId="77777777" w:rsidR="00A657EB" w:rsidRPr="00EE2EA5" w:rsidRDefault="00A657EB" w:rsidP="00A65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sz w:val="24"/>
          <w:szCs w:val="24"/>
          <w:lang w:eastAsia="ru-RU"/>
        </w:rPr>
        <w:t>7.3. Показатели надежности, качества, энергетической эффективности объектов централизованных систем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4326"/>
        <w:gridCol w:w="1630"/>
        <w:gridCol w:w="1328"/>
        <w:gridCol w:w="1531"/>
      </w:tblGrid>
      <w:tr w:rsidR="00A657EB" w:rsidRPr="00A657EB" w14:paraId="08F82230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52AE61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F88465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FC09A2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0A57C2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56108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1A1603C5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45D7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81EB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BEE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A9A8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</w:tr>
      <w:tr w:rsidR="00A657EB" w:rsidRPr="00A657EB" w14:paraId="4277B8AA" w14:textId="77777777" w:rsidTr="00D563D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B5301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408C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513CC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56A4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FDBC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57EB" w:rsidRPr="00A657EB" w14:paraId="38899AAC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4216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6FD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97BE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0205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4226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657EB" w:rsidRPr="00A657EB" w14:paraId="121C48AB" w14:textId="77777777" w:rsidTr="00D563D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F819E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Показатели качества очистки сточных вод</w:t>
            </w:r>
          </w:p>
        </w:tc>
      </w:tr>
      <w:tr w:rsidR="00A657EB" w:rsidRPr="00A657EB" w14:paraId="43E7295D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796C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1200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E8E2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117B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5FE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657EB" w:rsidRPr="00A657EB" w14:paraId="40E0D90C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AA5B6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F12F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88F8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65CC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0E227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657EB" w:rsidRPr="00A657EB" w14:paraId="2598B55B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7AE7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A5B7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8475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3AD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EACE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657EB" w:rsidRPr="00A657EB" w14:paraId="2B27E852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39B3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7978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CABB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A557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18B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657EB" w:rsidRPr="00A657EB" w14:paraId="1F664D8B" w14:textId="77777777" w:rsidTr="00D563D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86DB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водоотведения</w:t>
            </w:r>
          </w:p>
        </w:tc>
      </w:tr>
      <w:tr w:rsidR="00A657EB" w:rsidRPr="00A657EB" w14:paraId="1C0E9A76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98039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8E36D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98278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F267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25F4B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657EB" w:rsidRPr="00A657EB" w14:paraId="30D7D79A" w14:textId="77777777" w:rsidTr="00D563D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86F04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использования ресурсов</w:t>
            </w:r>
          </w:p>
        </w:tc>
      </w:tr>
      <w:tr w:rsidR="00A657EB" w:rsidRPr="00A657EB" w14:paraId="2B7F3F10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FF31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E93E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8E5B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0559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FAA91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-0,01</w:t>
            </w:r>
          </w:p>
        </w:tc>
      </w:tr>
      <w:tr w:rsidR="00A657EB" w:rsidRPr="00A657EB" w14:paraId="07C2CACB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3201B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376BD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EFCB7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1B9F8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82F7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6EA954D" w14:textId="77777777" w:rsidR="00A657EB" w:rsidRPr="00EE2EA5" w:rsidRDefault="00A657EB" w:rsidP="00A65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8. МЕРОПРИЯТИЯ, НАПРАВЛЕННЫЕ НА ПОВЫШЕНИЕ КАЧЕСТВА ОБСЛУЖИВАНИЯ АБОНЕНТОВ</w:t>
      </w:r>
      <w:r w:rsidRPr="00EE2E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4336"/>
        <w:gridCol w:w="2198"/>
        <w:gridCol w:w="2198"/>
      </w:tblGrid>
      <w:tr w:rsidR="00A657EB" w:rsidRPr="00A657EB" w14:paraId="25E0B9E3" w14:textId="77777777" w:rsidTr="00D563D2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6E96B9" w14:textId="77777777" w:rsidR="00A657EB" w:rsidRPr="00EE2EA5" w:rsidRDefault="00A657EB" w:rsidP="00D563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98F254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95400E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C73F9F" w14:textId="77777777" w:rsidR="00A657EB" w:rsidRPr="00EE2EA5" w:rsidRDefault="00A657EB" w:rsidP="00D56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657EB" w:rsidRPr="00A657EB" w14:paraId="1C7A9BC4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0E82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1714A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3D21D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7F27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A657EB" w:rsidRPr="00A657EB" w14:paraId="1C312196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66235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57FB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1206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E41DB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657EB" w:rsidRPr="00A657EB" w14:paraId="448F81E6" w14:textId="77777777" w:rsidTr="00D563D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245B8" w14:textId="77777777" w:rsidR="00A657EB" w:rsidRPr="00EE2EA5" w:rsidRDefault="00A657EB" w:rsidP="00D563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96F99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B0C90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DAAD4" w14:textId="77777777" w:rsidR="00A657EB" w:rsidRPr="00EE2EA5" w:rsidRDefault="00A657EB" w:rsidP="00D563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0772A32" w14:textId="77777777" w:rsidR="00A657EB" w:rsidRPr="00A657EB" w:rsidRDefault="00A657EB" w:rsidP="00A657EB"/>
    <w:p w14:paraId="7BF33D51" w14:textId="77777777" w:rsidR="00821256" w:rsidRPr="00A657EB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657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