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2CFC31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ЗАКОН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от 26 июля 2005 года N 290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Об отдельных вопросах в области создания, функционирования и обеспечения охраны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особо охраняемых природных территорий краевого и местного значения*</w:t>
      </w:r>
    </w:p>
    <w:p w14:paraId="1FD3E4C1" w14:textId="77777777" w:rsidR="00C42EBD" w:rsidRPr="00C42EBD" w:rsidRDefault="00C42EBD" w:rsidP="00C42EB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(с изменениями на 29 сентября 2021 года)</w:t>
      </w:r>
    </w:p>
    <w:p w14:paraId="33095170" w14:textId="32D05FF1" w:rsidR="00C42EBD" w:rsidRPr="00C42EBD" w:rsidRDefault="00C42EBD" w:rsidP="00C42EBD">
      <w:pPr>
        <w:spacing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786038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B429468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______________________</w:t>
      </w:r>
    </w:p>
    <w:p w14:paraId="04443A5E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*Наименование изменено Законом Хабаровского края от 24 июля 2019 года N 434 - см. предыдущую редакцию.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487FE0C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6CDFB1DF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Настоящий закон в соответствии с Лесным кодексом Российской Федерации, Федеральным законом от 14 марта 1995 года N 33-ФЗ «Об особо охраняемых природных территориях» (далее - Федеральный закон «Об особо охраняемых природных территориях»), Федеральным законом от 6 октября 1999 года N 184-ФЗ «Об общих принципах организации законодательных (представительных) и исполнительных органов государственной власти субъектов Российской Федерации», Федеральным законом от 10 января 2002 года N 7-ФЗ «Об охране окружающей среды» регулирует отдельные вопросы в области создания, функционирования и обеспечения охраны особо охраняемых природных территорий краевого и местного значения на территории Хабаровского края (далее - край)</w:t>
      </w:r>
    </w:p>
    <w:p w14:paraId="5CB7A7F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(Преамбула изменена Законом Хабаровского края от 25 февраля 2015 года N 35 - см. предыдущую редакцию, Законом Хабаровского края от 24 июля 2019 года N 434 - см. предыдущую редакцию)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CB323DF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1. Категории особо охраняемых природных территорий краевого и местного значения</w:t>
      </w:r>
    </w:p>
    <w:p w14:paraId="4F73C886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1. В систему особо охраняемых природных территорий краевого значения входят следующие категории указанных территорий:</w:t>
      </w:r>
    </w:p>
    <w:p w14:paraId="27E0A475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1) государственные природные заказники;</w:t>
      </w:r>
    </w:p>
    <w:p w14:paraId="7011E5EE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2) природные парки;</w:t>
      </w:r>
    </w:p>
    <w:p w14:paraId="79AEDBF6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3) памятники природы;</w:t>
      </w:r>
    </w:p>
    <w:p w14:paraId="443959FD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4) дендрологические парки и ботанические сады;</w:t>
      </w:r>
    </w:p>
    <w:p w14:paraId="673E0ED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5) экологические коридоры;</w:t>
      </w:r>
    </w:p>
    <w:p w14:paraId="52CCE07E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6) водно-болотные угодья.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18CD220F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2. В систему особо охраняемых природных территорий местного значения входят следующие категории указанных территорий:</w:t>
      </w:r>
    </w:p>
    <w:p w14:paraId="10A05C97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1) парковая зона;</w:t>
      </w:r>
    </w:p>
    <w:p w14:paraId="730CB6BD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2) сквер;</w:t>
      </w:r>
    </w:p>
    <w:p w14:paraId="49CB5F1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3) питомник;</w:t>
      </w:r>
    </w:p>
    <w:p w14:paraId="1A0C5EC2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lastRenderedPageBreak/>
        <w:t>4) природный рекреационный комплекс;</w:t>
      </w:r>
    </w:p>
    <w:p w14:paraId="679C0B0C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5) охраняемый природный объект;</w:t>
      </w:r>
    </w:p>
    <w:p w14:paraId="6860ABA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6) охраняемый природный комплекс.     </w:t>
      </w:r>
    </w:p>
    <w:p w14:paraId="5FA59C13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Статья изменена Законом Хабаровского края от 30 июля 2014 года N 376 - см. предыдущую редакцию.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6F617B83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9CC3F0A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2. Органы исполнительной власти края в области создания,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функционирования и обеспечения охраны особо охраняемых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территорий краевого значения*</w:t>
      </w:r>
    </w:p>
    <w:p w14:paraId="7B9B0C37" w14:textId="77777777" w:rsidR="00C42EBD" w:rsidRPr="00C42EBD" w:rsidRDefault="00C42EBD" w:rsidP="00C42EB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br/>
        <w:t>     _____________________</w:t>
      </w:r>
      <w:r w:rsidRPr="00C42EBD">
        <w:rPr>
          <w:rFonts w:ascii="Arial" w:eastAsia="Times New Roman" w:hAnsi="Arial" w:cs="Arial"/>
          <w:sz w:val="24"/>
          <w:szCs w:val="24"/>
        </w:rPr>
        <w:br/>
        <w:t>     *Наименование изменено Законом Хабаровского края от 25 февраля 2015 года N 35 - см. предыдущую редакцию.</w:t>
      </w:r>
    </w:p>
    <w:p w14:paraId="063092EB" w14:textId="77777777" w:rsidR="00C42EBD" w:rsidRPr="00C42EBD" w:rsidRDefault="00C42EBD" w:rsidP="00C42EB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     </w:t>
      </w:r>
    </w:p>
    <w:p w14:paraId="1080FB72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 xml:space="preserve">Правительство края непосредственно или </w:t>
      </w:r>
      <w:proofErr w:type="gramStart"/>
      <w:r w:rsidRPr="00C42EBD">
        <w:rPr>
          <w:rFonts w:ascii="Arial" w:eastAsia="Times New Roman" w:hAnsi="Arial" w:cs="Arial"/>
          <w:sz w:val="24"/>
          <w:szCs w:val="24"/>
        </w:rPr>
        <w:t>через уполномоченные</w:t>
      </w:r>
      <w:proofErr w:type="gramEnd"/>
      <w:r w:rsidRPr="00C42EBD">
        <w:rPr>
          <w:rFonts w:ascii="Arial" w:eastAsia="Times New Roman" w:hAnsi="Arial" w:cs="Arial"/>
          <w:sz w:val="24"/>
          <w:szCs w:val="24"/>
        </w:rPr>
        <w:t xml:space="preserve"> им органы осуществляет деятельность в области создания, функционирования и обеспечения охраны особо охраняемых природных территорий краевого значения. (Абзац изменен Законом Хабаровского края от 25 февраля 2015 года N 35 -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3F3AEF20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3. Полномочия Правительства края в области создания,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функционирования и обеспечения охраны особо охраняемых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территорий краевого значения</w:t>
      </w:r>
    </w:p>
    <w:p w14:paraId="52F466A1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 xml:space="preserve">Правительство края в пределах своей компетенции осуществляет следующие полномочия в области создания, </w:t>
      </w:r>
      <w:proofErr w:type="gramStart"/>
      <w:r w:rsidRPr="00C42EBD">
        <w:rPr>
          <w:rFonts w:ascii="Arial" w:eastAsia="Times New Roman" w:hAnsi="Arial" w:cs="Arial"/>
          <w:sz w:val="24"/>
          <w:szCs w:val="24"/>
        </w:rPr>
        <w:t>функционирования  и</w:t>
      </w:r>
      <w:proofErr w:type="gramEnd"/>
      <w:r w:rsidRPr="00C42EBD">
        <w:rPr>
          <w:rFonts w:ascii="Arial" w:eastAsia="Times New Roman" w:hAnsi="Arial" w:cs="Arial"/>
          <w:sz w:val="24"/>
          <w:szCs w:val="24"/>
        </w:rPr>
        <w:t xml:space="preserve"> обеспечения охраны особо охраняемых природных территорий краевого значения: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5121DB0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1) принимает постановления и распоряжения в указанной сфере;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23098B55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2) пункт утратил силу - Закон Хабаровского края от 30 июля 2014 года N 376 - см. предыдущую редакцию.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4032FDA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3) осуществляет государственное управление в области организации и функционирования особо охраняемых природных территорий краевого значения; (Пункт изменен Законом Хабаровского края от 21 декабря 2011 года N 166 -см. предыдущую редакцию, Законом Хабаровского края от 10 декабря 2012 года N 251 - см. предыдущую редакцию).   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F3A4F07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3.1) определяет орган исполнительной власти края, уполномоченный на осуществление регионального государственного контроля (надзора) в области охраны и использования особо охраняемых природных территорий краевого значения; (Пункт дополнительно включен Законом Хабаровского края от 21 декабря 2011 года N 166, пункт изменен Законом Хабаровского края от 30 июля 2014 года N 376 - см. предыдущую редакцию, Законом Хабаровского края от 29 сентября 2021 года N 215 -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AF6AB70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 xml:space="preserve">4) принимает решения  о создании особо охраняемых природных территорий краевого значения и об изменении режима их особой охраны по согласованию с уполномоченным федеральным органом исполнительной власти в области </w:t>
      </w:r>
      <w:r w:rsidRPr="00C42EBD">
        <w:rPr>
          <w:rFonts w:ascii="Arial" w:eastAsia="Times New Roman" w:hAnsi="Arial" w:cs="Arial"/>
          <w:sz w:val="24"/>
          <w:szCs w:val="24"/>
        </w:rPr>
        <w:lastRenderedPageBreak/>
        <w:t>охраны окружающей среды, а в случае,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органов, - федеральными органами исполнительной власти в области обороны страны и безопасности государства, утверждает границы и  положения об особо охраняемых природных территориях краевого значения; (Пункт изменен Законом Хабаровского края от 30 июля 2014 года N 376 -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641BD71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4.1) принимает решение об изменении категории особо охраняемых природных территорий краевого значения; (Пункт дополнительно включен Законом Хабаровского края от 18 декабря 2019 года N 43).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1B18048C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5) определяет компетенцию уполномоченных органов; (Пункт изменен Законом Хабаровского края от 25 февраля 2015 года N 35 -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3732B41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6) утверждает схемы развития и размещения особо охраняемых природных территорий краевого значения и территориальные схемы охраны природы; (Пункт в редакции, введенной в действие с 12 ноября 2010 года - Закон Хабаровского края от 29 сентября 2010 года N 39 -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44F1F85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7) принимает решения о резервировании земель, которые предполагается объявить особо охраняемыми природными территориями краевого значения, и об ограничении на них хозяйственной деятельности; (Пункт в редакции, введенной в действие с 23 октября 2007 года Законом Хабаровского края от 26 сентября 2007 года N 138 -см.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1A79396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8) определяет подчиненность и порядок финансирования организаций, уполномоченных осуществлять управление государственными природными заказниками краевого значения; (Пункт изменен Законом Хабаровского края от 30 июля 2014 года N 376 - см. 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379B5F69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9) осуществляет охрану особо охраняемых природных территорий краевого значения в порядке, предусмотренном нормативными правовыми актами Российской Федерации и края;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5EA80DD1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9.1) организует осуществление мер пожарной безопасности и тушения лесных пожаров в лесах, расположенных в границах особо охраняемых природных территорий краевого значения; (Пункт дополнительно включен Законом Хабаровского края от 25 февраля 2015 года N 35).     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027007C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10) согласовывает решения органов местного самоуправления о создании особо охраняемой природной территории местного значения в случае, если данная территория будет занимать более чем пять процентов от общей площади земельных участков, находящихся в собственности муниципального образования, в соответствии с пунктом 8 статьи 2 Федерального закона «Об особо охраняемых природных территориях»;  (Пункт изменен Законом Хабаровского края от 30 июля 2014 года N 376 - см. предыдущую редакцию, Законом Хабаровского края от 24 июля 2019 года N 434 - см. предыдущую редакцию).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234A9507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lastRenderedPageBreak/>
        <w:t>11) осуществляет иные полномочия в соответствии с законодательством Российской Федерации и края.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F43EA4E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3.1. Изменение категории особо охраняемой природной территории краевого значения</w:t>
      </w:r>
    </w:p>
    <w:p w14:paraId="6B80BE73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1. Решение об изменении категории особо охраняемой природной территории краевого значения принимается Правительством края в случаях:</w:t>
      </w:r>
    </w:p>
    <w:p w14:paraId="4517356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1) усиления режима охраны особо охраняемой природной территории краевого значения;</w:t>
      </w:r>
    </w:p>
    <w:p w14:paraId="266821A9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2) изменения целей (задач), возложенных на особо охраняемую природную территорию краевого значения, если указанные изменения не противоречат целям (задачам) создания данной особо охраняемой природной территории краевого значения;</w:t>
      </w:r>
    </w:p>
    <w:p w14:paraId="03E00C31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3) установления различных режимов особой охраны и использования в зависимости от экологической и рекреационной ценности природных участков особо охраняемой природной территории краевого значения (для изменения категории особо охраняемой природной территории краевого значения на природный парк).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4540655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2. Изменение категории особо охраняемой природной территории краевого значения осуществляется в порядке, предусмотренном нормативными правовыми актами Российской Федерации и края для создания особо охраняемых природных территорий краевого значения.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527C23D4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3. Если при изменении категории особо охраняемой природной территории краевого значения изменяется режим ее особой охраны, решение, указанное в части 1 настоящей статьи, принимается в соответствии с требованиями, предусмотренными пунктом 6 статьи 2 Федерального закона «Об особо охраняемых природных территориях».</w:t>
      </w:r>
    </w:p>
    <w:p w14:paraId="7F774D76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(Статья дополнительно включена Законом Хабаровского края от 18 декабря 2019 года N 43).    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1EE392B8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Статья 4. Порядок определения особо охраняемых природных территорий местного значения</w:t>
      </w:r>
    </w:p>
    <w:p w14:paraId="1B805139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Утратила силу - Закон Хабаровского края от 30 июля 2014 года N 376 - см. предыдущую редакцию.</w:t>
      </w:r>
    </w:p>
    <w:p w14:paraId="24B8A9E9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4.1. Особо охраняемые природные территории местного значения</w:t>
      </w:r>
    </w:p>
    <w:p w14:paraId="5B5B1DF1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1. В соответствии с пунктом 8 статьи 2 Федерального закона «Об особо охраняемых природных территориях» органы местного самоуправления муниципальных образований края создают особо охраняемые природные территории местного значения на земельных участках, находящихся в собственности соответствующих муниципальных образований края.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51989FA2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2. Органы местного самоуправления муниципальных образований края согласовывают решения о создании особо охраняемых природных территорий местного значения с Правительством края в случае, указанном в пункте 10 статьи 3 настоящего закона.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6730F812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lastRenderedPageBreak/>
        <w:t>3. Решения об упразднении особо охраняемых природных территорий местного значения принимаются органами местного самоуправления муниципальных образований края в порядке, установленном муниципальными правовыми актами, в случаях: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5CA9ABC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1) полного разрушения природных объектов и комплексов, для сохранения которых создана соответствующая особо охраняемая природная территория местного значения, при невозможности их восстановления;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430821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2) включения особо охраняемой природной территории местного значения в границы особо охраняемой природной территории федерального или краевого значения.</w:t>
      </w:r>
    </w:p>
    <w:p w14:paraId="03FC2D37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(Статья дополнительно включена Законом Хабаровского края от 24 июля 2019 года N 434).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C5F3D91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Статья 5. Финансирование расходов по созданию, функционированию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и обеспечению охраны особо охраняемых природных территорий краевого значения</w:t>
      </w:r>
    </w:p>
    <w:p w14:paraId="6CC9D26B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Финансирование расходов по созданию, функционированию и обеспечению охраны особо охраняемых природных территорий краевого значения осуществляется за счет средств краевого бюджета.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159A3EB2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Статья 6. Вступление в силу настоящего закона</w:t>
      </w:r>
    </w:p>
    <w:p w14:paraId="5963F4D3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Настоящий закон вступает в силу со дня его официального опубликования.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6AB42B66" w14:textId="77777777" w:rsidR="00C42EBD" w:rsidRPr="00C42EBD" w:rsidRDefault="00C42EBD" w:rsidP="00C42EB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Председатель Законодательной Думы</w:t>
      </w:r>
      <w:r w:rsidRPr="00C42EBD">
        <w:rPr>
          <w:rFonts w:ascii="Arial" w:eastAsia="Times New Roman" w:hAnsi="Arial" w:cs="Arial"/>
          <w:sz w:val="24"/>
          <w:szCs w:val="24"/>
        </w:rPr>
        <w:br/>
        <w:t xml:space="preserve">Хабаровского края </w:t>
      </w:r>
      <w:proofErr w:type="spellStart"/>
      <w:r w:rsidRPr="00C42EBD">
        <w:rPr>
          <w:rFonts w:ascii="Arial" w:eastAsia="Times New Roman" w:hAnsi="Arial" w:cs="Arial"/>
          <w:sz w:val="24"/>
          <w:szCs w:val="24"/>
        </w:rPr>
        <w:t>Ю.И.Оноприенко</w:t>
      </w:r>
      <w:proofErr w:type="spellEnd"/>
    </w:p>
    <w:p w14:paraId="1CF1E5B6" w14:textId="77777777" w:rsidR="00C42EBD" w:rsidRPr="00C42EBD" w:rsidRDefault="00C42EBD" w:rsidP="00C42EB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706420D" w14:textId="77777777" w:rsidR="00C42EBD" w:rsidRPr="00C42EBD" w:rsidRDefault="00C42EBD" w:rsidP="00C42EB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42EBD">
        <w:rPr>
          <w:rFonts w:ascii="Arial" w:eastAsia="Times New Roman" w:hAnsi="Arial" w:cs="Arial"/>
          <w:b/>
          <w:bCs/>
          <w:sz w:val="24"/>
          <w:szCs w:val="24"/>
        </w:rPr>
        <w:t>ЗАКОНОДАТЕЛЬНАЯ ДУМА ХАБАРОВСКОГО КРАЯ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от 26 июля 2005 года N 2514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 Законе Хабаровского края «О реализации полномочий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 в области создания и обеспечения охраны</w:t>
      </w:r>
      <w:r w:rsidRPr="00C42EBD">
        <w:rPr>
          <w:rFonts w:ascii="Arial" w:eastAsia="Times New Roman" w:hAnsi="Arial" w:cs="Arial"/>
          <w:b/>
          <w:bCs/>
          <w:sz w:val="24"/>
          <w:szCs w:val="24"/>
        </w:rPr>
        <w:br/>
        <w:t>особо охраняемых природных территорий»</w:t>
      </w:r>
    </w:p>
    <w:p w14:paraId="1620926A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A9DADFE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Законодательная Дума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E28E00A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>постановляет: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51278F5D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t xml:space="preserve">1. Принять Закон Хабаровского </w:t>
      </w:r>
      <w:proofErr w:type="gramStart"/>
      <w:r w:rsidRPr="00C42EBD">
        <w:rPr>
          <w:rFonts w:ascii="Arial" w:eastAsia="Times New Roman" w:hAnsi="Arial" w:cs="Arial"/>
          <w:sz w:val="24"/>
          <w:szCs w:val="24"/>
        </w:rPr>
        <w:t>края  «</w:t>
      </w:r>
      <w:proofErr w:type="gramEnd"/>
      <w:r w:rsidRPr="00C42EBD">
        <w:rPr>
          <w:rFonts w:ascii="Arial" w:eastAsia="Times New Roman" w:hAnsi="Arial" w:cs="Arial"/>
          <w:sz w:val="24"/>
          <w:szCs w:val="24"/>
        </w:rPr>
        <w:t>О реализации полномочий Хабаровского края в области создания и обеспечения охраны особо охраняемых природных территорий».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75B3B14F" w14:textId="77777777" w:rsidR="00C42EBD" w:rsidRPr="00C42EBD" w:rsidRDefault="00C42EBD" w:rsidP="00C42EB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lastRenderedPageBreak/>
        <w:t>2. Направить настоящий закон Губернатору края для обнародования.</w:t>
      </w:r>
      <w:r w:rsidRPr="00C42EBD">
        <w:rPr>
          <w:rFonts w:ascii="Arial" w:eastAsia="Times New Roman" w:hAnsi="Arial" w:cs="Arial"/>
          <w:sz w:val="24"/>
          <w:szCs w:val="24"/>
        </w:rPr>
        <w:br/>
      </w:r>
    </w:p>
    <w:p w14:paraId="09A60B54" w14:textId="77777777" w:rsidR="00C42EBD" w:rsidRPr="00C42EBD" w:rsidRDefault="00C42EBD" w:rsidP="00C42EB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42EBD">
        <w:rPr>
          <w:rFonts w:ascii="Arial" w:eastAsia="Times New Roman" w:hAnsi="Arial" w:cs="Arial"/>
          <w:sz w:val="24"/>
          <w:szCs w:val="24"/>
        </w:rPr>
        <w:br/>
        <w:t>Председатель Думы</w:t>
      </w:r>
      <w:r w:rsidRPr="00C42EBD">
        <w:rPr>
          <w:rFonts w:ascii="Arial" w:eastAsia="Times New Roman" w:hAnsi="Arial" w:cs="Arial"/>
          <w:sz w:val="24"/>
          <w:szCs w:val="24"/>
        </w:rPr>
        <w:br/>
        <w:t>     </w:t>
      </w:r>
      <w:proofErr w:type="spellStart"/>
      <w:r w:rsidRPr="00C42EBD">
        <w:rPr>
          <w:rFonts w:ascii="Arial" w:eastAsia="Times New Roman" w:hAnsi="Arial" w:cs="Arial"/>
          <w:sz w:val="24"/>
          <w:szCs w:val="24"/>
        </w:rPr>
        <w:t>Ю.И.Оноприенко</w:t>
      </w:r>
      <w:proofErr w:type="spellEnd"/>
    </w:p>
    <w:p w14:paraId="420D5115" w14:textId="77777777" w:rsidR="00C42EBD" w:rsidRPr="00C42EBD" w:rsidRDefault="00C42EBD" w:rsidP="00C42EB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3EC7BFB" w14:textId="77777777" w:rsidR="00C42EBD" w:rsidRPr="00C42EBD" w:rsidRDefault="00C42EBD" w:rsidP="00C42EBD"/>
    <w:p w14:paraId="07BDC7F3" w14:textId="77777777" w:rsidR="00D80131" w:rsidRPr="00C42EBD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42EBD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