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975AFD" w14:textId="77777777" w:rsidR="00B26087" w:rsidRPr="00B26087" w:rsidRDefault="00B26087" w:rsidP="00B2608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года N 221-п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добычи, и норм пропускной способности охотничьих угодий в Тюменской области</w:t>
      </w:r>
    </w:p>
    <w:p w14:paraId="488A4917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июля 2021 года)</w:t>
      </w:r>
    </w:p>
    <w:p w14:paraId="7C22E57F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23.03.2011 N 87-п, от 02.11.2011 N 397-п, от 03.09.2013 N 377-п, от 07.07.2017 N 305-п, от 14.08.2017 N 406-п, от 25.12.2017 N 678-п, от 05.11.2020 N 685-п, от 27.07.2021 N 443-п)</w:t>
      </w:r>
    </w:p>
    <w:p w14:paraId="61CB39C9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4CF93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Федерации", а также рационального использования охотничьих ресурсов в Тюменской области: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C2866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69D68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1. Утвердить нормы допустимой добычи охотничьих ресурсов в Тюменской области, в отношении которых не устанавливается лимит добычи: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17C24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4575A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03.09.2013 N 377-п)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81594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0883C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для осуществления любительской и спортивной охоты на птиц и копытных животных в общедоступных охотничьих угодьях Тюменской области согласно приложению N 1 к настоящему постановлению;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74BDA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5ACF4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Тюменской области от 07.07.2017 N 305-п, 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906C6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5B69E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для осуществления любительской и спортивной охоты на пушных животных в общедоступных охотничьих угодьях Тюменской области согласно приложению N 1.1 к настоящему постановлению;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B9953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E5DB64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E8E27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04DB4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для промысловой охоты,</w:t>
      </w:r>
      <w:proofErr w:type="gram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 охоты в целях осуществления научно-исследовательской деятельности, образовательной деятельности, в целях 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акклиматизации, переселения и гибридизации охотничьих ресурсов, в целях содержания и разведения охотничьих ресурсов в </w:t>
      </w:r>
      <w:proofErr w:type="spell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или искусственно созданной среде обитания в объемах, необходимых для достижения заявленной цели в сезон охоты.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1BC92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C0022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2. Утвердить нормы пропускной способности закрепленных охотничьих угодий Тюменской области согласно приложению N 2 к настоящему постановлению.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E030D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7D661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Правительства Тюменской области от 07.07.2017 N 305-п)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7F3BF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CEBC2D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3. Утвердить нормы пропускной способности общедоступных охотничьих угодий Тюменской области при осуществлении охоты на птиц и копытных животных согласно приложению N 3 к настоящему постановлению.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609BB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FF651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(п. 3 введен постановлением Правительства Тюменской области от 07.07.2017 N 305-п; в ред. постановления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961C8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9261F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4. Утвердить нормы пропускной способности общедоступных охотничьих угодий Тюменской области при осуществлении охоты на пушных животных согласно приложению N 4 к настоящему постановлению.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865D3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74584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(п. 4 введен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2A814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6D9EA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5. Утвердить нормы допустимой добычи охотничьих ресурсов в Тюменской области, в отношении которых не устанавливается лимит добычи, для осуществления любительской и спортивной охоты в закрепленных охотничьих угодьях Тюменской области согласно приложению N 5 к настоящему постановлению.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2A6E5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98492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(п. 5 введен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FA5A9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32F51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постановления возложить на заместителя Губернатора Тюменской области, координирующего и контролирующего деятельность Департамента по охране, контролю и регулированию использования объектов животного мира и среды их обитания Тюменской области.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B17FB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3E50F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Тюменской области от 07.07.2017 N 305-п, от 05.11.2020 N 685-п)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72100" w14:textId="77777777" w:rsidR="00B26087" w:rsidRPr="00B26087" w:rsidRDefault="00B26087" w:rsidP="00B2608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области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  <w:t>В.В.ЯКУШЕВ</w:t>
      </w:r>
    </w:p>
    <w:p w14:paraId="1939F1D1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5EFE994B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 В ТЮМЕНСКОЙ ОБЛАСТИ, В ОТНОШЕНИИ КОТОРЫХ НЕ УСТАНАВЛИВАЕТСЯ ЛИМИТ ДОБЫЧИ, ДЛЯ ОСУЩЕСТВЛЕНИЯ ЛЮБИТЕЛЬСКОЙ И СПОРТИВНОЙ ОХОТЫ НА ПТИЦ И КОПЫТНЫХ ЖИВОТНЫХ В ОБЩЕДОСТУПНЫХ ОХОТНИЧЬИХ УГОДЬЯХ ТЮМЕНСКОЙ ОБЛАСТИ</w:t>
      </w:r>
    </w:p>
    <w:p w14:paraId="684BBF31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75"/>
        <w:gridCol w:w="4358"/>
      </w:tblGrid>
      <w:tr w:rsidR="00B26087" w:rsidRPr="00B26087" w14:paraId="704F2DC0" w14:textId="77777777" w:rsidTr="00B26087">
        <w:trPr>
          <w:trHeight w:val="15"/>
        </w:trPr>
        <w:tc>
          <w:tcPr>
            <w:tcW w:w="554" w:type="dxa"/>
            <w:hideMark/>
          </w:tcPr>
          <w:p w14:paraId="3CF298B0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41D86244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253EABBD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0F49DE9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128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21DD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охотничьего ресурса (вид, группа видов)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347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 добычи особей на одного охотника</w:t>
            </w:r>
          </w:p>
        </w:tc>
      </w:tr>
      <w:tr w:rsidR="00B26087" w:rsidRPr="00B26087" w14:paraId="6A21A25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68D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41C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Кабан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F75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в сезон охоты</w:t>
            </w:r>
          </w:p>
        </w:tc>
      </w:tr>
      <w:tr w:rsidR="00B26087" w:rsidRPr="00B26087" w14:paraId="5C7246F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C65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FA0B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Рябчик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AE5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6160479B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F3A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9296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Белая куропатка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7AC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21B1D0D3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021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0A3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Глухарь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90C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- 1 в сезон охоты;</w:t>
            </w:r>
          </w:p>
          <w:p w14:paraId="0E0645D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летне-осенний, осенне-зимний период - 1 в сезон охоты</w:t>
            </w:r>
          </w:p>
        </w:tc>
      </w:tr>
      <w:tr w:rsidR="00B26087" w:rsidRPr="00B26087" w14:paraId="1D9D9596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FD5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4EB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Тетерев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9C19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- 3 в сезон охоты;</w:t>
            </w:r>
          </w:p>
          <w:p w14:paraId="757827D9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летне-осенний, осенне-зимний период - 3 в сезон охоты</w:t>
            </w:r>
          </w:p>
        </w:tc>
      </w:tr>
      <w:tr w:rsidR="00B26087" w:rsidRPr="00B26087" w14:paraId="3CFED60C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68B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254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Вальдшнеп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EFF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- 2 в день;</w:t>
            </w:r>
          </w:p>
          <w:p w14:paraId="00544C4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летне-осенний, осенне-зимний период - 5 в день</w:t>
            </w:r>
          </w:p>
        </w:tc>
      </w:tr>
      <w:tr w:rsidR="00B26087" w:rsidRPr="00B26087" w14:paraId="1F40FE22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622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3C1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Водоплавающая дичь в весенний период (утки, гуси)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9C09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в день</w:t>
            </w:r>
          </w:p>
        </w:tc>
      </w:tr>
      <w:tr w:rsidR="00B26087" w:rsidRPr="00B26087" w14:paraId="0AF7538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116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8477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Водоплавающая дичь в летне-осенний период (утки, гуси, лысуха)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94F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день</w:t>
            </w:r>
          </w:p>
        </w:tc>
      </w:tr>
      <w:tr w:rsidR="00B26087" w:rsidRPr="00B26087" w14:paraId="781E025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1C9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94D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Камышница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850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2E41263D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57D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886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Степная и полевая дичь (перепел, голуби, горлицы)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D0B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день</w:t>
            </w:r>
          </w:p>
        </w:tc>
      </w:tr>
      <w:tr w:rsidR="00B26087" w:rsidRPr="00B26087" w14:paraId="2C1640A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C96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523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Серая куропатка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3EB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6B48D3B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288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7F0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Болотно-луговая дичь &lt;*&gt;, за исключением погоныша обыкновенного, пастушка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D4F5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день</w:t>
            </w:r>
          </w:p>
        </w:tc>
      </w:tr>
      <w:tr w:rsidR="00B26087" w:rsidRPr="00B26087" w14:paraId="2D8BE9A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953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CC9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Погоныш обыкновенный, пастушок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CDCB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сезон охоты</w:t>
            </w:r>
          </w:p>
        </w:tc>
      </w:tr>
    </w:tbl>
    <w:p w14:paraId="6B8F02E8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F5F50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86299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DB3597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* дупель обыкновенный, бекас обыкновенный, травник, чибис, улиты (черныш, поручейник), веретенник большой, </w:t>
      </w:r>
      <w:proofErr w:type="spell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мородунка</w:t>
      </w:r>
      <w:proofErr w:type="spell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>, коростель, пастушок, обыкновенный погоныш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3A990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1.1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2AACCCA2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 В ТЮМЕНСКОЙ ОБЛАСТИ, В ОТНОШЕНИИ КОТОРЫХ НЕ УСТАНАВЛИВАЕТСЯ ЛИМИТ ДОБЫЧИ, ДЛЯ ОСУЩЕСТВЛЕНИЯ ЛЮБИТЕЛЬСКОЙ И СПОРТИВНОЙ ОХОТЫ НА ПУШНЫХ ЖИВОТНЫХ В ОБЩЕДОСТУПНЫХ ОХОТНИЧЬИХ УГОДЬЯХ ТЮМЕНСКОЙ ОБЛАСТИ</w:t>
      </w:r>
    </w:p>
    <w:p w14:paraId="42333C17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17"/>
        <w:gridCol w:w="2908"/>
        <w:gridCol w:w="2908"/>
      </w:tblGrid>
      <w:tr w:rsidR="00B26087" w:rsidRPr="00B26087" w14:paraId="3579099E" w14:textId="77777777" w:rsidTr="00B26087">
        <w:trPr>
          <w:trHeight w:val="15"/>
        </w:trPr>
        <w:tc>
          <w:tcPr>
            <w:tcW w:w="554" w:type="dxa"/>
            <w:hideMark/>
          </w:tcPr>
          <w:p w14:paraId="42952502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EB991B8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018316F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1B2D5741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6B048B4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C44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15F8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охотничьего ресурса (вид, группа видов)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195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 добычи особей на одного охотника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AB5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 добычи</w:t>
            </w:r>
          </w:p>
          <w:p w14:paraId="7CC34A4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сезон охоты, % от численности вида</w:t>
            </w:r>
          </w:p>
        </w:tc>
      </w:tr>
      <w:tr w:rsidR="00B26087" w:rsidRPr="00B26087" w14:paraId="1388F0C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4A1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DEE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14E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165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7FFDEC0D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C37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209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Лисица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678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058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532D37E2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BC6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F49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Енотовидная собака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322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9C9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690F64AD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B4D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75F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Росомаха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505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D76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26087" w:rsidRPr="00B26087" w14:paraId="6777C43C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622C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15A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Куница лесная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81D40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16F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26087" w:rsidRPr="00B26087" w14:paraId="55D289D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23D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B41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Горностай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A19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DF2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31A075D3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F29E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E46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Колонок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DFD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4EC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7C34D7E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DC5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FAC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Хорь степной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8F6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8C0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6AD38F9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1C4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A0F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Норка американская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C64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613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4A870C95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88EA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DE8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Заяц-беляк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F76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0B32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02BA27D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894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E1E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Европейский речной бобр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3F9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4DB9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26087" w:rsidRPr="00B26087" w14:paraId="67FF6DA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759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FFD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0DD3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CDE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4232AC62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EDCB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16A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Ондатра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952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в сезон охоты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F79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35A135F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F28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3250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Бурундук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8032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ABB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7D75CD0B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1E3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395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Кроты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460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536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1F7CF28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2BC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A38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Суслики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106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BB8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5BE7EE3E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0AE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E11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Хомяк обыкновенный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B4D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E67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7E7D2EFB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B54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A50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Водяная полевка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E7B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401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5C32F816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4CB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FA4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Ласка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0C1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264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14:paraId="2A6447B9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054FA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8F3AE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93387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* при необходимости с учетом данных государственного мониторинга подлежит пересмотру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A894D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2A121ED9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ЗАКРЕПЛЕННЫХ ОХОТНИЧЬИХ УГОДИЙ ТЮМЕНСКОЙ ОБЛАСТИ</w:t>
      </w:r>
    </w:p>
    <w:p w14:paraId="14363670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07.07.2017 N 305-п)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374"/>
        <w:gridCol w:w="4359"/>
      </w:tblGrid>
      <w:tr w:rsidR="00B26087" w:rsidRPr="00B26087" w14:paraId="16669AE2" w14:textId="77777777" w:rsidTr="00B26087">
        <w:trPr>
          <w:trHeight w:val="15"/>
        </w:trPr>
        <w:tc>
          <w:tcPr>
            <w:tcW w:w="554" w:type="dxa"/>
            <w:hideMark/>
          </w:tcPr>
          <w:p w14:paraId="7ED324BA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0534DCB3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58036C82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555CC9E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99E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2FE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охотничьих угодий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637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Нормы пропускной способности охотничьих угодий</w:t>
            </w:r>
          </w:p>
        </w:tc>
      </w:tr>
      <w:tr w:rsidR="00B26087" w:rsidRPr="00B26087" w14:paraId="0AFD900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FAA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16E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Закрепленные охотничьи угодья, на территориях которых проведено внутрихозяйственное </w:t>
            </w:r>
            <w:proofErr w:type="spellStart"/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охотустройство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A38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Согласно нормам, установленным </w:t>
            </w:r>
            <w:proofErr w:type="spellStart"/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охотустройством</w:t>
            </w:r>
            <w:proofErr w:type="spellEnd"/>
          </w:p>
        </w:tc>
      </w:tr>
      <w:tr w:rsidR="00B26087" w:rsidRPr="00B26087" w14:paraId="1E9B1623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B92F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FF6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Закрепленные охотничьи угодья, на территориях которых не проведено внутрихозяйственное </w:t>
            </w:r>
            <w:proofErr w:type="spellStart"/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охотустройство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DAA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устанавливаются</w:t>
            </w:r>
          </w:p>
        </w:tc>
      </w:tr>
    </w:tbl>
    <w:p w14:paraId="3EACF6C9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0C844E18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ОБЩЕДОСТУПНЫХ ОХОТНИЧЬИХ УГОДИЙ ТЮМЕНСКОЙ ОБЛАСТИ ПРИ ОСУЩЕСТВЛЕНИИ ОХОТЫ НА ПТИЦ И КОПЫТНЫХ ЖИВОТНЫХ</w:t>
      </w:r>
    </w:p>
    <w:p w14:paraId="4AB4B6B9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2100"/>
        <w:gridCol w:w="1658"/>
        <w:gridCol w:w="1658"/>
        <w:gridCol w:w="1658"/>
        <w:gridCol w:w="1658"/>
      </w:tblGrid>
      <w:tr w:rsidR="00B26087" w:rsidRPr="00B26087" w14:paraId="18DF4834" w14:textId="77777777" w:rsidTr="00B26087">
        <w:trPr>
          <w:trHeight w:val="15"/>
        </w:trPr>
        <w:tc>
          <w:tcPr>
            <w:tcW w:w="554" w:type="dxa"/>
            <w:hideMark/>
          </w:tcPr>
          <w:p w14:paraId="11D2C667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E12262C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94F4E22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755A9F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B2271BC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720966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44E16692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A49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38E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Объекты охоты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A54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Пропускная способность общедоступных охотничьих угодий (ед. площади, га/ одного охотника)</w:t>
            </w:r>
          </w:p>
        </w:tc>
      </w:tr>
      <w:tr w:rsidR="00B26087" w:rsidRPr="00B26087" w14:paraId="3F1B693F" w14:textId="77777777" w:rsidTr="00B2608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8C296" w14:textId="77777777" w:rsidR="00B26087" w:rsidRPr="00B26087" w:rsidRDefault="00B2608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DBC46" w14:textId="77777777" w:rsidR="00B26087" w:rsidRPr="00B26087" w:rsidRDefault="00B2608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A3B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районов, относящихся к южной тайге &lt;1&gt;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9EF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для районов, относящихся к </w:t>
            </w:r>
            <w:proofErr w:type="spellStart"/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подтайге</w:t>
            </w:r>
            <w:proofErr w:type="spellEnd"/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&lt;2&gt;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2A6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районов, относящихся к северной лесостепи &lt;3&gt;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352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районов, относящихся к средней лесостепи &lt;4&gt;</w:t>
            </w:r>
          </w:p>
        </w:tc>
      </w:tr>
      <w:tr w:rsidR="00B26087" w:rsidRPr="00B26087" w14:paraId="5DEC8AE9" w14:textId="77777777" w:rsidTr="00B26087">
        <w:tc>
          <w:tcPr>
            <w:tcW w:w="1127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595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Охота на пернатую дичь в весенний период</w:t>
            </w:r>
          </w:p>
        </w:tc>
      </w:tr>
      <w:tr w:rsidR="00B26087" w:rsidRPr="00B26087" w14:paraId="2C0092D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EA9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0D9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Самец уток (селезень), гусь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D03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D72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A33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9C5A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26087" w:rsidRPr="00B26087" w14:paraId="26403201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805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B74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Самец глухаря, тетерева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6D5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2A70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CFB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C2A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B26087" w:rsidRPr="00B26087" w14:paraId="612B66E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0AF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347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Вальдшнеп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974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B0A1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DE4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3B2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B26087" w:rsidRPr="00B26087" w14:paraId="092DDD70" w14:textId="77777777" w:rsidTr="00B26087">
        <w:tc>
          <w:tcPr>
            <w:tcW w:w="1127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02B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Охота на пернатую дичь в летне-осенний, осенне-зимний период</w:t>
            </w:r>
          </w:p>
        </w:tc>
      </w:tr>
      <w:tr w:rsidR="00B26087" w:rsidRPr="00B26087" w14:paraId="0A6CDA3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BDD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FA9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Водоплавающая дичь (утки, гуси, лысухи, камышница)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D39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318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B9D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B80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26087" w:rsidRPr="00B26087" w14:paraId="7E8E825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1D7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1B8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Глухарь, тетерев, вальдшнеп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AD7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44A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06B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CBC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</w:t>
            </w:r>
          </w:p>
        </w:tc>
      </w:tr>
      <w:tr w:rsidR="00B26087" w:rsidRPr="00B26087" w14:paraId="60C04CAD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272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F92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Рябчик, белая куропатка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36C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145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E8E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DE1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</w:t>
            </w:r>
          </w:p>
        </w:tc>
      </w:tr>
      <w:tr w:rsidR="00B26087" w:rsidRPr="00B26087" w14:paraId="19CB2A2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778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E7A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Полевая дичь (перепел, серая куропатка, голуби, горлицы)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F6A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9C16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911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4F9A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</w:tr>
      <w:tr w:rsidR="00B26087" w:rsidRPr="00B26087" w14:paraId="425E48E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FEE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9B2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Болотно-луговая дичь 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D2B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7B3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F60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267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B26087" w:rsidRPr="00B26087" w14:paraId="4D25209C" w14:textId="77777777" w:rsidTr="00B26087">
        <w:tc>
          <w:tcPr>
            <w:tcW w:w="1127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E8D7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Охота на копытных</w:t>
            </w:r>
          </w:p>
        </w:tc>
      </w:tr>
      <w:tr w:rsidR="00B26087" w:rsidRPr="00B26087" w14:paraId="46A9A395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E47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F410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4D83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832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4CB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36D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1500</w:t>
            </w:r>
          </w:p>
        </w:tc>
      </w:tr>
    </w:tbl>
    <w:p w14:paraId="74F55DEC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11BED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909E0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C8161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&lt;1&gt; Южная Тайга: Уватский, Тобольский, Вагайский муниципальные районы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C707B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3FD77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&lt;2&gt; </w:t>
      </w:r>
      <w:proofErr w:type="spell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Подтайга</w:t>
      </w:r>
      <w:proofErr w:type="spell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>: Нижнетавдинский, Ярковский, Юргинский, Аромашевский, Сорокинский, Викуловский муниципальные районы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FB5D1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EE8DE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&lt;3&gt; Северная лесостепь: Тюменский, Исетский, Ялуторовский, Упоровский, Омутинский, Ишимский, Абатский муниципальные районы, Голышмановский и Заводоуковский городские округа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8739A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7A474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&lt;4&gt; Средняя лесостепь: Армизонский, Бердюжский, Казанский, Сладковский муниципальные районы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CB0E2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AB787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* дупель обыкновенный, бекас обыкновенный, травник, чибис, улиты (черныш, поручейник), веретенник большой, </w:t>
      </w:r>
      <w:proofErr w:type="spell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мородунка</w:t>
      </w:r>
      <w:proofErr w:type="spell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>, коростель, пастушок, обыкновенный погоныш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F7F53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1E745F5B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ОБЩЕДОСТУПНЫХ ОХОТНИЧЬИХ УГОДИЙ ТЮМЕНСКОЙ ОБЛАСТИ ПРИ ОСУЩЕСТВЛЕНИИ ОХОТЫ НА ПУШНЫХ ЖИВОТНЫХ</w:t>
      </w:r>
    </w:p>
    <w:p w14:paraId="717AF57B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275"/>
        <w:gridCol w:w="4458"/>
      </w:tblGrid>
      <w:tr w:rsidR="00B26087" w:rsidRPr="00B26087" w14:paraId="17663D13" w14:textId="77777777" w:rsidTr="00B26087">
        <w:trPr>
          <w:trHeight w:val="15"/>
        </w:trPr>
        <w:tc>
          <w:tcPr>
            <w:tcW w:w="554" w:type="dxa"/>
            <w:hideMark/>
          </w:tcPr>
          <w:p w14:paraId="15285E35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48B2C7BB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0DA53EC8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13377EE6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C12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679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охотничьего ресурса</w:t>
            </w:r>
          </w:p>
          <w:p w14:paraId="6DE283D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(вид, группа видов)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9BE5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Пропускная способность общедоступных охотничьих угодий (ед. площади, га/одного охотника)</w:t>
            </w:r>
          </w:p>
        </w:tc>
      </w:tr>
      <w:tr w:rsidR="00B26087" w:rsidRPr="00B26087" w14:paraId="15BA740F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03F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1D0D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Заяц-беляк, лисица, енотовидная собака, горностай, колонок, хорь степной, белка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5A7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</w:t>
            </w:r>
          </w:p>
        </w:tc>
      </w:tr>
      <w:tr w:rsidR="00B26087" w:rsidRPr="00B26087" w14:paraId="53CA50C2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269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18B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F91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3000</w:t>
            </w:r>
          </w:p>
        </w:tc>
      </w:tr>
      <w:tr w:rsidR="00B26087" w:rsidRPr="00B26087" w14:paraId="3FD20D8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F50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ADA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Ондатра, водяная полевка, норка американская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561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14:paraId="785D4908" w14:textId="77777777" w:rsidR="00B26087" w:rsidRPr="00B26087" w:rsidRDefault="00B26087" w:rsidP="00B2608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Тюменской области</w:t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2010 г. N 221-п</w:t>
      </w:r>
    </w:p>
    <w:p w14:paraId="2DC7AE12" w14:textId="77777777" w:rsidR="00B26087" w:rsidRPr="00B26087" w:rsidRDefault="00B26087" w:rsidP="00B2608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608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 В ТЮМЕНСКОЙ ОБЛАСТИ, В ОТНОШЕНИИ КОТОРЫХ НЕ УСТАНАВЛИВАЕТСЯ ЛИМИТ ДОБЫЧИ, ДЛЯ ОСУЩЕСТВЛЕНИЯ ЛЮБИТЕЛЬСКОЙ И СПОРТИВНОЙ ОХОТЫ В ЗАКРЕПЛЕННЫХ ОХОТНИЧЬИХ УГОДЬЯХ ТЮМЕНСКОЙ ОБЛАСТИ</w:t>
      </w:r>
    </w:p>
    <w:p w14:paraId="606DAD3F" w14:textId="77777777" w:rsidR="00B26087" w:rsidRPr="00B26087" w:rsidRDefault="00B26087" w:rsidP="00B2608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(введено постановлением Правительства Тюменской области от 27.07.2021 N 443-п)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291"/>
        <w:gridCol w:w="4442"/>
      </w:tblGrid>
      <w:tr w:rsidR="00B26087" w:rsidRPr="00B26087" w14:paraId="4A97C8D5" w14:textId="77777777" w:rsidTr="00B26087">
        <w:trPr>
          <w:trHeight w:val="15"/>
        </w:trPr>
        <w:tc>
          <w:tcPr>
            <w:tcW w:w="554" w:type="dxa"/>
            <w:hideMark/>
          </w:tcPr>
          <w:p w14:paraId="6A9C3961" w14:textId="77777777" w:rsidR="00B26087" w:rsidRPr="00B26087" w:rsidRDefault="00B2608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065222DF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18107651" w14:textId="77777777" w:rsidR="00B26087" w:rsidRPr="00B26087" w:rsidRDefault="00B26087">
            <w:pPr>
              <w:rPr>
                <w:sz w:val="20"/>
                <w:szCs w:val="20"/>
                <w:lang w:eastAsia="ru-RU"/>
              </w:rPr>
            </w:pPr>
          </w:p>
        </w:tc>
      </w:tr>
      <w:tr w:rsidR="00B26087" w:rsidRPr="00B26087" w14:paraId="2B77B89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713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3282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охотничьего ресурса (вид, группа видов)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920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Норма добычи особей на одно разрешение</w:t>
            </w:r>
          </w:p>
        </w:tc>
      </w:tr>
      <w:tr w:rsidR="00B26087" w:rsidRPr="00B26087" w14:paraId="132DE6A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57B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DFA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Кабан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9B4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в сезон охоты</w:t>
            </w:r>
          </w:p>
        </w:tc>
      </w:tr>
      <w:tr w:rsidR="00B26087" w:rsidRPr="00B26087" w14:paraId="585B25DB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CDB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BE87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05F9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4561358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1AE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C95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Лисица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3E12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2DE4795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B49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ED4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Енотовидная собака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AB1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1D58C5C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BC9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C8FA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Росомаха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CE8E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в сезон охоты</w:t>
            </w:r>
          </w:p>
        </w:tc>
      </w:tr>
      <w:tr w:rsidR="00B26087" w:rsidRPr="00B26087" w14:paraId="131B23C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180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0CF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Куница лесная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827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23DCB9E8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9DBB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BBE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Горностай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F31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</w:tr>
      <w:tr w:rsidR="00B26087" w:rsidRPr="00B26087" w14:paraId="27AADE6F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ADE1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F7E3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Колонок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9F8D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</w:tr>
      <w:tr w:rsidR="00B26087" w:rsidRPr="00B26087" w14:paraId="31E9A95F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05B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281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Хорь степной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3365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</w:tr>
      <w:tr w:rsidR="00B26087" w:rsidRPr="00B26087" w14:paraId="5C3301D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68C4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1D7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Норка американская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43C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сезон охоты</w:t>
            </w:r>
          </w:p>
        </w:tc>
      </w:tr>
      <w:tr w:rsidR="00B26087" w:rsidRPr="00B26087" w14:paraId="2B3712AC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6972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0EE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Заяц-беляк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BC7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в сезон охоты</w:t>
            </w:r>
          </w:p>
        </w:tc>
      </w:tr>
      <w:tr w:rsidR="00B26087" w:rsidRPr="00B26087" w14:paraId="4A6487A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2A78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439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Европейский речной бобр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E2D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в сезон охоты</w:t>
            </w:r>
          </w:p>
        </w:tc>
      </w:tr>
      <w:tr w:rsidR="00B26087" w:rsidRPr="00B26087" w14:paraId="779F3D77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3F05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85D6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EE7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 в сезон охоты</w:t>
            </w:r>
          </w:p>
        </w:tc>
      </w:tr>
      <w:tr w:rsidR="00B26087" w:rsidRPr="00B26087" w14:paraId="50D683E1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5E4F6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719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Ондатра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2E27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в сезон охоты</w:t>
            </w:r>
          </w:p>
        </w:tc>
      </w:tr>
      <w:tr w:rsidR="00B26087" w:rsidRPr="00B26087" w14:paraId="3630FB9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364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8FC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Бурундук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5F1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7A53CA79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F00E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09E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Кроты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9AF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3C5B0174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B6E8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301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Суслики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CB7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31883835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39BD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E1F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Хомяк обыкновенный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B0C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53D4DA13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28A3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D7D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Водяная полевка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6EA0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21C472B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DE99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694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Ласка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810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 ограничения &lt;*&gt;</w:t>
            </w:r>
          </w:p>
        </w:tc>
      </w:tr>
      <w:tr w:rsidR="00B26087" w:rsidRPr="00B26087" w14:paraId="472A2F4C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839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D29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Рябчик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322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027C3135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54A5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163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Белая куропатка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C80B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51766FB3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5E3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863C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Глухарь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733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- 1 в сезон охоты; летне-осенний, осенне-зимний период - 1 в сезон охоты</w:t>
            </w:r>
          </w:p>
        </w:tc>
      </w:tr>
      <w:tr w:rsidR="00B26087" w:rsidRPr="00B26087" w14:paraId="038715ED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0FC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1DE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Тетерев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0900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- 3 в сезон охоты; летне-осенний, осенне-зимний период - 3 в сезон охоты</w:t>
            </w:r>
          </w:p>
        </w:tc>
      </w:tr>
      <w:tr w:rsidR="00B26087" w:rsidRPr="00B26087" w14:paraId="38AEA00F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DF2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45B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Вальдшнеп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85D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весенний период - 2 в день; летне-осенний, осенне-зимний период - 5 в день</w:t>
            </w:r>
          </w:p>
        </w:tc>
      </w:tr>
      <w:tr w:rsidR="00B26087" w:rsidRPr="00B26087" w14:paraId="2DFFE5FE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201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C90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Водоплавающая дичь в весенний период (утки, гуси)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2EB7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в день</w:t>
            </w:r>
          </w:p>
        </w:tc>
      </w:tr>
      <w:tr w:rsidR="00B26087" w:rsidRPr="00B26087" w14:paraId="58DB97D5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0E00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0EFD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Водоплавающая дичь в летне-осенний период (утки, гуси, лысуха)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DCC7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день</w:t>
            </w:r>
          </w:p>
        </w:tc>
      </w:tr>
      <w:tr w:rsidR="00B26087" w:rsidRPr="00B26087" w14:paraId="3090B2D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A28A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720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Камышница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68388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0146CD9A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A22BF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D32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Степная и полевая дичь (перепел, голуби, горлицы)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49D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день</w:t>
            </w:r>
          </w:p>
        </w:tc>
      </w:tr>
      <w:tr w:rsidR="00B26087" w:rsidRPr="00B26087" w14:paraId="0BB91C50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3B67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A992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Серая куропатка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327F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в сезон охоты</w:t>
            </w:r>
          </w:p>
        </w:tc>
      </w:tr>
      <w:tr w:rsidR="00B26087" w:rsidRPr="00B26087" w14:paraId="3770123E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FEB4C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2B253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Болотно-луговая дичь &lt;**&gt;, за исключением погоныша обыкновенного, пастушка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13B1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день</w:t>
            </w:r>
          </w:p>
        </w:tc>
      </w:tr>
      <w:tr w:rsidR="00B26087" w:rsidRPr="00B26087" w14:paraId="1E8BECBB" w14:textId="77777777" w:rsidTr="00B2608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89D0D" w14:textId="77777777" w:rsidR="00B26087" w:rsidRPr="00B26087" w:rsidRDefault="00B2608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F554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Погоныш обыкновенный, пастушок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9026" w14:textId="77777777" w:rsidR="00B26087" w:rsidRPr="00B26087" w:rsidRDefault="00B26087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60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в сезон охоты</w:t>
            </w:r>
          </w:p>
        </w:tc>
      </w:tr>
    </w:tbl>
    <w:p w14:paraId="79057D20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E217E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7DC20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4B367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>* при необходимости с учетом данных государственного мониторинга подлежит пересмотру</w:t>
      </w:r>
      <w:r w:rsidRPr="00B2608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37951" w14:textId="77777777" w:rsidR="00B26087" w:rsidRPr="00B26087" w:rsidRDefault="00B26087" w:rsidP="00B2608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1FEDB" w14:textId="77777777" w:rsidR="00B26087" w:rsidRPr="00B26087" w:rsidRDefault="00B26087" w:rsidP="00B2608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6087">
        <w:rPr>
          <w:rFonts w:ascii="Arial" w:eastAsia="Times New Roman" w:hAnsi="Arial" w:cs="Arial"/>
          <w:sz w:val="24"/>
          <w:szCs w:val="24"/>
          <w:lang w:eastAsia="ru-RU"/>
        </w:rPr>
        <w:t xml:space="preserve">** дупель обыкновенный, бекас обыкновенный, травник, чибис, улиты (черныш, поручейник), веретенник большой, </w:t>
      </w:r>
      <w:proofErr w:type="spellStart"/>
      <w:r w:rsidRPr="00B26087">
        <w:rPr>
          <w:rFonts w:ascii="Arial" w:eastAsia="Times New Roman" w:hAnsi="Arial" w:cs="Arial"/>
          <w:sz w:val="24"/>
          <w:szCs w:val="24"/>
          <w:lang w:eastAsia="ru-RU"/>
        </w:rPr>
        <w:t>мородунка</w:t>
      </w:r>
      <w:proofErr w:type="spellEnd"/>
      <w:r w:rsidRPr="00B26087">
        <w:rPr>
          <w:rFonts w:ascii="Arial" w:eastAsia="Times New Roman" w:hAnsi="Arial" w:cs="Arial"/>
          <w:sz w:val="24"/>
          <w:szCs w:val="24"/>
          <w:lang w:eastAsia="ru-RU"/>
        </w:rPr>
        <w:t>, коростель, пастушок, обыкновенный погоныш</w:t>
      </w:r>
    </w:p>
    <w:p w14:paraId="244AD6BA" w14:textId="77777777" w:rsidR="00B26087" w:rsidRPr="00B26087" w:rsidRDefault="00B26087" w:rsidP="00B26087"/>
    <w:p w14:paraId="50027569" w14:textId="77777777" w:rsidR="006C427C" w:rsidRPr="00B2608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60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