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8C97D2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t>ЗАКОН</w:t>
      </w: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 АМУРСКОЙ ОБЛАСТИ</w:t>
      </w: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от 10 мая 2016 года N 679-ОЗ</w:t>
      </w: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О разграничении полномочий органов государственной власти Амурской области в сфере обращения с отходами производства и потребления</w:t>
      </w:r>
    </w:p>
    <w:p w14:paraId="1FA91B26" w14:textId="77777777" w:rsidR="00562DEA" w:rsidRPr="00562DEA" w:rsidRDefault="00562DEA" w:rsidP="00562D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 редакции Законов Амурской области от 03.04.2018 N 196-ОЗ, от 06.05.2019 N 353-ОЗ, от 28.11.2019 N 437-ОЗ, от 19.12.2019 N 456-ОЗ, от 06.04.2020 N 503-ОЗ)</w:t>
      </w:r>
      <w:r w:rsidRPr="00562DEA">
        <w:rPr>
          <w:rFonts w:ascii="Arial" w:hAnsi="Arial" w:cs="Arial"/>
        </w:rPr>
        <w:br/>
      </w:r>
      <w:r w:rsidRPr="00562DEA">
        <w:rPr>
          <w:rFonts w:ascii="Arial" w:hAnsi="Arial" w:cs="Arial"/>
        </w:rPr>
        <w:br/>
      </w:r>
    </w:p>
    <w:p w14:paraId="35833BB3" w14:textId="77777777" w:rsidR="00562DEA" w:rsidRPr="00562DEA" w:rsidRDefault="00562DEA" w:rsidP="00562D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  <w:t>Принят</w:t>
      </w:r>
      <w:r w:rsidRPr="00562DEA">
        <w:rPr>
          <w:rFonts w:ascii="Arial" w:hAnsi="Arial" w:cs="Arial"/>
        </w:rPr>
        <w:br/>
        <w:t>Законодательным Собранием</w:t>
      </w:r>
      <w:r w:rsidRPr="00562DEA">
        <w:rPr>
          <w:rFonts w:ascii="Arial" w:hAnsi="Arial" w:cs="Arial"/>
        </w:rPr>
        <w:br/>
        <w:t>Амурской области</w:t>
      </w:r>
      <w:r w:rsidRPr="00562DEA">
        <w:rPr>
          <w:rFonts w:ascii="Arial" w:hAnsi="Arial" w:cs="Arial"/>
        </w:rPr>
        <w:br/>
        <w:t>26 апреля 2016 года</w:t>
      </w:r>
    </w:p>
    <w:p w14:paraId="0696130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</w:r>
    </w:p>
    <w:p w14:paraId="4664B495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Настоящий Закон в соответствии с Федеральным законом от 24 июня 1998 г. N 89-ФЗ "Об отходах производства и потребления" определяет полномочия органов государственной власти Амурской области в сфере обращения с отходами производства и потребления (далее - отходы).</w:t>
      </w:r>
      <w:r w:rsidRPr="00562DEA">
        <w:rPr>
          <w:rFonts w:ascii="Arial" w:hAnsi="Arial" w:cs="Arial"/>
        </w:rPr>
        <w:br/>
      </w:r>
    </w:p>
    <w:p w14:paraId="20708515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E3F03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(преамбула введена Законом Амурской области от 19.12.2019 N 456-ОЗ)</w:t>
      </w:r>
      <w:r w:rsidRPr="00562DEA">
        <w:rPr>
          <w:rFonts w:ascii="Arial" w:hAnsi="Arial" w:cs="Arial"/>
        </w:rPr>
        <w:br/>
      </w:r>
    </w:p>
    <w:p w14:paraId="12B41B67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1. Понятия, используемые в настоящем Законе</w:t>
      </w:r>
    </w:p>
    <w:p w14:paraId="228BF29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58EB2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Понятия, используемые в настоящем Законе, применяются в том же значении, что и в Федеральном законе от 24 июня 1998 г. N 89-ФЗ "Об отходах производства и потребления".</w:t>
      </w:r>
      <w:r w:rsidRPr="00562DEA">
        <w:rPr>
          <w:rFonts w:ascii="Arial" w:hAnsi="Arial" w:cs="Arial"/>
        </w:rPr>
        <w:br/>
      </w:r>
    </w:p>
    <w:p w14:paraId="1AA043B1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2. Полномочия Законодательного Собрания Амурской области</w:t>
      </w:r>
    </w:p>
    <w:p w14:paraId="1151AF0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53FB9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 ред. Закона Амурской области от 19.12.2019 N 456-ОЗ)</w:t>
      </w:r>
      <w:r w:rsidRPr="00562DEA">
        <w:rPr>
          <w:rFonts w:ascii="Arial" w:hAnsi="Arial" w:cs="Arial"/>
        </w:rPr>
        <w:br/>
      </w:r>
    </w:p>
    <w:p w14:paraId="155A3FF3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4196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Законодательного Собрания Амурской области в сфере обращения с отходами относятся принятие законов и осуществление контроля за их соблюдением и исполнением.</w:t>
      </w:r>
      <w:r w:rsidRPr="00562DEA">
        <w:rPr>
          <w:rFonts w:ascii="Arial" w:hAnsi="Arial" w:cs="Arial"/>
        </w:rPr>
        <w:br/>
      </w:r>
    </w:p>
    <w:p w14:paraId="2F5F733D" w14:textId="77777777" w:rsidR="00562DEA" w:rsidRPr="00562DEA" w:rsidRDefault="00562DEA" w:rsidP="00562DE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62DEA">
        <w:rPr>
          <w:rFonts w:ascii="Courier New" w:hAnsi="Courier New" w:cs="Courier New"/>
          <w:spacing w:val="-18"/>
        </w:rPr>
        <w:br/>
        <w:t xml:space="preserve">            1 </w:t>
      </w:r>
    </w:p>
    <w:p w14:paraId="7BD4B76F" w14:textId="77777777" w:rsidR="00562DEA" w:rsidRPr="00562DEA" w:rsidRDefault="00562DEA" w:rsidP="00562DE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62DEA">
        <w:rPr>
          <w:rFonts w:ascii="Courier New" w:hAnsi="Courier New" w:cs="Courier New"/>
          <w:spacing w:val="-18"/>
        </w:rPr>
        <w:t xml:space="preserve">    Статья </w:t>
      </w:r>
      <w:proofErr w:type="gramStart"/>
      <w:r w:rsidRPr="00562DEA">
        <w:rPr>
          <w:rFonts w:ascii="Courier New" w:hAnsi="Courier New" w:cs="Courier New"/>
          <w:spacing w:val="-18"/>
        </w:rPr>
        <w:t>2 .</w:t>
      </w:r>
      <w:proofErr w:type="gramEnd"/>
      <w:r w:rsidRPr="00562DEA">
        <w:rPr>
          <w:rFonts w:ascii="Courier New" w:hAnsi="Courier New" w:cs="Courier New"/>
          <w:spacing w:val="-18"/>
        </w:rPr>
        <w:t xml:space="preserve"> Полномочия губернатора области </w:t>
      </w:r>
    </w:p>
    <w:p w14:paraId="2A8E1A15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B5BBE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(введена Законом Амурской области от 19.12.2019 N 456-ОЗ)</w:t>
      </w:r>
      <w:r w:rsidRPr="00562DEA">
        <w:rPr>
          <w:rFonts w:ascii="Arial" w:hAnsi="Arial" w:cs="Arial"/>
        </w:rPr>
        <w:br/>
      </w:r>
    </w:p>
    <w:p w14:paraId="054B3FC6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A47C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губернатора области относятся:</w:t>
      </w:r>
      <w:r w:rsidRPr="00562DEA">
        <w:rPr>
          <w:rFonts w:ascii="Arial" w:hAnsi="Arial" w:cs="Arial"/>
        </w:rPr>
        <w:br/>
      </w:r>
    </w:p>
    <w:p w14:paraId="7B015823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F40A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 участие в проведении на территории области государственной политики в сфере обращения с отходами;</w:t>
      </w:r>
      <w:r w:rsidRPr="00562DEA">
        <w:rPr>
          <w:rFonts w:ascii="Arial" w:hAnsi="Arial" w:cs="Arial"/>
        </w:rPr>
        <w:br/>
      </w:r>
    </w:p>
    <w:p w14:paraId="6180564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BD01F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 определение исполнительного органа государственной власти области, уполномоченного в сфере обращения с отходами.</w:t>
      </w:r>
      <w:r w:rsidRPr="00562DEA">
        <w:rPr>
          <w:rFonts w:ascii="Arial" w:hAnsi="Arial" w:cs="Arial"/>
        </w:rPr>
        <w:br/>
      </w:r>
    </w:p>
    <w:p w14:paraId="0FEBEA50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3. Полномочия Правительства области</w:t>
      </w:r>
    </w:p>
    <w:p w14:paraId="6888C99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B81F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Правительства области относятся:</w:t>
      </w:r>
      <w:r w:rsidRPr="00562DEA">
        <w:rPr>
          <w:rFonts w:ascii="Arial" w:hAnsi="Arial" w:cs="Arial"/>
        </w:rPr>
        <w:br/>
      </w:r>
    </w:p>
    <w:p w14:paraId="68A6038C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306BF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 участие в проведении на территории области государственной политики в сфере обращения с отходами;</w:t>
      </w:r>
      <w:r w:rsidRPr="00562DEA">
        <w:rPr>
          <w:rFonts w:ascii="Arial" w:hAnsi="Arial" w:cs="Arial"/>
        </w:rPr>
        <w:br/>
      </w:r>
    </w:p>
    <w:p w14:paraId="7786B50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B15F3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 утверждение региональной программы в сфере обращения с отходами, в том числе с твердыми коммунальными отходами, участие в разработке и выполнении федеральных программ в сфере обращения с отходами;</w:t>
      </w:r>
      <w:r w:rsidRPr="00562DEA">
        <w:rPr>
          <w:rFonts w:ascii="Arial" w:hAnsi="Arial" w:cs="Arial"/>
        </w:rPr>
        <w:br/>
      </w:r>
    </w:p>
    <w:p w14:paraId="40E5C77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134C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3) установление правил осуществления деятельности регионального оператора по обращению с твердыми коммунальными отходами (далее - региональный оператор) и контроля за их исполнением;</w:t>
      </w:r>
      <w:r w:rsidRPr="00562DEA">
        <w:rPr>
          <w:rFonts w:ascii="Arial" w:hAnsi="Arial" w:cs="Arial"/>
        </w:rPr>
        <w:br/>
      </w:r>
    </w:p>
    <w:p w14:paraId="76F2CAB9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814E4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4) утверждение порядка накопления твердых коммунальных отходов (в том числе их раздельного накопления);</w:t>
      </w:r>
      <w:r w:rsidRPr="00562DEA">
        <w:rPr>
          <w:rFonts w:ascii="Arial" w:hAnsi="Arial" w:cs="Arial"/>
        </w:rPr>
        <w:br/>
      </w:r>
    </w:p>
    <w:p w14:paraId="5D26481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79AD4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 ред. Закона Амурской области от 03.04.2018 N 196-ОЗ)</w:t>
      </w:r>
      <w:r w:rsidRPr="00562DEA">
        <w:rPr>
          <w:rFonts w:ascii="Arial" w:hAnsi="Arial" w:cs="Arial"/>
        </w:rPr>
        <w:br/>
      </w:r>
    </w:p>
    <w:p w14:paraId="58EB8B0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0BD51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5) установление содержания и порядка заключения соглашения по обращению с твердыми коммунальными отходами между органом исполнительной власти области, уполномоченным в сфере обращения с отходами, и региональным оператором, условий проведения торгов на осуществление транспортирования твердых коммунальных отходов;</w:t>
      </w:r>
      <w:r w:rsidRPr="00562DEA">
        <w:rPr>
          <w:rFonts w:ascii="Arial" w:hAnsi="Arial" w:cs="Arial"/>
        </w:rPr>
        <w:br/>
      </w:r>
    </w:p>
    <w:p w14:paraId="51ABB45A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2B81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lastRenderedPageBreak/>
        <w:t>(в ред. Законов Амурской области от 03.04.2018 N 196-ОЗ, от 19.12.2019 N 456-ОЗ)</w:t>
      </w:r>
      <w:r w:rsidRPr="00562DEA">
        <w:rPr>
          <w:rFonts w:ascii="Arial" w:hAnsi="Arial" w:cs="Arial"/>
        </w:rPr>
        <w:br/>
      </w:r>
    </w:p>
    <w:p w14:paraId="0BCC0FB6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3810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6) установление порядка ведения регионального кадастра отходов;</w:t>
      </w:r>
      <w:r w:rsidRPr="00562DEA">
        <w:rPr>
          <w:rFonts w:ascii="Arial" w:hAnsi="Arial" w:cs="Arial"/>
        </w:rPr>
        <w:br/>
      </w:r>
    </w:p>
    <w:p w14:paraId="05FA919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FF45E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7) участие в организации обеспечения доступа к информации в сфере обращения с отходами;</w:t>
      </w:r>
      <w:r w:rsidRPr="00562DEA">
        <w:rPr>
          <w:rFonts w:ascii="Arial" w:hAnsi="Arial" w:cs="Arial"/>
        </w:rPr>
        <w:br/>
      </w:r>
    </w:p>
    <w:p w14:paraId="113EA1E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6CA9B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8) утверждение перечня разрешенных для приема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собственности;</w:t>
      </w:r>
      <w:r w:rsidRPr="00562DEA">
        <w:rPr>
          <w:rFonts w:ascii="Arial" w:hAnsi="Arial" w:cs="Arial"/>
        </w:rPr>
        <w:br/>
      </w:r>
    </w:p>
    <w:p w14:paraId="0D27570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37726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9) установление нормативов накопления твердых коммунальных отходов.</w:t>
      </w:r>
      <w:r w:rsidRPr="00562DEA">
        <w:rPr>
          <w:rFonts w:ascii="Arial" w:hAnsi="Arial" w:cs="Arial"/>
        </w:rPr>
        <w:br/>
      </w:r>
    </w:p>
    <w:p w14:paraId="6C3EB615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4. Полномочия исполнительного органа государственной власти области, уполномоченного в сфере обращения с отходами</w:t>
      </w:r>
    </w:p>
    <w:p w14:paraId="3CDC363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7EBA9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 ред. Закона Амурской области от 19.12.2019 N 456-ОЗ)</w:t>
      </w:r>
      <w:r w:rsidRPr="00562DEA">
        <w:rPr>
          <w:rFonts w:ascii="Arial" w:hAnsi="Arial" w:cs="Arial"/>
        </w:rPr>
        <w:br/>
      </w:r>
    </w:p>
    <w:p w14:paraId="1BB8A7E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D5BC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исполнительного органа государственной власти области, уполномоченного в сфере обращения с отходами, относятся:</w:t>
      </w:r>
      <w:r w:rsidRPr="00562DEA">
        <w:rPr>
          <w:rFonts w:ascii="Arial" w:hAnsi="Arial" w:cs="Arial"/>
        </w:rPr>
        <w:br/>
      </w:r>
    </w:p>
    <w:p w14:paraId="198595A4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A739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 участие в проведении на территории области государственной политики в сфере обращения с отходами;</w:t>
      </w:r>
      <w:r w:rsidRPr="00562DEA">
        <w:rPr>
          <w:rFonts w:ascii="Arial" w:hAnsi="Arial" w:cs="Arial"/>
        </w:rPr>
        <w:br/>
      </w:r>
    </w:p>
    <w:p w14:paraId="55C15ED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04906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 разработка и утверждение территориальной схемы обращения с отходами;</w:t>
      </w:r>
      <w:r w:rsidRPr="00562DEA">
        <w:rPr>
          <w:rFonts w:ascii="Arial" w:hAnsi="Arial" w:cs="Arial"/>
        </w:rPr>
        <w:br/>
      </w:r>
    </w:p>
    <w:p w14:paraId="66DE7319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27319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3) разработка и реализация региональной программы в сфере обращения с отходами, в том числе с твердыми коммунальными отходами, участие в разработке и выполнении федеральных программ в сфере обращения с отходами;</w:t>
      </w:r>
      <w:r w:rsidRPr="00562DEA">
        <w:rPr>
          <w:rFonts w:ascii="Arial" w:hAnsi="Arial" w:cs="Arial"/>
        </w:rPr>
        <w:br/>
      </w:r>
    </w:p>
    <w:p w14:paraId="3636914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0FD54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4) утверждение инвестиционных программ в сфере обращения с твердыми коммунальными отходами;</w:t>
      </w:r>
      <w:r w:rsidRPr="00562DEA">
        <w:rPr>
          <w:rFonts w:ascii="Arial" w:hAnsi="Arial" w:cs="Arial"/>
        </w:rPr>
        <w:br/>
      </w:r>
    </w:p>
    <w:p w14:paraId="17B36ED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0C49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5) разработка нормативов накопления твердых коммунальных отходов;</w:t>
      </w:r>
      <w:r w:rsidRPr="00562DEA">
        <w:rPr>
          <w:rFonts w:ascii="Arial" w:hAnsi="Arial" w:cs="Arial"/>
        </w:rPr>
        <w:br/>
      </w:r>
    </w:p>
    <w:p w14:paraId="6D739AF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BFC93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lastRenderedPageBreak/>
        <w:t>6) разработка порядка накопления твердых коммунальных отходов (в том числе их раздельного накопления);</w:t>
      </w:r>
      <w:r w:rsidRPr="00562DEA">
        <w:rPr>
          <w:rFonts w:ascii="Arial" w:hAnsi="Arial" w:cs="Arial"/>
        </w:rPr>
        <w:br/>
      </w:r>
    </w:p>
    <w:p w14:paraId="71E551F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66446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7)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562DEA">
        <w:rPr>
          <w:rFonts w:ascii="Arial" w:hAnsi="Arial" w:cs="Arial"/>
        </w:rPr>
        <w:br/>
      </w:r>
    </w:p>
    <w:p w14:paraId="0FC1888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E83C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8) проведение среди юридических лиц конкурсного отбора на присвоение статуса регионального оператора;</w:t>
      </w:r>
      <w:r w:rsidRPr="00562DEA">
        <w:rPr>
          <w:rFonts w:ascii="Arial" w:hAnsi="Arial" w:cs="Arial"/>
        </w:rPr>
        <w:br/>
      </w:r>
    </w:p>
    <w:p w14:paraId="723109C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11DD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9) разработка содержания и порядка заключения соглашения по обращению с твердыми коммунальными отходами с региональным оператором;</w:t>
      </w:r>
      <w:r w:rsidRPr="00562DEA">
        <w:rPr>
          <w:rFonts w:ascii="Arial" w:hAnsi="Arial" w:cs="Arial"/>
        </w:rPr>
        <w:br/>
      </w:r>
    </w:p>
    <w:p w14:paraId="68F389D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10) присвоение статуса регионального оператора без проведения конкурсного отбора в соответствии с пунктом 6 статьи 29_1 Федерального закона от 24 июня 1998 г. N 89-ФЗ "Об отходах производства и потребления";</w:t>
      </w:r>
      <w:r w:rsidRPr="00562DEA">
        <w:rPr>
          <w:rFonts w:ascii="Arial" w:hAnsi="Arial" w:cs="Arial"/>
        </w:rPr>
        <w:br/>
      </w:r>
    </w:p>
    <w:p w14:paraId="61FAEB4B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11) регулирование деятельности региональных операторов, за исключением установления порядка проведения их конкурсного отбора;</w:t>
      </w:r>
      <w:r w:rsidRPr="00562DEA">
        <w:rPr>
          <w:rFonts w:ascii="Arial" w:hAnsi="Arial" w:cs="Arial"/>
        </w:rPr>
        <w:br/>
      </w:r>
    </w:p>
    <w:p w14:paraId="72218A50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418C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12) разработка условий проведения торгов на осуществление транспортирования твердых коммунальных отходов;</w:t>
      </w:r>
      <w:r w:rsidRPr="00562DEA">
        <w:rPr>
          <w:rFonts w:ascii="Arial" w:hAnsi="Arial" w:cs="Arial"/>
        </w:rPr>
        <w:br/>
      </w:r>
    </w:p>
    <w:p w14:paraId="7CF6309F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450C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13) определение в документах стратегического планирования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562DEA">
        <w:rPr>
          <w:rFonts w:ascii="Arial" w:hAnsi="Arial" w:cs="Arial"/>
        </w:rPr>
        <w:br/>
      </w:r>
    </w:p>
    <w:p w14:paraId="1F8BB67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2BFDA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14) осуществление государственного надзора в сфере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562DEA">
        <w:rPr>
          <w:rFonts w:ascii="Arial" w:hAnsi="Arial" w:cs="Arial"/>
        </w:rPr>
        <w:br/>
      </w:r>
    </w:p>
    <w:p w14:paraId="0EE6EDE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0A8DB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15)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562DEA">
        <w:rPr>
          <w:rFonts w:ascii="Arial" w:hAnsi="Arial" w:cs="Arial"/>
        </w:rPr>
        <w:br/>
      </w:r>
    </w:p>
    <w:p w14:paraId="679AA469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23B9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16)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562DEA">
        <w:rPr>
          <w:rFonts w:ascii="Arial" w:hAnsi="Arial" w:cs="Arial"/>
        </w:rPr>
        <w:br/>
      </w:r>
    </w:p>
    <w:p w14:paraId="14D4FBD5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DC40A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(п. 16 в ред. Закона Амурской области от 06.04.2020 N 503-ОЗ)</w:t>
      </w:r>
      <w:r w:rsidRPr="00562DEA">
        <w:rPr>
          <w:rFonts w:ascii="Arial" w:hAnsi="Arial" w:cs="Arial"/>
        </w:rPr>
        <w:br/>
      </w:r>
    </w:p>
    <w:p w14:paraId="75E68D2B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2AD26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17) ведение регионального кадастра отходов;</w:t>
      </w:r>
      <w:r w:rsidRPr="00562DEA">
        <w:rPr>
          <w:rFonts w:ascii="Arial" w:hAnsi="Arial" w:cs="Arial"/>
        </w:rPr>
        <w:br/>
      </w:r>
    </w:p>
    <w:p w14:paraId="4F794E77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405E4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18)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562DEA">
        <w:rPr>
          <w:rFonts w:ascii="Arial" w:hAnsi="Arial" w:cs="Arial"/>
        </w:rPr>
        <w:br/>
      </w:r>
    </w:p>
    <w:p w14:paraId="2A22F3CA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F5EE2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19) участие в организации обеспечения доступа к информации в сфере обращения с отходами;</w:t>
      </w:r>
      <w:r w:rsidRPr="00562DEA">
        <w:rPr>
          <w:rFonts w:ascii="Arial" w:hAnsi="Arial" w:cs="Arial"/>
        </w:rPr>
        <w:br/>
      </w:r>
    </w:p>
    <w:p w14:paraId="0F17B70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65B58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20) разработка перечня разрешенных для приема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собственности.</w:t>
      </w:r>
    </w:p>
    <w:p w14:paraId="097B0ED9" w14:textId="77777777" w:rsidR="00562DEA" w:rsidRPr="00562DEA" w:rsidRDefault="00562DEA" w:rsidP="00562D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  <w:t>Статья 5. Утратила силу с 1 января 2020 года. - Закон Амурской области от 19.12.2019 N 456-ОЗ.</w:t>
      </w:r>
    </w:p>
    <w:p w14:paraId="50F54012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6. Полномочия исполнительного органа государственной власти области, уполномоченного в сфере государственного регулирования цен (тарифов) и ценообразования</w:t>
      </w:r>
    </w:p>
    <w:p w14:paraId="6BA7D6F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DC4A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исполнительного органа государственной власти области, уполномоченного в сфере государственного регулирования цен (тарифов) и ценообразования, относятся:</w:t>
      </w:r>
      <w:r w:rsidRPr="00562DEA">
        <w:rPr>
          <w:rFonts w:ascii="Arial" w:hAnsi="Arial" w:cs="Arial"/>
        </w:rPr>
        <w:br/>
      </w:r>
    </w:p>
    <w:p w14:paraId="5C9EF4B1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E0DF4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 установление предельных тарифов на регулируемые виды деятельности в сфере обращения с твердыми коммунальными отходами;</w:t>
      </w:r>
      <w:r w:rsidRPr="00562DEA">
        <w:rPr>
          <w:rFonts w:ascii="Arial" w:hAnsi="Arial" w:cs="Arial"/>
        </w:rPr>
        <w:br/>
      </w:r>
    </w:p>
    <w:p w14:paraId="710A39C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890D1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 осуществление регионального государственного контроля (надзора) в части правильности применения регулируемых государством тарифов в сфере обращения с твердыми коммунальными отходами;</w:t>
      </w:r>
      <w:r w:rsidRPr="00562DEA">
        <w:rPr>
          <w:rFonts w:ascii="Arial" w:hAnsi="Arial" w:cs="Arial"/>
        </w:rPr>
        <w:br/>
      </w:r>
    </w:p>
    <w:p w14:paraId="50B87AD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E616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3) утверждение производственных программ в сфере обращения с твердыми коммунальными отходами;</w:t>
      </w:r>
      <w:r w:rsidRPr="00562DEA">
        <w:rPr>
          <w:rFonts w:ascii="Arial" w:hAnsi="Arial" w:cs="Arial"/>
        </w:rPr>
        <w:br/>
      </w:r>
    </w:p>
    <w:p w14:paraId="69FC7713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103FF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(в ред. Закона Амурской области от 03.04.2018 N 196-ОЗ)</w:t>
      </w:r>
      <w:r w:rsidRPr="00562DEA">
        <w:rPr>
          <w:rFonts w:ascii="Arial" w:hAnsi="Arial" w:cs="Arial"/>
        </w:rPr>
        <w:br/>
      </w:r>
    </w:p>
    <w:p w14:paraId="2BB31D49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75695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4) участие в организации обеспечения доступа к информации в сфере обращения с отходами.</w:t>
      </w:r>
      <w:r w:rsidRPr="00562DEA">
        <w:rPr>
          <w:rFonts w:ascii="Arial" w:hAnsi="Arial" w:cs="Arial"/>
        </w:rPr>
        <w:br/>
      </w:r>
    </w:p>
    <w:p w14:paraId="2A415C89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7. Полномочия исполнительного органа государственной власти области, уполномоченного в сфере обеспечения защиты населения и территории области от чрезвычайных ситуаций межмуниципального и регионального характера</w:t>
      </w:r>
    </w:p>
    <w:p w14:paraId="2887B569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7351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К полномочиям исполнительного органа государственной власти области, уполномоченного в сфере обеспечения защиты населения и территории области от чрезвычайных ситуаций межмуниципального и регионального характера, относятся:</w:t>
      </w:r>
      <w:r w:rsidRPr="00562DEA">
        <w:rPr>
          <w:rFonts w:ascii="Arial" w:hAnsi="Arial" w:cs="Arial"/>
        </w:rPr>
        <w:br/>
      </w:r>
    </w:p>
    <w:p w14:paraId="3BCD8DA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0EE4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сфере обращения с отходами;</w:t>
      </w:r>
      <w:r w:rsidRPr="00562DEA">
        <w:rPr>
          <w:rFonts w:ascii="Arial" w:hAnsi="Arial" w:cs="Arial"/>
        </w:rPr>
        <w:br/>
      </w:r>
    </w:p>
    <w:p w14:paraId="1F82F29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2476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 получение и обобщение информации о возникновении или об угрозе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лиц;</w:t>
      </w:r>
      <w:r w:rsidRPr="00562DEA">
        <w:rPr>
          <w:rFonts w:ascii="Arial" w:hAnsi="Arial" w:cs="Arial"/>
        </w:rPr>
        <w:br/>
      </w:r>
    </w:p>
    <w:p w14:paraId="559B0AFF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1AFC7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3) участие в организации обеспечения доступа к информации в сфере обращения с отходами.</w:t>
      </w:r>
    </w:p>
    <w:p w14:paraId="33C148A6" w14:textId="77777777" w:rsidR="00562DEA" w:rsidRPr="00562DEA" w:rsidRDefault="00562DEA" w:rsidP="00562D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  <w:t>Статья 8. Утратила силу с 1 января 2020 года. - Закон Амурской области от 19.12.2019 N 456-ОЗ.</w:t>
      </w:r>
    </w:p>
    <w:p w14:paraId="190CDC9A" w14:textId="77777777" w:rsidR="00562DEA" w:rsidRPr="00562DEA" w:rsidRDefault="00562DEA" w:rsidP="00562D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DEA">
        <w:rPr>
          <w:rFonts w:ascii="Arial" w:hAnsi="Arial" w:cs="Arial"/>
          <w:sz w:val="24"/>
          <w:szCs w:val="24"/>
        </w:rPr>
        <w:br/>
      </w:r>
      <w:r w:rsidRPr="00562DEA">
        <w:rPr>
          <w:rFonts w:ascii="Arial" w:hAnsi="Arial" w:cs="Arial"/>
          <w:sz w:val="24"/>
          <w:szCs w:val="24"/>
        </w:rPr>
        <w:br/>
        <w:t>Статья 9. Заключительные положения</w:t>
      </w:r>
    </w:p>
    <w:p w14:paraId="1D77C0B0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7D105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1. Настоящий Закон вступает в силу по истечении десяти дней после его официального опубликования.</w:t>
      </w:r>
      <w:r w:rsidRPr="00562DEA">
        <w:rPr>
          <w:rFonts w:ascii="Arial" w:hAnsi="Arial" w:cs="Arial"/>
        </w:rPr>
        <w:br/>
      </w:r>
    </w:p>
    <w:p w14:paraId="108A5F5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7909A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562DEA">
        <w:rPr>
          <w:rFonts w:ascii="Arial" w:hAnsi="Arial" w:cs="Arial"/>
        </w:rPr>
        <w:br/>
      </w:r>
    </w:p>
    <w:p w14:paraId="30F3262F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CA26D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1) Закон Амурской области от 8 декабря 2003 г. N 271-ОЗ "Об отходах производства и потребления в Амурской области";</w:t>
      </w:r>
      <w:r w:rsidRPr="00562DEA">
        <w:rPr>
          <w:rFonts w:ascii="Arial" w:hAnsi="Arial" w:cs="Arial"/>
        </w:rPr>
        <w:br/>
      </w:r>
    </w:p>
    <w:p w14:paraId="2EC0292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6C8CF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2) Закон Амурской области от 24 января 2007 г. N 287-ОЗ "О внесении изменений в Закон Амурской области "Об отходах производства и потребления";</w:t>
      </w:r>
      <w:r w:rsidRPr="00562DEA">
        <w:rPr>
          <w:rFonts w:ascii="Arial" w:hAnsi="Arial" w:cs="Arial"/>
        </w:rPr>
        <w:br/>
      </w:r>
    </w:p>
    <w:p w14:paraId="42825D4E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24457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3) статью 17 Закона Амурской области от 12 октября 2007 г. N 400-ОЗ "О приведении отдельных законодательных актов области в соответствие с законодательством о системе исполнительных органов государственной власти Амурской области";</w:t>
      </w:r>
      <w:r w:rsidRPr="00562DEA">
        <w:rPr>
          <w:rFonts w:ascii="Arial" w:hAnsi="Arial" w:cs="Arial"/>
        </w:rPr>
        <w:br/>
      </w:r>
    </w:p>
    <w:p w14:paraId="6F4490A0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D2DDB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4) статью 2 Закона Амурской области от 12 октября 2009 г. N 254-ОЗ "О внесении изменений в отдельные законодательные акты области";</w:t>
      </w:r>
      <w:r w:rsidRPr="00562DEA">
        <w:rPr>
          <w:rFonts w:ascii="Arial" w:hAnsi="Arial" w:cs="Arial"/>
        </w:rPr>
        <w:br/>
      </w:r>
    </w:p>
    <w:p w14:paraId="5B84FB68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D9E4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5) Закон Амурской области от 7 мая 2010 г. N 335-ОЗ "О внесении изменений в Закон Амурской области "Об отходах производства и потребления в Амурской области";</w:t>
      </w:r>
      <w:r w:rsidRPr="00562DEA">
        <w:rPr>
          <w:rFonts w:ascii="Arial" w:hAnsi="Arial" w:cs="Arial"/>
        </w:rPr>
        <w:br/>
      </w:r>
    </w:p>
    <w:p w14:paraId="7A9CAC14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26942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6) Закон Амурской области от 1 июня 2012 г. N 40-ОЗ "О внесении изменений в Закон Амурской области "Об отходах производства и потребления в Амурской области";</w:t>
      </w:r>
      <w:r w:rsidRPr="00562DEA">
        <w:rPr>
          <w:rFonts w:ascii="Arial" w:hAnsi="Arial" w:cs="Arial"/>
        </w:rPr>
        <w:br/>
      </w:r>
    </w:p>
    <w:p w14:paraId="110CFBB2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092AA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7) статью 5 Закона Амурской области от 26 ноября 2013 г. N 286-ОЗ "О внесении изменений в отдельные законодательные акты области и признании утратившим силу Закона Амурской области "О государственной поддержке развития жилищного строительства в Амурской области";</w:t>
      </w:r>
      <w:r w:rsidRPr="00562DEA">
        <w:rPr>
          <w:rFonts w:ascii="Arial" w:hAnsi="Arial" w:cs="Arial"/>
        </w:rPr>
        <w:br/>
      </w:r>
    </w:p>
    <w:p w14:paraId="0EA743AD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BF500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8) Закон Амурской области от 4 апреля 2014 г. N 348-ОЗ "О внесении изменений в статью 8 Закона Амурской области "Об отходах производства и потребления в Амурской области";</w:t>
      </w:r>
      <w:r w:rsidRPr="00562DEA">
        <w:rPr>
          <w:rFonts w:ascii="Arial" w:hAnsi="Arial" w:cs="Arial"/>
        </w:rPr>
        <w:br/>
      </w:r>
    </w:p>
    <w:p w14:paraId="2E52E0D6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8316F" w14:textId="77777777" w:rsidR="00562DEA" w:rsidRPr="00562DEA" w:rsidRDefault="00562DEA" w:rsidP="00562D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t>9) Закон Амурской области от 22 декабря 2014 г. N 467-ОЗ "О внесении изменений в Закон Амурской области "Об отходах производства и потребления в Амурской области".</w:t>
      </w:r>
      <w:r w:rsidRPr="00562DEA">
        <w:rPr>
          <w:rFonts w:ascii="Arial" w:hAnsi="Arial" w:cs="Arial"/>
        </w:rPr>
        <w:br/>
      </w:r>
    </w:p>
    <w:p w14:paraId="4FDD31EF" w14:textId="77777777" w:rsidR="00562DEA" w:rsidRPr="00562DEA" w:rsidRDefault="00562DEA" w:rsidP="00562D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</w:r>
      <w:r w:rsidRPr="00562DEA">
        <w:rPr>
          <w:rFonts w:ascii="Arial" w:hAnsi="Arial" w:cs="Arial"/>
        </w:rPr>
        <w:br/>
        <w:t>Губернатор</w:t>
      </w:r>
      <w:r w:rsidRPr="00562DEA">
        <w:rPr>
          <w:rFonts w:ascii="Arial" w:hAnsi="Arial" w:cs="Arial"/>
        </w:rPr>
        <w:br/>
        <w:t>Амурской области</w:t>
      </w:r>
      <w:r w:rsidRPr="00562DEA">
        <w:rPr>
          <w:rFonts w:ascii="Arial" w:hAnsi="Arial" w:cs="Arial"/>
        </w:rPr>
        <w:br/>
        <w:t>А.А.КОЗЛОВ</w:t>
      </w:r>
    </w:p>
    <w:p w14:paraId="73D18A05" w14:textId="77777777" w:rsidR="00562DEA" w:rsidRPr="00562DEA" w:rsidRDefault="00562DEA" w:rsidP="00562D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62DEA">
        <w:rPr>
          <w:rFonts w:ascii="Arial" w:hAnsi="Arial" w:cs="Arial"/>
        </w:rPr>
        <w:br/>
        <w:t>г. Благовещенск</w:t>
      </w:r>
      <w:r w:rsidRPr="00562DEA">
        <w:rPr>
          <w:rFonts w:ascii="Arial" w:hAnsi="Arial" w:cs="Arial"/>
        </w:rPr>
        <w:br/>
        <w:t>10 мая 2016 года</w:t>
      </w:r>
      <w:r w:rsidRPr="00562DEA">
        <w:rPr>
          <w:rFonts w:ascii="Arial" w:hAnsi="Arial" w:cs="Arial"/>
        </w:rPr>
        <w:br/>
        <w:t>N 679-ОЗ</w:t>
      </w:r>
    </w:p>
    <w:p w14:paraId="48A8C6BF" w14:textId="77777777" w:rsidR="00562DEA" w:rsidRPr="00562DEA" w:rsidRDefault="00562DEA" w:rsidP="00562DEA"/>
    <w:p w14:paraId="4F78C519" w14:textId="77777777" w:rsidR="00A30868" w:rsidRPr="00562DEA" w:rsidRDefault="00A308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62DE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62D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2D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62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62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