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F2AB1" w:rsidRPr="008F2AB1" w:rsidRDefault="008F2AB1" w:rsidP="008F2A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AB1">
        <w:rPr>
          <w:rFonts w:ascii="Times New Roman" w:hAnsi="Times New Roman" w:cs="Times New Roman"/>
          <w:b/>
          <w:sz w:val="24"/>
          <w:szCs w:val="24"/>
        </w:rPr>
        <w:t xml:space="preserve">О ПОРЯДКЕ ПРЕДСТАВЛЕНИЯ ЛИЦОМ, ПОСТУПАЮЩИМ НА </w:t>
      </w:r>
      <w:proofErr w:type="gramStart"/>
      <w:r w:rsidRPr="008F2AB1">
        <w:rPr>
          <w:rFonts w:ascii="Times New Roman" w:hAnsi="Times New Roman" w:cs="Times New Roman"/>
          <w:b/>
          <w:sz w:val="24"/>
          <w:szCs w:val="24"/>
        </w:rPr>
        <w:t>РАБОТУ</w:t>
      </w:r>
      <w:proofErr w:type="gramEnd"/>
      <w:r w:rsidRPr="008F2AB1">
        <w:rPr>
          <w:rFonts w:ascii="Times New Roman" w:hAnsi="Times New Roman" w:cs="Times New Roman"/>
          <w:b/>
          <w:sz w:val="24"/>
          <w:szCs w:val="24"/>
        </w:rPr>
        <w:t xml:space="preserve"> НА ДОЛЖНОСТЬ РУКОВОДИТЕЛЯ ГОСУДАРСТВЕННОГО УЧРЕЖДЕНИЯ РЕСПУБЛИКИ АДЫГЕЯ, ПОДВЕДОМСТВЕННОГО УПРАВЛЕНИЮ ПО ОХРАНЕ ОКРУЖАЮЩЕЙ СРЕДЫ И ПРИРОДНЫМ РЕСУРСАМ РЕСПУБЛИКИ АДЫГЕЯ, А ТАКЖЕ РУКОВОДИТЕЛЕМ ГОСУДАРСТВЕННОГО УЧРЕЖДЕНИЯ РЕСПУБЛИКИ АДЫГЕЯ, ПОДВЕДОМСТВЕННОГО УПРАВЛЕНИЮ ПО ОХРАНЕ ОКРУЖАЮЩЕЙ СРЕДЫ И ПРИРОДНЫМ РЕСУРСАМ РЕСПУБЛИКИ АДЫГЕЯ, СВЕДЕНИЙ О СВОИХ ДОХОДАХ, ОБ ИМУЩЕСТВЕ И ОБЯЗАТЕЛЬСТВАХ ИМУЩЕСТВЕННОГО ХАРАКТЕРА И О ДОХОДАХ, ОБ ИМУЩЕСТВЕ И ОБЯЗАТЕЛЬСТВАХ ИМУЩЕСТВЕННОГО ХАРАКТЕРА СВОИХ СУПРУГА (СУПРУГИ) И НЕСОВЕРШЕННОЛЕТНИХ ДЕТЕЙ (с изменениями на: 27.07.2015)</w:t>
      </w: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AB1">
        <w:rPr>
          <w:rFonts w:ascii="Times New Roman" w:hAnsi="Times New Roman" w:cs="Times New Roman"/>
          <w:b/>
          <w:sz w:val="24"/>
          <w:szCs w:val="24"/>
        </w:rPr>
        <w:t>УПРАВЛЕНИЕ ПО ОХРАНЕ ОКРУЖАЮЩЕЙ СРЕДЫ И ПРИРОДНЫМ РЕСУРСАМ РЕСПУБЛИКИ АДЫГЕЯ</w:t>
      </w: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AB1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AB1">
        <w:rPr>
          <w:rFonts w:ascii="Times New Roman" w:hAnsi="Times New Roman" w:cs="Times New Roman"/>
          <w:b/>
          <w:sz w:val="24"/>
          <w:szCs w:val="24"/>
        </w:rPr>
        <w:t>от 16 марта 2015 года N 54-к</w:t>
      </w: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AB1">
        <w:rPr>
          <w:rFonts w:ascii="Times New Roman" w:hAnsi="Times New Roman" w:cs="Times New Roman"/>
          <w:b/>
          <w:sz w:val="24"/>
          <w:szCs w:val="24"/>
        </w:rPr>
        <w:t xml:space="preserve">О ПОРЯДКЕ ПРЕДСТАВЛЕНИЯ ЛИЦОМ, ПОСТУПАЮЩИМ НА </w:t>
      </w:r>
      <w:proofErr w:type="gramStart"/>
      <w:r w:rsidRPr="008F2AB1">
        <w:rPr>
          <w:rFonts w:ascii="Times New Roman" w:hAnsi="Times New Roman" w:cs="Times New Roman"/>
          <w:b/>
          <w:sz w:val="24"/>
          <w:szCs w:val="24"/>
        </w:rPr>
        <w:t>РАБОТУ</w:t>
      </w:r>
      <w:proofErr w:type="gramEnd"/>
      <w:r w:rsidRPr="008F2AB1">
        <w:rPr>
          <w:rFonts w:ascii="Times New Roman" w:hAnsi="Times New Roman" w:cs="Times New Roman"/>
          <w:b/>
          <w:sz w:val="24"/>
          <w:szCs w:val="24"/>
        </w:rPr>
        <w:t xml:space="preserve"> НА ДОЛЖНОСТЬ РУКОВОДИТЕЛЯ ГОСУДАРСТВЕННОГО УЧРЕЖДЕНИЯ РЕСПУБЛИКИ АДЫГЕЯ, ПОДВЕДОМСТВЕННОГО УПРАВЛЕНИЮ ПО ОХРАНЕ ОКРУЖАЮЩЕЙ СРЕДЫ И ПРИРОДНЫМ РЕСУРСАМ РЕСПУБЛИКИ АДЫГЕЯ, А ТАКЖЕ РУКОВОДИТЕЛЕМ ГОСУДАРСТВЕННОГО УЧРЕЖДЕНИЯ РЕСПУБЛИКИ АДЫГЕЯ, ПОДВЕДОМСТВЕННОГО УПРАВЛЕНИЮ ПО ОХРАНЕ ОКРУЖАЮЩЕЙ СРЕДЫ И ПРИРОДНЫМ РЕСУРСАМ РЕСПУБЛИКИ АДЫГЕЯ, СВЕДЕНИЙ О СВОИХ ДОХОДАХ, ОБ ИМУЩЕСТВЕ И ОБЯЗАТЕЛЬСТВАХ ИМУЩЕСТВЕННОГО ХАРАКТЕРА И О ДОХОДАХ, ОБ ИМУЩЕСТВЕ И ОБЯЗАТЕЛЬСТВАХ ИМУЩЕСТВЕННОГО ХАРАКТЕРА СВОИХ СУПРУГА (СУПРУГИ) И НЕСОВЕРШЕННОЛЕТНИХ ДЕТЕЙ</w:t>
      </w: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(в редакции Приказа Управления по охране окружающей среды и природным ресурсам Республики Адыгея от 27.07.2015 N 170/1-к)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lastRenderedPageBreak/>
        <w:t xml:space="preserve">В соответствии с частью 4 статьи 275 Трудового кодекса Российской Федерации, Постановлением Правительства Российской Федерации от 13 марта 2013 года N 208 "Об утверждении Правил предоставления лицом, поступающим на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работу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на должность руководителя федерального государственного учреждения, а также руководителем федерального государственного учреждения сведений о своих доходах, об имуществе и обязательствах имущественного характера и о доходах, об имуществе и обязательствах имущественного характера своих супруга (супруги) и несовершеннолетних детей", Постановлением Кабинета Министров Республики Адыгея от 26 марта 2013 года N 57 "О Порядке представления лицом, поступающим на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работу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на должность руководителя государственного учреждения Республики Адыгея, и руководителем государственного учреждения Республики Адыгея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супруга (супруги) и несовершеннолетних детей" приказываю: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 xml:space="preserve">1. Утвердить Порядок представления лицом, поступающим на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работу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на должность руководителя государственного учреждения Республики Адыгея, подведомственного Управлению по охране окружающей среды и природным ресурсам Республики Адыгея, а также руководителем государственного учреждения Республики Адыгея, подведомственного Управлению по охране окружающей среды и природным ресурсам Республики Адыгея, сведений о своих доходах, об имуществе и обязательствах имущественного характера и о доходах, об имуществе и обязательствах имущественного характера своих супруга (супруги) и несовершеннолетних детей, согласно приложению к настоящему приказу.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 xml:space="preserve">2. Считать утратившим силу приказ Управления N 12-к от 23 января 2014 года "О Порядке представления лицом, поступающим на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работу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на должность руководителя государственного учреждения Республики Адыгея, и руководителем государственного учреждения Республики Адыгея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супруга (супруги) и несовершеннолетних детей".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jc w:val="right"/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8F2AB1" w:rsidRPr="008F2AB1" w:rsidRDefault="008F2AB1" w:rsidP="008F2AB1">
      <w:pPr>
        <w:jc w:val="right"/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С.В.КОЛЕСНИКОВ</w:t>
      </w: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 xml:space="preserve">Приложение. ПОРЯДОК ПРЕДСТАВЛЕНИЯ ЛИЦОМ, ПОСТУПАЮЩИМ НА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РАБОТУ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НА ДОЛЖНОСТЬ РУКОВОДИТЕЛЯ ГОСУДАРСТВЕННОГО УЧРЕЖДЕНИЯ РЕСПУБЛИКИ АДЫГЕЯ, ПОДВЕДОМСТВЕННОГО УПРАВЛЕНИЮ ПО ОХРАНЕ ОКРУЖАЮЩЕЙ СРЕДЫ И ПРИРОДНЫМ РЕСУРСАМ РЕСПУБЛИКИ АДЫГЕЯ, А ТАКЖЕ ...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jc w:val="right"/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Приложение</w:t>
      </w:r>
    </w:p>
    <w:p w:rsidR="008F2AB1" w:rsidRPr="008F2AB1" w:rsidRDefault="008F2AB1" w:rsidP="008F2AB1">
      <w:pPr>
        <w:jc w:val="right"/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к приказу</w:t>
      </w:r>
    </w:p>
    <w:p w:rsidR="008F2AB1" w:rsidRPr="008F2AB1" w:rsidRDefault="008F2AB1" w:rsidP="008F2AB1">
      <w:pPr>
        <w:jc w:val="right"/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Управления по охране</w:t>
      </w:r>
    </w:p>
    <w:p w:rsidR="008F2AB1" w:rsidRPr="008F2AB1" w:rsidRDefault="008F2AB1" w:rsidP="008F2AB1">
      <w:pPr>
        <w:jc w:val="right"/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 xml:space="preserve">окружающей среды и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природным</w:t>
      </w:r>
      <w:proofErr w:type="gramEnd"/>
    </w:p>
    <w:p w:rsidR="008F2AB1" w:rsidRPr="008F2AB1" w:rsidRDefault="008F2AB1" w:rsidP="008F2AB1">
      <w:pPr>
        <w:jc w:val="right"/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ресурсам Республики Адыгея</w:t>
      </w:r>
    </w:p>
    <w:p w:rsidR="008F2AB1" w:rsidRPr="008F2AB1" w:rsidRDefault="008F2AB1" w:rsidP="008F2AB1">
      <w:pPr>
        <w:jc w:val="right"/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от 16 марта 2015 года N 54-к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AB1">
        <w:rPr>
          <w:rFonts w:ascii="Times New Roman" w:hAnsi="Times New Roman" w:cs="Times New Roman"/>
          <w:b/>
          <w:sz w:val="24"/>
          <w:szCs w:val="24"/>
        </w:rPr>
        <w:t xml:space="preserve">ПОРЯДОК ПРЕДСТАВЛЕНИЯ ЛИЦОМ, ПОСТУПАЮЩИМ НА </w:t>
      </w:r>
      <w:proofErr w:type="gramStart"/>
      <w:r w:rsidRPr="008F2AB1">
        <w:rPr>
          <w:rFonts w:ascii="Times New Roman" w:hAnsi="Times New Roman" w:cs="Times New Roman"/>
          <w:b/>
          <w:sz w:val="24"/>
          <w:szCs w:val="24"/>
        </w:rPr>
        <w:t>РАБОТУ</w:t>
      </w:r>
      <w:proofErr w:type="gramEnd"/>
      <w:r w:rsidRPr="008F2AB1">
        <w:rPr>
          <w:rFonts w:ascii="Times New Roman" w:hAnsi="Times New Roman" w:cs="Times New Roman"/>
          <w:b/>
          <w:sz w:val="24"/>
          <w:szCs w:val="24"/>
        </w:rPr>
        <w:t xml:space="preserve"> НА ДОЛЖНОСТЬ РУКОВОДИТЕЛЯ ГОСУДАРСТВЕННОГО УЧРЕЖДЕНИЯ РЕСПУБЛИКИ АДЫГЕЯ, ПОДВЕДОМСТВЕННОГО УПРАВЛЕНИЮ ПО ОХРАНЕ ОКРУЖАЮЩЕЙ СРЕДЫ И ПРИРОДНЫМ РЕСУРСАМ РЕСПУБЛИКИ АДЫГЕЯ, А ТАКЖЕ РУКОВОДИТЕЛЕМ ГОСУДАРСТВЕННОГО УЧРЕЖДЕНИЯ РЕСПУБЛИКИ АДЫГЕЯ, ПОДВЕДОМСТВЕННОГО УПРАВЛЕНИЮ ПО ОХРАНЕ ОКРУЖАЮЩЕЙ СРЕДЫ И ПРИРОДНЫМ РЕСУРСАМ РЕСПУБЛИКИ АДЫГЕЯ, СВЕДЕНИЙ О СВОИХ ДОХОДАХ, ОБ ИМУЩЕСТВЕ И ОБЯЗАТЕЛЬСТВАХ ИМУЩЕСТВЕННОГО ХАРАКТЕРА И О ДОХОДАХ, ОБ ИМУЩЕСТВЕ И ОБЯЗАТЕЛЬСТВАХ ИМУЩЕСТВЕННОГО ХАРАКТЕРА СВОИХ СУПРУГА (СУПРУГИ) И НЕСОВЕРШЕННОЛЕТНИХ ДЕТЕЙ</w:t>
      </w:r>
    </w:p>
    <w:p w:rsidR="008F2AB1" w:rsidRPr="008F2AB1" w:rsidRDefault="008F2AB1" w:rsidP="008F2AB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(в редакции Приказа Управления по охране окружающей среды и природным ресурсам Республики Адыгея от 27.07.2015 N 170/1-к)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 xml:space="preserve">1. Настоящий Порядок устанавливает процедуру представления лицом, поступающим на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работу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на должность руководителя государственного учреждения Республики Адыгея, подведомственного Управлению по охране окружающей среды и природным ресурсам Республики Адыгея, и руководителем государственного учреждения Республики Адыгея, подведомственного Управлению по охране окружающей среды и природным ресурсам </w:t>
      </w:r>
      <w:r w:rsidRPr="008F2AB1">
        <w:rPr>
          <w:rFonts w:ascii="Times New Roman" w:hAnsi="Times New Roman" w:cs="Times New Roman"/>
          <w:sz w:val="24"/>
          <w:szCs w:val="24"/>
        </w:rPr>
        <w:lastRenderedPageBreak/>
        <w:t>Республики Адыгея (далее - руководителем государственного учреждения),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(далее - сведения о доходах, об имуществе и обязательствах имущественного характера).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Лицо, поступающее на должность руководителя государственного учреждения, при поступлении на работу представляет сведения о своих доходах, полученных от всех источников (включая доходы по прежнему месту работы или месту замещения выборной должности, пенсии, пособия и иные выплаты) за календарный год, предшествующий году подачи документов для поступления на работу на должность руководителя государственного учреждения, сведения об имуществе, принадлежащем ему на праве собственности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и о своих обязательствах имущественного характера по состоянию на 1-е число месяца, предшествующего месяцу подачи документов для поступления на работу на должность руководителя государственного учреждения, а также сведения о доходах супруга (супруги) и несовершеннолетних детей, полученных от всех источников (включая заработную плату, пенсии, пособия и иные выплаты) за календарный год, предшествующий году подачи лицом документов для поступления на работу на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должность руководителя государственного учреждения, а также сведения об имуществе, принадлежащем им на праве собственности, и об их обязательствах имущественного характера по состоянию на 1-е число месяца, предшествующего месяцу подачи документов для поступления на работу на должность руководителя государственного учреждения, по утвержденной Указом Президента Российской Федерации от 23 июня 2014 года N 460 "Об утверждении формы справки о доходах, расходах, об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имуществе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и обязательствах имущественного характера и внесении изменений в некоторые акты Президента Российской Федерации" форме справки.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(п. 2 в ред. Приказа Управления по охране окружающей среды и природным ресурсам Республики Адыгея от 27.07.2015 N 170/1-к)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Руководитель государственного учреждения ежегодно, не позднее 30 апреля года, следующего за отчетным, представляет сведения о своих доходах, полученных за отчетный период (с 1 января по 31 декабря) от всех источников (включая заработную плату, пенсии, пособия и иные выплаты), сведения об имуществе, принадлежащем ему на праве собственности, и о своих обязательствах имущественного характера по состоянию на конец отчетного периода, а также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сведения о доходах супруга (супруги) и несовершеннолетних детей, полученных за отчетный период (с 1 января по 31 декабря) от всех источников (включая заработную плату, пенсии, пособия и иные выплаты), сведения об их имуществе, принадлежащем им на праве собственности, и об их обязательствах имущественного характера по состоянию на конец отчетного периода по утвержденной Указом Президента Российской Федерации от 23 июня 2014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года N 460 "Об утверждении формы справки </w:t>
      </w:r>
      <w:r w:rsidRPr="008F2AB1">
        <w:rPr>
          <w:rFonts w:ascii="Times New Roman" w:hAnsi="Times New Roman" w:cs="Times New Roman"/>
          <w:sz w:val="24"/>
          <w:szCs w:val="24"/>
        </w:rPr>
        <w:lastRenderedPageBreak/>
        <w:t>о доходах, расходах, об имуществе и обязательствах имущественного характера и внесении изменений в некоторые акты Президента Российской Федерации" форме справки.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(п. 3 в ред. Приказа Управления по охране окружающей среды и природным ресурсам Республики Адыгея от 27.07.2015 N 170/1-к)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4. Сведения, предусмотренные пунктами 2 и 3 настоящего Порядка, представляются уполномоченному сотруднику Управления по охране окружающей среды и природным ресурсам Республики Адыгея, ответственному за кадровую политику в Управлении.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В случае если лицо, поступающее на должность руководителя государственного учреждения, обнаружило, что в представленных им сведениях о доходах, об имуществе и обязательствах имущественного характера не отражены или не полностью отражены какие-либо сведения либо имеются ошибки, оно вправе представить уточненные сведения в течение одного месяца со дня представления сведений в соответствии с пунктом 2 настоящего Порядка.</w:t>
      </w:r>
      <w:proofErr w:type="gramEnd"/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6. В случае если руководитель государственного учреждения обнаружил, что в представленных им сведениях о доходах, об имуществе и обязательствах имущественного характера не отражены или не полностью отражены какие-либо сведения либо имеются ошибки, он вправе представить уточненные сведения в течение одного месяца после окончания срока, указанного в пункте 3 настоящего Порядка.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 xml:space="preserve">7. Сведения о доходах, об имуществе и обязательствах имущественного характера, представляемые в соответствии с настоящим Порядком лицом, поступающим на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работу</w:t>
      </w:r>
      <w:proofErr w:type="gramEnd"/>
      <w:r w:rsidRPr="008F2AB1">
        <w:rPr>
          <w:rFonts w:ascii="Times New Roman" w:hAnsi="Times New Roman" w:cs="Times New Roman"/>
          <w:sz w:val="24"/>
          <w:szCs w:val="24"/>
        </w:rPr>
        <w:t xml:space="preserve"> на должность руководителя государственного учреждения, а также руководителем государственного учреждения, являются сведениями конфиденциального характера, если федеральным законом они не отнесены к сведениям, составляющим государственную тайну.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t>8. Сведения, указанные в пункте 7 настоящего Порядка, предоставляются начальнику Управления по охране окружающей среды и природным ресурсам Республики Адыгея и другим должностным лицам Управления по охране окружающей среды и природным ресурсам Республики Адыгея, наделенным полномочиями назначать на должность и освобождать от должности руководителя государственного учреждения.</w:t>
      </w:r>
    </w:p>
    <w:p w:rsidR="008F2AB1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</w:p>
    <w:p w:rsidR="008739E5" w:rsidRPr="008F2AB1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8F2AB1">
        <w:rPr>
          <w:rFonts w:ascii="Times New Roman" w:hAnsi="Times New Roman" w:cs="Times New Roman"/>
          <w:sz w:val="24"/>
          <w:szCs w:val="24"/>
        </w:rPr>
        <w:lastRenderedPageBreak/>
        <w:t xml:space="preserve">9. </w:t>
      </w:r>
      <w:proofErr w:type="gramStart"/>
      <w:r w:rsidRPr="008F2AB1">
        <w:rPr>
          <w:rFonts w:ascii="Times New Roman" w:hAnsi="Times New Roman" w:cs="Times New Roman"/>
          <w:sz w:val="24"/>
          <w:szCs w:val="24"/>
        </w:rPr>
        <w:t>Сведения о доходах, об имуществе и обязательствах имущественного характера, представленные руководителем государственного учреждения, размещаются в информационно-телекоммуникационной сети "Интернет" на официальном сайте Управления по охране окружающей среды и природным ресурсам Республики Адыгея и предоставляются для опубликования общероссийским средствам массовой информации в соответствии с требованиями, утвержденными Министерством труда и социальной защиты Российской Федерации.</w:t>
      </w:r>
      <w:proofErr w:type="gram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b52c3d33b424ab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