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83BA6F" w14:textId="77777777" w:rsidR="00661A05" w:rsidRPr="00661A05" w:rsidRDefault="00661A05" w:rsidP="00661A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2021 года N 136/2021-ОЗ</w:t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отдельных вопросах правового регулирования недропользования на территории Астраханской области</w:t>
      </w:r>
    </w:p>
    <w:p w14:paraId="30940EEA" w14:textId="77777777" w:rsidR="00661A05" w:rsidRPr="00661A05" w:rsidRDefault="00661A05" w:rsidP="00661A0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  <w:t>Думой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  <w:t>Астраханской области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  <w:t>14 декабря 2021 года</w:t>
      </w:r>
    </w:p>
    <w:p w14:paraId="3B0CF1A3" w14:textId="77777777" w:rsidR="00661A05" w:rsidRPr="00661A05" w:rsidRDefault="00661A05" w:rsidP="00661A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Предмет регулирования настоящего Закона</w:t>
      </w:r>
    </w:p>
    <w:p w14:paraId="7A9ED0C1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BB7473" w14:textId="732A8763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Настоящий Закон в соответствии с Законом Российской Федерации от 21 февраля 1992 года N 2395-I "О недрах" (далее - Закон Российской Федерации "О недрах") регулирует отдельные вопросы, возникающие в сфере недропользования на территории Астраханской области.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F2ED3" w14:textId="77777777" w:rsidR="00661A05" w:rsidRPr="00661A05" w:rsidRDefault="00661A05" w:rsidP="00661A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Порядок предоставления права пользования участками недр местного значения</w:t>
      </w:r>
    </w:p>
    <w:p w14:paraId="2F6446B2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8DFAD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1. Участки недр местного значения (далее - участки недр) предоставляются в пользование в виде геологического и (или) горного отвода для: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9AE7D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7C58D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1) геологического изучения общераспространенных полезных ископаемых, разведки и добычи общераспространенных полезных ископаемых или для осуществления по совмещенной лицензии их геологического изучения, разведки и добычи;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2B1C0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E9F26F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2) геологического изучения в целях поисков и оценки подземных вод, используемых для целей питьевого водоснабжения и хозяйственно-бытового водоснабжения (далее - питьевое водоснабжение) или технического водоснабжения;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66471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80DE7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3) разведки и добычи подземных вод или для геологического изучения в целях поисков и оценки подземных вод и их добычи;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A425D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0D5C1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 (далее - садоводческие товарищества);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54394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E3EFC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5) целей, не связанных с добычей полезных ископаемых.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3288F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7B5B6" w14:textId="662C5F90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2. Предоставление права пользования участками недр по основаниям, предусмотренным пунктом 7 части 1 статьи 10.1 Закона Российской Федерации "О недрах", осуществляется в соответствии с порядком, установленным исполнительным органом государственной власти Астраханской области, уполномоченным осуществлять функции в сфере недропользования (далее - уполномоченный орган), с учетом положений статьи 3 настоящего Закона.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2F70F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CE286" w14:textId="4A29EB9E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3. Предоставление права пользования участками недр по основанию, предусмотренному пунктом 8 части 1 статьи 10.1 Закона Российской Федерации "О недрах", осуществляется в соответствии с порядком, установленным уполномоченным органом.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B140F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D5413" w14:textId="6A18D2A2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4. Предоставление участков недр в пользование оформляется специальным государственным разрешением в виде лицензии на пользование участками недр (далее - лицензия), выданной уполномоченным органом, за исключением случаев, установленных Законом Российской Федерации "О недрах".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F2177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38D6D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Порядок оформления, государственной регистрации и выдачи лицензий, порядок внесения изменений в лицензии, порядок переоформления лицензий устанавливаются уполномоченным органом.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5551B" w14:textId="3FB8CD8D" w:rsidR="00661A05" w:rsidRPr="00661A05" w:rsidRDefault="00661A05" w:rsidP="00661A05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Документы, представляемые для получения права пользования участками недр по основаниям, предусмотренным пунктом 7 части 1 статьи 10.1 Закона Российской Федерации "О недрах"</w:t>
      </w:r>
    </w:p>
    <w:p w14:paraId="42BEC3BA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78506" w14:textId="3BBECAAF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1. Для получения права пользования участками недр по основаниям, предусмотренным пунктом 7 части 1 статьи 10.1 Закона Российской Федерации "О недрах", заявитель представляет в уполномоченный орган следующие документы: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6F179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A94F0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1) заявку на получение права пользования участком недр с указанием места расположения участка недр, географических координат его границ, целей пользования и среднегодового объема добычи полезных ископаемых или подземных вод;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076D5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B9355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 xml:space="preserve">2) копии учредительных документов, заверенные в установленном законодательством Российской Федерации порядке (в случае, если заявителем 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является юридическое лицо);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0086E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05B06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3) копию договора простого товарищества, заверенную в установленном законодательством Российской Федерации порядке (в случае, если заявителями являются участники простого товарищества);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0C0C8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609D10" w14:textId="2FF04BAE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4) согласие собственника земельного участка, землепользователя, землевладельца на предоставление соответствующего земельного участка для проведения работ, связанных с пользованием участком недр (в случаях, указанных в абзацах втором - седьмом пункта 7 части 1 статьи 10.1 Закона Российской Федерации "О недрах");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63192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8A82D" w14:textId="4B0C0BED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5) сведения о наличии у заявителя финансовых средств, необходимых для ведения работ, связанных с пользованием участком недр (в случаях, указанных в абзацах втором - седьмом пункта 7 части 1 статьи 10.1 Закона Российской Федерации "О недрах");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87CAC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3A069" w14:textId="7765FA96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6) сведения о наличии у заявителя либо у организации, привлекаемой заявителем в качестве подрядчика, технических средств и квалифицированных специалистов, необходимых для эффективного и безопасного проведения работ, связанных с пользованием участком недр (в случаях, указанных в абзацах втором - седьмом пункта 7 части 1 статьи 10.1 Закона Российской Федерации "О недрах");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DC964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3D4DF" w14:textId="444C19D0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7) копию гражданско-правового договора на выполнение работ по строительству, реконструкции, капитальному ремонту, ремонту и содержанию автомобильных дорог общего пользования, заключенного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лиц", заверенную в установленном законодательством Российской Федерации порядке (в случае, указанном в абзаце седьмом пункта 7 части 1 статьи 10.1 Закона Российской Федерации "О недрах");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A5D28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4A1D2" w14:textId="494EA81F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8) выписку из проектной документации на выполнение работ по строительству, реконструкции, капитальному ремонту автомобильных дорог общего пользования, подписанную лицом, осуществлявшим подготовку проектной документации, либо копию заверенного в установленном порядке заказчиком работ сметного расчета стоимости работ по ремонту и содержанию автомобильных дорог общего пользования, содержащие сведения о целях использования и объемах общераспространенных полезных ископаемых, необходимых для осуществления соответствующих видов работ (в случае, указанном в абзаце седьмом пункта 7 части 1 статьи 10.1 Закона Российской Федерации "О недрах").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0CA69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1DECE" w14:textId="7DC85D53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Для получения права пользования участком недр по основаниям, предусмотренным пунктом 7 части 1 статьи 10.1 Закона Российской Федерации "О недрах", заявитель вправе по собственной инициативе представить в уполномоченный орган следующие документы: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D7BAC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E529E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1) выписку из Единого государственного реестра юридических лиц или Единого государственного реестра индивидуальных предпринимателей;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46F23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84F3C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2) справку из налогового органа об отсутствии у заявителя задолженности по уплате налогов, сборов, пеней и штрафов за нарушение законодательства Российской Федерации о налогах и сборах;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546925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27AB1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3) документ, подтверждающий оплату государственной пошлины за выдачу лицензии;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9D8BB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C3E4D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4) документ, подтверждающий согласование администрацией соответствующего бассейна внутренних водных путей Российской Федерации добычи общераспространенных полезных ископаемых (в случае, если участок недр расположен на внутренних водных путях Российской Федерации);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EC493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80283" w14:textId="5F1441E0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5) заключение государственной экспертизы геологической информации о предоставляемом в пользование участке недр с выводом о возможности безопасного использования участка недр для строительства и эксплуатации подземных сооружений местного и регионального значения, не связанных с добычей полезных ископаемых (в случае, указанном в абзаце втором пункта 7 части 1 статьи 10.1 Закона Российской Федерации "О недрах");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51D87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A97E4" w14:textId="37A16AE3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6) документ, подтверждающий факт открытия заявителем месторождения общераспространенных полезных ископаемых на предоставляемом в пользование участке недр (в случае, указанном в абзаце третьем пункта 7 части 1 статьи 10.1 Закона Российской Федерации "О недрах").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1C320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74611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3. В случае если заявитель не представил указанные в части 2 настоящей статьи документы, уполномоченный орган самостоятельно запрашивает их в рамках межведомственного информационного взаимодействия.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7D0CB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1D4AF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4. Критерии достаточности квалифицированных специалистов, финансовых и технических средств заявителя, квалифицированных специалистов и технических средств организаций, привлекаемых заявителем в качестве подрядчиков, необходимых для выполнения работ, связанных с намечаемым пользованием участком недр, а также перечень документов, представляемых для подтверждения достаточности квалифицированных специалистов, финансовых и технических средств, устанавливаются Правительством Астраханской области.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92EB7" w14:textId="77777777" w:rsidR="00661A05" w:rsidRPr="00661A05" w:rsidRDefault="00661A05" w:rsidP="00661A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Использование для собственных нужд общераспространенных полезных ископаемых, имеющихся в границах земельных участков, подземных вод, а также строительство подземных сооружений на глубину до пяти метров собственниками земельных участков, землепользователями, землевладельцами, арендаторами земельных участков</w:t>
      </w:r>
    </w:p>
    <w:p w14:paraId="5A12071C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794EB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Использование для собственных нужд общераспространенных полезных ископаемых, имеющихся в границах земельных участков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строительство подземных сооружений на глубину до пяти метров осуществляются собственниками земельных участков, землепользователями, землевладельцами, арендаторами земельных участков в границах данных земельных участков без применения взрывных работ в порядке, установленном уполномоченным органом.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8A362" w14:textId="77777777" w:rsidR="00661A05" w:rsidRPr="00661A05" w:rsidRDefault="00661A05" w:rsidP="00661A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Порядок и условия использования геологической информации о недрах, обладателем которой является Астраханская область</w:t>
      </w:r>
    </w:p>
    <w:p w14:paraId="3E70C04B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DCC73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Порядок и условия использования геологической информации о недрах, обладателем которой является Астраханская область, устанавливаются Правительством Астраханской области.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90B08" w14:textId="77777777" w:rsidR="00661A05" w:rsidRPr="00661A05" w:rsidRDefault="00661A05" w:rsidP="00661A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Порядок добычи подземных вод для целей питьевого водоснабжения или технического водоснабжения садоводческих товариществ</w:t>
      </w:r>
    </w:p>
    <w:p w14:paraId="6F58EEAC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9223D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 xml:space="preserve">Добыча подземных вод для целей питьевого водоснабжения или технического водоснабжения садоводческих товариществ осуществляется в порядке, установленном уполномоченным органом, без проведения геологического изучения недр, проведения государственной экспертизы запасов полезных ископаемых и подземных вод, геологической информации о предоставляемых в пользование участках недр, согласования и утверждения технических проектов и иной проектной документации на осуществление пользования недрами, а также без представления доказательств того, что садоводческие товарищества обладают или будут обладать квалифицированными специалистами, необходимыми финансовыми и техническими средствами для эффективного и безопасного осуществления пользования недрами. Добыча подземных вод для целей питьевого водоснабжения или технического водоснабжения садоводческих товариществ должна осуществляться с соблюдением правил охраны подземных водных объектов, а также основных требований по рациональному 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использованию и охране недр.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34B69" w14:textId="77777777" w:rsidR="00661A05" w:rsidRPr="00661A05" w:rsidRDefault="00661A05" w:rsidP="00661A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Порядок прекращения права пользования участками недр, приостановления осуществления права пользования участками недр и ограничения права пользования участками недр</w:t>
      </w:r>
    </w:p>
    <w:p w14:paraId="36E0DF66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7273D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Порядок прекращения права пользования участками недр, в том числе досрочного, приостановления осуществления права пользования участками недр и ограничения права пользования участками недр устанавливается уполномоченным органом.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9518A" w14:textId="77777777" w:rsidR="00661A05" w:rsidRPr="00661A05" w:rsidRDefault="00661A05" w:rsidP="00661A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Признание утратившими силу законов Астраханской области</w:t>
      </w:r>
    </w:p>
    <w:p w14:paraId="3519D0B5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884B9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Со дня вступления в силу настоящего Закона признать утратившими силу: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8864C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4EA54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1) Закон Астраханской области от 19 апреля 2006 г. N 8/2006-ОЗ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E4E63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21CCE" w14:textId="5477E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2) Закон Астраханской области от 25 декабря 2007 г. N 86/2007-ОЗ "О внесении изменения в статью 2 Закона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807AA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AF647" w14:textId="359BC9AF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3) Закон Астраханской области от 10 ноября 2009 г. N 80/2009-ОЗ "О внесении изменений в Закон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6BC77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D8DD53" w14:textId="31799FFA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 xml:space="preserve">4) Закон Астраханской области от 2 апреля 2010 г. N 17/2010-ОЗ "О внесении изменений в статью 4 Закона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строительства и эксплуатации подземных сооружений, не связанных с добычей полезных ископаемых";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F868D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9C16A" w14:textId="75552A2D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5) Закон Астраханской области от 11 января 2011 г. N 5/2011-ОЗ "О внесении изменений в статьи 1 и 2 Закона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DD274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F88E7" w14:textId="2DAC9BBB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6) Закон Астраханской области от 10 мая 2011 г. N 30/2011-ОЗ "О внесении изменений в статью 2 Закона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3DAD0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E2FB0" w14:textId="3E8AE325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7) Закон Астраханской области от 4 июня 2012 г. N 32/2012-ОЗ "О внесении изменений в Закон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82969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97D02" w14:textId="09544C4A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8) Закон Астраханской области от 6 февраля 2013 г. N 7/2013-ОЗ "О внесении изменения в статью 2 Закона Астраханской области "О порядке предоставления участков недр местного значения для геологического изучения в целях поисков и оценки месторождений общераспространенных полезных ископаемых, для разведки и добычи общераспространенных полезных ископаемых, для геологического изучения, разведки и добычи общераспространенных полезных ископаемых, а также о порядке пользования недрами юридическими лицами и гражданами в границах предоставленных им земельных участков с целью добычи общераспространенных полезных ископаемых, а также в целях, не связанных с добычей полезных ископаемых на территории Астраханской области";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D83B9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353C9" w14:textId="51AA5676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 xml:space="preserve">9) Закон Астраханской области от 18 ноября 2013 г. N 62/2013-ОЗ "О внесении изменений в Закон Астраханской области "О порядке предоставления участков недр местного значения для геологического изучения в целях поисков и оценки месторождений общераспространенных полезных ископаемых, для разведки и добычи общераспространенных полезных ископаемых, для геологического изучения, разведки и добычи общераспространенных полезных ископаемых, а также о порядке пользования недрами юридическими лицами и гражданами в границах предоставленных им земельных участков с целью добычи общераспространенных полезных ископаемых, а также в целях, не связанных с 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добычей полезных ископаемых на территории Астраханской области";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1F7FE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3D166" w14:textId="0EF2FED8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10) Закон Астраханской области от 11 декабря 2015 г. N 95/2015-ОЗ "О внесении изменений в Закон Астраханской области "Об отдельных вопросах правового регулирования недропользования на территории Астраханской области";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4EEEC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4ECEC5" w14:textId="275DD7A2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11) Закон Астраханской области от 28 ноября 2016 г. N 81/2016-ОЗ "О внесении изменений в статьи 2 и 3 Закона Астраханской области "Об отдельных вопросах правового регулирования недропользования на территории Астраханской области";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F18EF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C5999" w14:textId="1CCB1CC3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12) Закон Астраханской области от 2 марта 2018 г. N 12/2018-ОЗ "О внесении изменений в Закон Астраханской области "Об отдельных вопросах правового регулирования недропользования на территории Астраханской области";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61513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37994" w14:textId="36F6BB14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13) статью 1 Закона Астраханской области от 29 мая 2020 г. N 53/2020-ОЗ "О внесении изменений в Закон Астраханской области "Об отдельных вопросах правового регулирования недропользования на территории Астраханской области" и статью 18 Закона Астраханской области "О Правительстве Астраханской области".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C1062" w14:textId="77777777" w:rsidR="00661A05" w:rsidRPr="00661A05" w:rsidRDefault="00661A05" w:rsidP="00661A0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Вступление в силу настоящего Закона</w:t>
      </w:r>
    </w:p>
    <w:p w14:paraId="479D75D7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BE84DB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с 1 января 2022 года.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BB7E6" w14:textId="77777777" w:rsidR="00661A05" w:rsidRPr="00661A05" w:rsidRDefault="00661A05" w:rsidP="00661A0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Астраханской области</w:t>
      </w:r>
      <w:r w:rsidRPr="00661A05">
        <w:rPr>
          <w:rFonts w:ascii="Arial" w:eastAsia="Times New Roman" w:hAnsi="Arial" w:cs="Arial"/>
          <w:sz w:val="24"/>
          <w:szCs w:val="24"/>
          <w:lang w:eastAsia="ru-RU"/>
        </w:rPr>
        <w:br/>
        <w:t>И.Ю.БАБУШКИН</w:t>
      </w:r>
    </w:p>
    <w:p w14:paraId="6CCAD396" w14:textId="77777777" w:rsidR="00661A05" w:rsidRPr="00661A05" w:rsidRDefault="00661A05" w:rsidP="00661A0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240406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г. Астрахань</w:t>
      </w:r>
    </w:p>
    <w:p w14:paraId="4CBB2EA0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20 декабря 2021 г.</w:t>
      </w:r>
    </w:p>
    <w:p w14:paraId="43F87ECD" w14:textId="77777777" w:rsidR="00661A05" w:rsidRPr="00661A05" w:rsidRDefault="00661A05" w:rsidP="00661A0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61A05">
        <w:rPr>
          <w:rFonts w:ascii="Arial" w:eastAsia="Times New Roman" w:hAnsi="Arial" w:cs="Arial"/>
          <w:sz w:val="24"/>
          <w:szCs w:val="24"/>
          <w:lang w:eastAsia="ru-RU"/>
        </w:rPr>
        <w:t>Рег. N 136/2021-ОЗ</w:t>
      </w:r>
    </w:p>
    <w:p w14:paraId="7518C388" w14:textId="77777777" w:rsidR="00C6414D" w:rsidRPr="00661A05" w:rsidRDefault="00C6414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