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23C1D0" w14:textId="77777777" w:rsidR="00000000" w:rsidRPr="007C70C9" w:rsidRDefault="00DC2622">
      <w:pPr>
        <w:pStyle w:val="HEADERTEXT"/>
        <w:rPr>
          <w:b/>
          <w:bCs/>
          <w:color w:val="auto"/>
        </w:rPr>
      </w:pPr>
      <w:r w:rsidRPr="007C70C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CF1045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  <w:r w:rsidRPr="007C70C9">
        <w:rPr>
          <w:b/>
          <w:bCs/>
          <w:color w:val="auto"/>
        </w:rPr>
        <w:t xml:space="preserve"> МИНИСТЕРСТВО ПРОМЫШЛЕННОСТИ И ТОРГОВЛИ РОССИЙСКОЙ ФЕДЕРАЦИИ</w:t>
      </w:r>
    </w:p>
    <w:p w14:paraId="59AFFA63" w14:textId="77777777" w:rsidR="00000000" w:rsidRPr="007C70C9" w:rsidRDefault="00DC2622">
      <w:pPr>
        <w:pStyle w:val="HEADERTEXT"/>
        <w:rPr>
          <w:b/>
          <w:bCs/>
          <w:color w:val="auto"/>
        </w:rPr>
      </w:pPr>
    </w:p>
    <w:p w14:paraId="4F258134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  <w:r w:rsidRPr="007C70C9">
        <w:rPr>
          <w:b/>
          <w:bCs/>
          <w:color w:val="auto"/>
        </w:rPr>
        <w:t xml:space="preserve"> ПРИКАЗ</w:t>
      </w:r>
    </w:p>
    <w:p w14:paraId="6CDA8E8A" w14:textId="77777777" w:rsidR="00000000" w:rsidRPr="007C70C9" w:rsidRDefault="00DC2622">
      <w:pPr>
        <w:pStyle w:val="HEADERTEXT"/>
        <w:rPr>
          <w:b/>
          <w:bCs/>
          <w:color w:val="auto"/>
        </w:rPr>
      </w:pPr>
    </w:p>
    <w:p w14:paraId="179B3E7E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  <w:r w:rsidRPr="007C70C9">
        <w:rPr>
          <w:b/>
          <w:bCs/>
          <w:color w:val="auto"/>
        </w:rPr>
        <w:t xml:space="preserve"> от 18 декабря 2019 года</w:t>
      </w:r>
      <w:r w:rsidRPr="007C70C9">
        <w:rPr>
          <w:b/>
          <w:bCs/>
          <w:color w:val="auto"/>
        </w:rPr>
        <w:t xml:space="preserve"> N 4841</w:t>
      </w:r>
    </w:p>
    <w:p w14:paraId="39B93314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</w:p>
    <w:p w14:paraId="10E94ECD" w14:textId="77777777" w:rsidR="00000000" w:rsidRPr="007C70C9" w:rsidRDefault="00DC2622">
      <w:pPr>
        <w:pStyle w:val="HEADERTEXT"/>
        <w:rPr>
          <w:b/>
          <w:bCs/>
          <w:color w:val="auto"/>
        </w:rPr>
      </w:pPr>
    </w:p>
    <w:p w14:paraId="6180BB5A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  <w:r w:rsidRPr="007C70C9">
        <w:rPr>
          <w:b/>
          <w:bCs/>
          <w:color w:val="auto"/>
        </w:rPr>
        <w:t xml:space="preserve"> Об утверждении порядка сбора и обработки данных, необходимых для разработки и актуализации информационно-технических справочников по наилучшим доступным технологиям </w:t>
      </w:r>
    </w:p>
    <w:p w14:paraId="22A06455" w14:textId="77777777" w:rsidR="00000000" w:rsidRPr="007C70C9" w:rsidRDefault="00DC2622">
      <w:pPr>
        <w:pStyle w:val="FORMATTEXT"/>
        <w:ind w:firstLine="568"/>
        <w:jc w:val="both"/>
      </w:pPr>
      <w:r w:rsidRPr="007C70C9">
        <w:t>Во исполнение подпункта "д" пункта 4 Правил определения технологии в качестве н</w:t>
      </w:r>
      <w:r w:rsidRPr="007C70C9">
        <w:t>аилучшей доступной технологии, а также разработки, актуализации и опубликования информационно-технических справочников по наилучшим доступным технологиям, утвержденных постановлением Правительства Российской Федерации от 23 декабря 2014 г. N 1458 (Собрание</w:t>
      </w:r>
      <w:r w:rsidRPr="007C70C9">
        <w:t xml:space="preserve"> законодательства Российской Федерации, 2015, N 1, ст.253; 2019, N 11, ст.1134), </w:t>
      </w:r>
    </w:p>
    <w:p w14:paraId="7E35D549" w14:textId="77777777" w:rsidR="00000000" w:rsidRPr="007C70C9" w:rsidRDefault="00DC2622">
      <w:pPr>
        <w:pStyle w:val="FORMATTEXT"/>
        <w:ind w:firstLine="568"/>
        <w:jc w:val="both"/>
      </w:pPr>
    </w:p>
    <w:p w14:paraId="72444B80" w14:textId="77777777" w:rsidR="00000000" w:rsidRPr="007C70C9" w:rsidRDefault="00DC2622">
      <w:pPr>
        <w:pStyle w:val="FORMATTEXT"/>
        <w:jc w:val="both"/>
      </w:pPr>
      <w:r w:rsidRPr="007C70C9">
        <w:t>приказываю:</w:t>
      </w:r>
    </w:p>
    <w:p w14:paraId="4111629D" w14:textId="77777777" w:rsidR="00000000" w:rsidRPr="007C70C9" w:rsidRDefault="00DC2622">
      <w:pPr>
        <w:pStyle w:val="FORMATTEXT"/>
        <w:ind w:firstLine="568"/>
        <w:jc w:val="both"/>
      </w:pPr>
      <w:r w:rsidRPr="007C70C9">
        <w:t>1. Утвердить прилагаемый порядок сбора и обработки данных, необходимых для разработки и актуализации информационно-технических справочников по наилучшим доступн</w:t>
      </w:r>
      <w:r w:rsidRPr="007C70C9">
        <w:t>ым технологиям.</w:t>
      </w:r>
    </w:p>
    <w:p w14:paraId="5300F747" w14:textId="77777777" w:rsidR="00000000" w:rsidRPr="007C70C9" w:rsidRDefault="00DC2622">
      <w:pPr>
        <w:pStyle w:val="FORMATTEXT"/>
        <w:ind w:firstLine="568"/>
        <w:jc w:val="both"/>
      </w:pPr>
    </w:p>
    <w:p w14:paraId="671B3B41" w14:textId="77777777" w:rsidR="00000000" w:rsidRPr="007C70C9" w:rsidRDefault="00DC2622">
      <w:pPr>
        <w:pStyle w:val="FORMATTEXT"/>
        <w:ind w:firstLine="568"/>
        <w:jc w:val="both"/>
      </w:pPr>
      <w:r w:rsidRPr="007C70C9">
        <w:t>2. Признать утратившим силу приказ Министерства промышленности и торговли Российской Федерации от 18 апреля 2017 г. N 1234 "Об утверждении порядка сбора данных, необходимых для разработки информационно-технического справочника по наилучшим</w:t>
      </w:r>
      <w:r w:rsidRPr="007C70C9">
        <w:t xml:space="preserve"> доступным технологиям и анализа приоритетных проблем отрасли" (зарегистрирован Министерством юстиции Российской Федерации 25 августа 2017 г., регистрационный N 47956).</w:t>
      </w:r>
    </w:p>
    <w:p w14:paraId="1ABD0C00" w14:textId="77777777" w:rsidR="00000000" w:rsidRPr="007C70C9" w:rsidRDefault="00DC2622">
      <w:pPr>
        <w:pStyle w:val="FORMATTEXT"/>
        <w:ind w:firstLine="568"/>
        <w:jc w:val="both"/>
      </w:pPr>
    </w:p>
    <w:p w14:paraId="6182183E" w14:textId="77777777" w:rsidR="00000000" w:rsidRPr="007C70C9" w:rsidRDefault="00DC2622">
      <w:pPr>
        <w:pStyle w:val="FORMATTEXT"/>
        <w:ind w:firstLine="568"/>
        <w:jc w:val="both"/>
      </w:pPr>
      <w:r w:rsidRPr="007C70C9">
        <w:t>3. Контроль за исполнением настоящего приказа возложить на заместителя Министра промыш</w:t>
      </w:r>
      <w:r w:rsidRPr="007C70C9">
        <w:t>ленности и торговли Российской Федерации Осьмакова B.C.</w:t>
      </w:r>
    </w:p>
    <w:p w14:paraId="56E8DDDC" w14:textId="77777777" w:rsidR="00000000" w:rsidRPr="007C70C9" w:rsidRDefault="00DC2622">
      <w:pPr>
        <w:pStyle w:val="FORMATTEXT"/>
        <w:ind w:firstLine="568"/>
        <w:jc w:val="both"/>
      </w:pPr>
    </w:p>
    <w:p w14:paraId="3E942ADF" w14:textId="77777777" w:rsidR="00000000" w:rsidRPr="007C70C9" w:rsidRDefault="00DC2622">
      <w:pPr>
        <w:pStyle w:val="FORMATTEXT"/>
        <w:jc w:val="right"/>
      </w:pPr>
      <w:r w:rsidRPr="007C70C9">
        <w:t>Министр</w:t>
      </w:r>
    </w:p>
    <w:p w14:paraId="553D80B5" w14:textId="77777777" w:rsidR="00000000" w:rsidRPr="007C70C9" w:rsidRDefault="00DC2622">
      <w:pPr>
        <w:pStyle w:val="FORMATTEXT"/>
        <w:jc w:val="right"/>
      </w:pPr>
      <w:proofErr w:type="spellStart"/>
      <w:r w:rsidRPr="007C70C9">
        <w:t>Д.В.Мантуров</w:t>
      </w:r>
      <w:proofErr w:type="spellEnd"/>
      <w:r w:rsidRPr="007C70C9">
        <w:t xml:space="preserve"> </w:t>
      </w:r>
    </w:p>
    <w:p w14:paraId="337F7579" w14:textId="77777777" w:rsidR="00000000" w:rsidRPr="007C70C9" w:rsidRDefault="00DC2622">
      <w:pPr>
        <w:pStyle w:val="FORMATTEXT"/>
        <w:jc w:val="both"/>
      </w:pPr>
      <w:r w:rsidRPr="007C70C9">
        <w:t>Зарегистрировано</w:t>
      </w:r>
    </w:p>
    <w:p w14:paraId="3BCA7501" w14:textId="77777777" w:rsidR="00000000" w:rsidRPr="007C70C9" w:rsidRDefault="00DC2622">
      <w:pPr>
        <w:pStyle w:val="FORMATTEXT"/>
        <w:jc w:val="both"/>
      </w:pPr>
      <w:r w:rsidRPr="007C70C9">
        <w:t>в Министерстве юстиции</w:t>
      </w:r>
    </w:p>
    <w:p w14:paraId="60F77D3B" w14:textId="77777777" w:rsidR="00000000" w:rsidRPr="007C70C9" w:rsidRDefault="00DC2622">
      <w:pPr>
        <w:pStyle w:val="FORMATTEXT"/>
        <w:jc w:val="both"/>
      </w:pPr>
      <w:r w:rsidRPr="007C70C9">
        <w:t>Российской Федерации</w:t>
      </w:r>
    </w:p>
    <w:p w14:paraId="118C206B" w14:textId="77777777" w:rsidR="00000000" w:rsidRPr="007C70C9" w:rsidRDefault="00DC2622">
      <w:pPr>
        <w:pStyle w:val="FORMATTEXT"/>
        <w:jc w:val="both"/>
      </w:pPr>
      <w:r w:rsidRPr="007C70C9">
        <w:t>21 февраля 2020 года,</w:t>
      </w:r>
    </w:p>
    <w:p w14:paraId="47C4767F" w14:textId="77777777" w:rsidR="00000000" w:rsidRPr="007C70C9" w:rsidRDefault="00DC2622">
      <w:pPr>
        <w:pStyle w:val="FORMATTEXT"/>
        <w:jc w:val="both"/>
      </w:pPr>
      <w:r w:rsidRPr="007C70C9">
        <w:t xml:space="preserve">регистрационный N 57577 </w:t>
      </w:r>
    </w:p>
    <w:p w14:paraId="5702C6DE" w14:textId="77777777" w:rsidR="00000000" w:rsidRPr="007C70C9" w:rsidRDefault="00DC2622">
      <w:pPr>
        <w:pStyle w:val="FORMATTEXT"/>
        <w:jc w:val="right"/>
      </w:pPr>
      <w:r w:rsidRPr="007C70C9">
        <w:t>УТВЕРЖДЕН</w:t>
      </w:r>
    </w:p>
    <w:p w14:paraId="20941F99" w14:textId="77777777" w:rsidR="00000000" w:rsidRPr="007C70C9" w:rsidRDefault="00DC2622">
      <w:pPr>
        <w:pStyle w:val="FORMATTEXT"/>
        <w:jc w:val="right"/>
      </w:pPr>
      <w:r w:rsidRPr="007C70C9">
        <w:t>приказом Минпромторга России</w:t>
      </w:r>
    </w:p>
    <w:p w14:paraId="6D8CE81A" w14:textId="77777777" w:rsidR="00000000" w:rsidRPr="007C70C9" w:rsidRDefault="00DC2622">
      <w:pPr>
        <w:pStyle w:val="FORMATTEXT"/>
        <w:jc w:val="right"/>
      </w:pPr>
      <w:r w:rsidRPr="007C70C9">
        <w:t>от 18 декабря 2019 года N 4841</w:t>
      </w:r>
      <w:r w:rsidRPr="007C70C9">
        <w:t xml:space="preserve"> </w:t>
      </w:r>
    </w:p>
    <w:p w14:paraId="51B11E23" w14:textId="77777777" w:rsidR="00000000" w:rsidRPr="007C70C9" w:rsidRDefault="00DC2622">
      <w:pPr>
        <w:pStyle w:val="HEADERTEXT"/>
        <w:rPr>
          <w:b/>
          <w:bCs/>
          <w:color w:val="auto"/>
        </w:rPr>
      </w:pPr>
    </w:p>
    <w:p w14:paraId="12DE05C0" w14:textId="77777777" w:rsidR="00000000" w:rsidRPr="007C70C9" w:rsidRDefault="00DC2622">
      <w:pPr>
        <w:pStyle w:val="HEADERTEXT"/>
        <w:jc w:val="center"/>
        <w:rPr>
          <w:b/>
          <w:bCs/>
          <w:color w:val="auto"/>
        </w:rPr>
      </w:pPr>
      <w:r w:rsidRPr="007C70C9">
        <w:rPr>
          <w:b/>
          <w:bCs/>
          <w:color w:val="auto"/>
        </w:rPr>
        <w:t xml:space="preserve"> Порядок сбора и обработки данных, необходимых для разработки и актуализации информационно-технических справочников по наилучшим доступным технологиям </w:t>
      </w:r>
    </w:p>
    <w:p w14:paraId="6A8F52D7" w14:textId="77777777" w:rsidR="00000000" w:rsidRPr="007C70C9" w:rsidRDefault="00DC2622">
      <w:pPr>
        <w:pStyle w:val="FORMATTEXT"/>
        <w:ind w:firstLine="568"/>
        <w:jc w:val="both"/>
      </w:pPr>
      <w:r w:rsidRPr="007C70C9">
        <w:t>1. Настоящий порядок определяет правила сбора и обработки данных, необходимых для разработки и актуал</w:t>
      </w:r>
      <w:r w:rsidRPr="007C70C9">
        <w:t>изации информационно-технических справочников по наилучшим доступным технологиям (далее - справочники).</w:t>
      </w:r>
    </w:p>
    <w:p w14:paraId="1769F5DF" w14:textId="77777777" w:rsidR="00000000" w:rsidRPr="007C70C9" w:rsidRDefault="00DC2622">
      <w:pPr>
        <w:pStyle w:val="FORMATTEXT"/>
        <w:ind w:firstLine="568"/>
        <w:jc w:val="both"/>
      </w:pPr>
    </w:p>
    <w:p w14:paraId="570A37D7" w14:textId="77777777" w:rsidR="00000000" w:rsidRPr="007C70C9" w:rsidRDefault="00DC2622">
      <w:pPr>
        <w:pStyle w:val="FORMATTEXT"/>
        <w:ind w:firstLine="568"/>
        <w:jc w:val="both"/>
      </w:pPr>
      <w:r w:rsidRPr="007C70C9">
        <w:t>2. Целью сбора и обработки данных, необходимых для разработки и актуализации справочников (далее - данные), является разработка и актуализация справочн</w:t>
      </w:r>
      <w:r w:rsidRPr="007C70C9">
        <w:t>иков и анализ данных, необходимых для определения технологических процессов, оборудования, технических способов, методов в качестве наилучшей доступной технологии на основе информации об организациях, осуществляющих хозяйственную деятельность в отраслях пр</w:t>
      </w:r>
      <w:r w:rsidRPr="007C70C9">
        <w:t>омышленности, относящихся к области применения справочника (далее - организации), применяемых ими технологиях, оборудовании, а также данных о сбросах и (или) выбросах загрязняющих веществ, образовании отходов, других факторах воздействия на окружающую сред</w:t>
      </w:r>
      <w:r w:rsidRPr="007C70C9">
        <w:t>у, экономических показателях (материальных и организационно-технических затратах на внедрение и эксплуатацию технологии, оборудования).</w:t>
      </w:r>
    </w:p>
    <w:p w14:paraId="3E0D060D" w14:textId="77777777" w:rsidR="00000000" w:rsidRPr="007C70C9" w:rsidRDefault="00DC2622">
      <w:pPr>
        <w:pStyle w:val="FORMATTEXT"/>
        <w:ind w:firstLine="568"/>
        <w:jc w:val="both"/>
      </w:pPr>
    </w:p>
    <w:p w14:paraId="14ADFD7D" w14:textId="77777777" w:rsidR="00000000" w:rsidRPr="007C70C9" w:rsidRDefault="00DC2622">
      <w:pPr>
        <w:pStyle w:val="FORMATTEXT"/>
        <w:ind w:firstLine="568"/>
        <w:jc w:val="both"/>
      </w:pPr>
      <w:r w:rsidRPr="007C70C9">
        <w:t>3. Защита информации, полученной в результате сбора данных, осуществляется с учетом требований законодательства Российс</w:t>
      </w:r>
      <w:r w:rsidRPr="007C70C9">
        <w:t>кой Федерации об информации, информационных технологиях и о защите информации.</w:t>
      </w:r>
    </w:p>
    <w:p w14:paraId="71E252F0" w14:textId="77777777" w:rsidR="00000000" w:rsidRPr="007C70C9" w:rsidRDefault="00DC2622">
      <w:pPr>
        <w:pStyle w:val="FORMATTEXT"/>
        <w:ind w:firstLine="568"/>
        <w:jc w:val="both"/>
      </w:pPr>
    </w:p>
    <w:p w14:paraId="1294B9AD" w14:textId="77777777" w:rsidR="00000000" w:rsidRPr="007C70C9" w:rsidRDefault="00DC2622">
      <w:pPr>
        <w:pStyle w:val="FORMATTEXT"/>
        <w:ind w:firstLine="568"/>
        <w:jc w:val="both"/>
      </w:pPr>
      <w:r w:rsidRPr="007C70C9">
        <w:t>4. Сбор и обработка данных включает следующие этапы:</w:t>
      </w:r>
    </w:p>
    <w:p w14:paraId="6EA3D851" w14:textId="77777777" w:rsidR="00000000" w:rsidRPr="007C70C9" w:rsidRDefault="00DC2622">
      <w:pPr>
        <w:pStyle w:val="FORMATTEXT"/>
        <w:ind w:firstLine="568"/>
        <w:jc w:val="both"/>
      </w:pPr>
    </w:p>
    <w:p w14:paraId="1EAE9DA7" w14:textId="77777777" w:rsidR="00000000" w:rsidRPr="007C70C9" w:rsidRDefault="00DC2622">
      <w:pPr>
        <w:pStyle w:val="FORMATTEXT"/>
        <w:ind w:firstLine="568"/>
        <w:jc w:val="both"/>
      </w:pPr>
      <w:r w:rsidRPr="007C70C9">
        <w:t xml:space="preserve">а) разработка Бюро наилучших доступных технологий (далее - Бюро) и согласование с </w:t>
      </w:r>
      <w:r w:rsidRPr="007C70C9">
        <w:lastRenderedPageBreak/>
        <w:t>технической рабочей группой унифицирова</w:t>
      </w:r>
      <w:r w:rsidRPr="007C70C9">
        <w:t xml:space="preserve">нных отраслевых шаблонов для сбора и обработки данных в соответствии с подпунктом "д" пункта 7 Правил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</w:t>
      </w:r>
      <w:r w:rsidRPr="007C70C9">
        <w:t>по наилучшим доступным технологиям, утвержденных постановлением Правительства Российской Федерации от 23 декабря 2014 г. N 1458 (далее - Правила, унифицированные отраслевые шаблоны);</w:t>
      </w:r>
    </w:p>
    <w:p w14:paraId="2BE2DDD2" w14:textId="77777777" w:rsidR="00000000" w:rsidRPr="007C70C9" w:rsidRDefault="00DC2622">
      <w:pPr>
        <w:pStyle w:val="FORMATTEXT"/>
        <w:ind w:firstLine="568"/>
        <w:jc w:val="both"/>
      </w:pPr>
    </w:p>
    <w:p w14:paraId="39648613" w14:textId="77777777" w:rsidR="00000000" w:rsidRPr="007C70C9" w:rsidRDefault="00DC2622">
      <w:pPr>
        <w:pStyle w:val="FORMATTEXT"/>
        <w:ind w:firstLine="568"/>
        <w:jc w:val="both"/>
      </w:pPr>
      <w:r w:rsidRPr="007C70C9">
        <w:t>б) сбор Бюро данных от организаций по унифицированным отраслевым шаблона</w:t>
      </w:r>
      <w:r w:rsidRPr="007C70C9">
        <w:t>м;</w:t>
      </w:r>
    </w:p>
    <w:p w14:paraId="60785700" w14:textId="77777777" w:rsidR="00000000" w:rsidRPr="007C70C9" w:rsidRDefault="00DC2622">
      <w:pPr>
        <w:pStyle w:val="FORMATTEXT"/>
        <w:ind w:firstLine="568"/>
        <w:jc w:val="both"/>
      </w:pPr>
    </w:p>
    <w:p w14:paraId="03AE7B83" w14:textId="77777777" w:rsidR="00000000" w:rsidRPr="007C70C9" w:rsidRDefault="00DC2622">
      <w:pPr>
        <w:pStyle w:val="FORMATTEXT"/>
        <w:ind w:firstLine="568"/>
        <w:jc w:val="both"/>
      </w:pPr>
      <w:r w:rsidRPr="007C70C9">
        <w:t xml:space="preserve">в) обработка Бюро поступивших в его адрес от организаций заполненных унифицированных отраслевых шаблонов с использованием информационных ресурсов и баз данных, созданных в соответствии с подпунктом "м" пункта 7 Правил (далее - информационные ресурсы и </w:t>
      </w:r>
      <w:r w:rsidRPr="007C70C9">
        <w:t>базы данных Бюро).</w:t>
      </w:r>
    </w:p>
    <w:p w14:paraId="57C50244" w14:textId="77777777" w:rsidR="00000000" w:rsidRPr="007C70C9" w:rsidRDefault="00DC2622">
      <w:pPr>
        <w:pStyle w:val="FORMATTEXT"/>
        <w:ind w:firstLine="568"/>
        <w:jc w:val="both"/>
      </w:pPr>
    </w:p>
    <w:p w14:paraId="3BF4D4F4" w14:textId="77777777" w:rsidR="00000000" w:rsidRPr="007C70C9" w:rsidRDefault="00DC2622">
      <w:pPr>
        <w:pStyle w:val="FORMATTEXT"/>
        <w:ind w:firstLine="568"/>
        <w:jc w:val="both"/>
      </w:pPr>
      <w:r w:rsidRPr="007C70C9">
        <w:t>5. Разработчик проекта справочника в течение 10 календарных дней со дня получения в информационной системе, указанной в пункте 11 Правил (далее - информационная система), уведомления от Бюро об утверждении состава технической рабочей гр</w:t>
      </w:r>
      <w:r w:rsidRPr="007C70C9">
        <w:t>уппы направляет в Бюро предложения по унифицированному отраслевому шаблону в форме электронного документа с использованием информационной системы.</w:t>
      </w:r>
    </w:p>
    <w:p w14:paraId="3A9A5DD9" w14:textId="77777777" w:rsidR="00000000" w:rsidRPr="007C70C9" w:rsidRDefault="00DC2622">
      <w:pPr>
        <w:pStyle w:val="FORMATTEXT"/>
        <w:ind w:firstLine="568"/>
        <w:jc w:val="both"/>
      </w:pPr>
    </w:p>
    <w:p w14:paraId="4F0F1311" w14:textId="77777777" w:rsidR="00000000" w:rsidRPr="007C70C9" w:rsidRDefault="00DC2622">
      <w:pPr>
        <w:pStyle w:val="FORMATTEXT"/>
        <w:ind w:firstLine="568"/>
        <w:jc w:val="both"/>
      </w:pPr>
      <w:r w:rsidRPr="007C70C9">
        <w:t xml:space="preserve">6. Унифицированные отраслевые шаблоны разрабатываются Бюро в течение 30 календарных дней со дня утверждения </w:t>
      </w:r>
      <w:r w:rsidRPr="007C70C9">
        <w:t>состава технической рабочей группы с учетом предложений, поступивших от разработчика проекта справочника, и согласовываются с технической рабочей группой на первом заседании технической рабочей группы.</w:t>
      </w:r>
    </w:p>
    <w:p w14:paraId="105B46B9" w14:textId="77777777" w:rsidR="00000000" w:rsidRPr="007C70C9" w:rsidRDefault="00DC2622">
      <w:pPr>
        <w:pStyle w:val="FORMATTEXT"/>
        <w:ind w:firstLine="568"/>
        <w:jc w:val="both"/>
      </w:pPr>
    </w:p>
    <w:p w14:paraId="18B4EEFE" w14:textId="77777777" w:rsidR="00000000" w:rsidRPr="007C70C9" w:rsidRDefault="00DC2622">
      <w:pPr>
        <w:pStyle w:val="FORMATTEXT"/>
        <w:ind w:firstLine="568"/>
        <w:jc w:val="both"/>
      </w:pPr>
      <w:r w:rsidRPr="007C70C9">
        <w:t>7. Взаимодействие Бюро, разработчика проекта справочн</w:t>
      </w:r>
      <w:r w:rsidRPr="007C70C9">
        <w:t>ика и технической рабочей группы осуществляется с использованием информационной системы.</w:t>
      </w:r>
    </w:p>
    <w:p w14:paraId="70413A32" w14:textId="77777777" w:rsidR="00000000" w:rsidRPr="007C70C9" w:rsidRDefault="00DC2622">
      <w:pPr>
        <w:pStyle w:val="FORMATTEXT"/>
        <w:ind w:firstLine="568"/>
        <w:jc w:val="both"/>
      </w:pPr>
    </w:p>
    <w:p w14:paraId="11628BA6" w14:textId="77777777" w:rsidR="00000000" w:rsidRPr="007C70C9" w:rsidRDefault="00DC2622">
      <w:pPr>
        <w:pStyle w:val="FORMATTEXT"/>
        <w:ind w:firstLine="568"/>
        <w:jc w:val="both"/>
      </w:pPr>
      <w:r w:rsidRPr="007C70C9">
        <w:t>8. В течение 5 календарных дней после согласования унифицированных отраслевых шаблонов с технической рабочей группой Бюро размещает на своем официальном сайте в инфор</w:t>
      </w:r>
      <w:r w:rsidRPr="007C70C9">
        <w:t>мационно-телекоммуникационной сети "Интернет" уведомление о сборе данных с указанием срока сбора данных и унифицированные отраслевые шаблоны, а также осуществляет рассылку унифицированных отраслевых шаблонов организациям по адресам электронной почты, указа</w:t>
      </w:r>
      <w:r w:rsidRPr="007C70C9">
        <w:t>нным на официальных сайтах организаций в информационно-телекоммуникационной сети "Интернет".</w:t>
      </w:r>
    </w:p>
    <w:p w14:paraId="0C941FF9" w14:textId="77777777" w:rsidR="00000000" w:rsidRPr="007C70C9" w:rsidRDefault="00DC2622">
      <w:pPr>
        <w:pStyle w:val="FORMATTEXT"/>
        <w:ind w:firstLine="568"/>
        <w:jc w:val="both"/>
      </w:pPr>
    </w:p>
    <w:p w14:paraId="299B3D92" w14:textId="77777777" w:rsidR="00000000" w:rsidRPr="007C70C9" w:rsidRDefault="00DC2622">
      <w:pPr>
        <w:pStyle w:val="FORMATTEXT"/>
        <w:ind w:firstLine="568"/>
        <w:jc w:val="both"/>
      </w:pPr>
      <w:r w:rsidRPr="007C70C9">
        <w:t>9. Уведомление о сборе данных содержит:</w:t>
      </w:r>
    </w:p>
    <w:p w14:paraId="4395C0A9" w14:textId="77777777" w:rsidR="00000000" w:rsidRPr="007C70C9" w:rsidRDefault="00DC2622">
      <w:pPr>
        <w:pStyle w:val="FORMATTEXT"/>
        <w:ind w:firstLine="568"/>
        <w:jc w:val="both"/>
      </w:pPr>
    </w:p>
    <w:p w14:paraId="630CFD31" w14:textId="77777777" w:rsidR="00000000" w:rsidRPr="007C70C9" w:rsidRDefault="00DC2622">
      <w:pPr>
        <w:pStyle w:val="FORMATTEXT"/>
        <w:ind w:firstLine="568"/>
        <w:jc w:val="both"/>
      </w:pPr>
      <w:r w:rsidRPr="007C70C9">
        <w:t>а) наименование технической рабочей группы;</w:t>
      </w:r>
    </w:p>
    <w:p w14:paraId="045A2CED" w14:textId="77777777" w:rsidR="00000000" w:rsidRPr="007C70C9" w:rsidRDefault="00DC2622">
      <w:pPr>
        <w:pStyle w:val="FORMATTEXT"/>
        <w:ind w:firstLine="568"/>
        <w:jc w:val="both"/>
      </w:pPr>
    </w:p>
    <w:p w14:paraId="127A37B3" w14:textId="77777777" w:rsidR="00000000" w:rsidRPr="007C70C9" w:rsidRDefault="00DC2622">
      <w:pPr>
        <w:pStyle w:val="FORMATTEXT"/>
        <w:ind w:firstLine="568"/>
        <w:jc w:val="both"/>
      </w:pPr>
      <w:r w:rsidRPr="007C70C9">
        <w:t>б) наименование справочника;</w:t>
      </w:r>
    </w:p>
    <w:p w14:paraId="75B778F5" w14:textId="77777777" w:rsidR="00000000" w:rsidRPr="007C70C9" w:rsidRDefault="00DC2622">
      <w:pPr>
        <w:pStyle w:val="FORMATTEXT"/>
        <w:ind w:firstLine="568"/>
        <w:jc w:val="both"/>
      </w:pPr>
    </w:p>
    <w:p w14:paraId="1AA85248" w14:textId="77777777" w:rsidR="00000000" w:rsidRPr="007C70C9" w:rsidRDefault="00DC2622">
      <w:pPr>
        <w:pStyle w:val="FORMATTEXT"/>
        <w:ind w:firstLine="568"/>
        <w:jc w:val="both"/>
      </w:pPr>
      <w:r w:rsidRPr="007C70C9">
        <w:t>в) номер телефона, адрес электронной почты, фа</w:t>
      </w:r>
      <w:r w:rsidRPr="007C70C9">
        <w:t>милию, имя и отчество (при наличии) секретаря технической рабочей группы;</w:t>
      </w:r>
    </w:p>
    <w:p w14:paraId="466950A0" w14:textId="77777777" w:rsidR="00000000" w:rsidRPr="007C70C9" w:rsidRDefault="00DC2622">
      <w:pPr>
        <w:pStyle w:val="FORMATTEXT"/>
        <w:ind w:firstLine="568"/>
        <w:jc w:val="both"/>
      </w:pPr>
    </w:p>
    <w:p w14:paraId="5146D401" w14:textId="77777777" w:rsidR="00000000" w:rsidRPr="007C70C9" w:rsidRDefault="00DC2622">
      <w:pPr>
        <w:pStyle w:val="FORMATTEXT"/>
        <w:ind w:firstLine="568"/>
        <w:jc w:val="both"/>
      </w:pPr>
      <w:r w:rsidRPr="007C70C9">
        <w:t>г) срок сбора данных;</w:t>
      </w:r>
    </w:p>
    <w:p w14:paraId="254007F3" w14:textId="77777777" w:rsidR="00000000" w:rsidRPr="007C70C9" w:rsidRDefault="00DC2622">
      <w:pPr>
        <w:pStyle w:val="FORMATTEXT"/>
        <w:ind w:firstLine="568"/>
        <w:jc w:val="both"/>
      </w:pPr>
    </w:p>
    <w:p w14:paraId="247DCA19" w14:textId="77777777" w:rsidR="00000000" w:rsidRPr="007C70C9" w:rsidRDefault="00DC2622">
      <w:pPr>
        <w:pStyle w:val="FORMATTEXT"/>
        <w:ind w:firstLine="568"/>
        <w:jc w:val="both"/>
      </w:pPr>
      <w:r w:rsidRPr="007C70C9">
        <w:t>д) почтовый адрес и адрес электронной почты Бюро для направления заполненных унифицированных отраслевых шаблонов;</w:t>
      </w:r>
    </w:p>
    <w:p w14:paraId="08BEEC3D" w14:textId="77777777" w:rsidR="00000000" w:rsidRPr="007C70C9" w:rsidRDefault="00DC2622">
      <w:pPr>
        <w:pStyle w:val="FORMATTEXT"/>
        <w:ind w:firstLine="568"/>
        <w:jc w:val="both"/>
      </w:pPr>
    </w:p>
    <w:p w14:paraId="1F799AC2" w14:textId="77777777" w:rsidR="00000000" w:rsidRPr="007C70C9" w:rsidRDefault="00DC2622">
      <w:pPr>
        <w:pStyle w:val="FORMATTEXT"/>
        <w:ind w:firstLine="568"/>
        <w:jc w:val="both"/>
      </w:pPr>
      <w:r w:rsidRPr="007C70C9">
        <w:t>е) дату размещения уведомления о сборе дан</w:t>
      </w:r>
      <w:r w:rsidRPr="007C70C9">
        <w:t>ных на сайте Бюро в информационно-телекоммуникационной сети "Интернет".</w:t>
      </w:r>
    </w:p>
    <w:p w14:paraId="1732B99B" w14:textId="77777777" w:rsidR="00000000" w:rsidRPr="007C70C9" w:rsidRDefault="00DC2622">
      <w:pPr>
        <w:pStyle w:val="FORMATTEXT"/>
        <w:ind w:firstLine="568"/>
        <w:jc w:val="both"/>
      </w:pPr>
    </w:p>
    <w:p w14:paraId="10071A78" w14:textId="77777777" w:rsidR="00000000" w:rsidRPr="007C70C9" w:rsidRDefault="00DC2622">
      <w:pPr>
        <w:pStyle w:val="FORMATTEXT"/>
        <w:ind w:firstLine="568"/>
        <w:jc w:val="both"/>
      </w:pPr>
      <w:r w:rsidRPr="007C70C9">
        <w:t>10. Сбор данных по унифицированным отраслевым шаблонам осуществляется Бюро в течение срока, установленного в уведомлении о сборе данных.</w:t>
      </w:r>
    </w:p>
    <w:p w14:paraId="7B8F390B" w14:textId="77777777" w:rsidR="00000000" w:rsidRPr="007C70C9" w:rsidRDefault="00DC2622">
      <w:pPr>
        <w:pStyle w:val="FORMATTEXT"/>
        <w:ind w:firstLine="568"/>
        <w:jc w:val="both"/>
      </w:pPr>
    </w:p>
    <w:p w14:paraId="408C57D4" w14:textId="77777777" w:rsidR="00000000" w:rsidRPr="007C70C9" w:rsidRDefault="00DC2622">
      <w:pPr>
        <w:pStyle w:val="FORMATTEXT"/>
        <w:ind w:firstLine="568"/>
        <w:jc w:val="both"/>
      </w:pPr>
      <w:r w:rsidRPr="007C70C9">
        <w:t>Срок сбора данных составляет не менее 15 кале</w:t>
      </w:r>
      <w:r w:rsidRPr="007C70C9">
        <w:t>ндарных дней и не более 45 календарных дней со дня размещения уведомления о сборе данных на официальном сайте Бюро в информационно-телекоммуникационной сети "Интернет".</w:t>
      </w:r>
    </w:p>
    <w:p w14:paraId="63122B2B" w14:textId="77777777" w:rsidR="00000000" w:rsidRPr="007C70C9" w:rsidRDefault="00DC2622">
      <w:pPr>
        <w:pStyle w:val="FORMATTEXT"/>
        <w:ind w:firstLine="568"/>
        <w:jc w:val="both"/>
      </w:pPr>
    </w:p>
    <w:p w14:paraId="4B0EF194" w14:textId="77777777" w:rsidR="00000000" w:rsidRPr="007C70C9" w:rsidRDefault="00DC2622">
      <w:pPr>
        <w:pStyle w:val="FORMATTEXT"/>
        <w:ind w:firstLine="568"/>
        <w:jc w:val="both"/>
      </w:pPr>
      <w:r w:rsidRPr="007C70C9">
        <w:t>11. Установленный в уведомлении о сборе данных срок сбора данных продлевается на 15 ка</w:t>
      </w:r>
      <w:r w:rsidRPr="007C70C9">
        <w:t>лендарных дней по решению Бюро в случае, если в процессе сбора данных в адрес Бюро поступили заполненные унифицированные отраслевые шаблоны менее чем от половины организаций, в которые осуществлялось направление унифицированных отраслевых шаблонов. При про</w:t>
      </w:r>
      <w:r w:rsidRPr="007C70C9">
        <w:t>длении срока сбора данных Бюро вносит изменения в уведомление о сборе данных.</w:t>
      </w:r>
    </w:p>
    <w:p w14:paraId="17569642" w14:textId="77777777" w:rsidR="00000000" w:rsidRPr="007C70C9" w:rsidRDefault="00DC2622">
      <w:pPr>
        <w:pStyle w:val="FORMATTEXT"/>
        <w:ind w:firstLine="568"/>
        <w:jc w:val="both"/>
      </w:pPr>
    </w:p>
    <w:p w14:paraId="6FCF0D22" w14:textId="77777777" w:rsidR="00000000" w:rsidRPr="007C70C9" w:rsidRDefault="00DC2622">
      <w:pPr>
        <w:pStyle w:val="FORMATTEXT"/>
        <w:ind w:firstLine="568"/>
        <w:jc w:val="both"/>
      </w:pPr>
      <w:r w:rsidRPr="007C70C9">
        <w:t>12. В течение 30 календарных дней со дня окончания срока сбора данных, установленного в уведомлении о сборе данных, Бюро в соответствии с пунктом 26 Правил обрабатывает поступив</w:t>
      </w:r>
      <w:r w:rsidRPr="007C70C9">
        <w:t>шие от организаций в адрес Бюро заполненные унифицированные отраслевые шаблоны путем автоматической замены сведений о наименованиях и организационно-правовых формах организаций, о наименованиях объектов негативного воздействия на окружающую среду на индиви</w:t>
      </w:r>
      <w:r w:rsidRPr="007C70C9">
        <w:t>дуальные коды и направляет обработанные унифицированные отраслевые шаблоны в информационные ресурсы и базы данных Бюро.</w:t>
      </w:r>
    </w:p>
    <w:p w14:paraId="7537C32A" w14:textId="77777777" w:rsidR="00000000" w:rsidRPr="007C70C9" w:rsidRDefault="00DC2622">
      <w:pPr>
        <w:pStyle w:val="FORMATTEXT"/>
        <w:ind w:firstLine="568"/>
        <w:jc w:val="both"/>
      </w:pPr>
    </w:p>
    <w:p w14:paraId="77471F29" w14:textId="77777777" w:rsidR="00000000" w:rsidRPr="007C70C9" w:rsidRDefault="00DC2622">
      <w:pPr>
        <w:pStyle w:val="FORMATTEXT"/>
        <w:ind w:firstLine="568"/>
        <w:jc w:val="both"/>
      </w:pPr>
      <w:r w:rsidRPr="007C70C9">
        <w:t>13. В течение 5 календарных дней со дня завершения обработки поступивших от организаций заполненных унифицированных отраслевых шаблонов</w:t>
      </w:r>
      <w:r w:rsidRPr="007C70C9">
        <w:t xml:space="preserve"> Бюро с использованием информационной системы направляет в техническую рабочую группу обработанные в соответствии с пунктом 12 настоящего порядка унифицированные отраслевые шаблоны для осуществления анализа данных в соответствии с подпунктом "б" пункта 5 П</w:t>
      </w:r>
      <w:r w:rsidRPr="007C70C9">
        <w:t>орядка формирования и осуществления деятельности технических рабочих групп, утвержденного приказом Министерства промышленности и торговли Российской Федерации от 19 июня 2019 г. N 2130 (зарегистрирован Министерством юстиции Российской Федерации 24 сентября</w:t>
      </w:r>
      <w:r w:rsidRPr="007C70C9">
        <w:t xml:space="preserve"> 2019 г., регистрационный N 56035) (далее - Порядок).</w:t>
      </w:r>
    </w:p>
    <w:p w14:paraId="7E83604D" w14:textId="77777777" w:rsidR="00000000" w:rsidRPr="007C70C9" w:rsidRDefault="00DC2622">
      <w:pPr>
        <w:pStyle w:val="FORMATTEXT"/>
        <w:ind w:firstLine="568"/>
        <w:jc w:val="both"/>
      </w:pPr>
    </w:p>
    <w:p w14:paraId="11126648" w14:textId="77777777" w:rsidR="00000000" w:rsidRPr="007C70C9" w:rsidRDefault="00DC2622">
      <w:pPr>
        <w:pStyle w:val="FORMATTEXT"/>
        <w:ind w:firstLine="568"/>
        <w:jc w:val="both"/>
      </w:pPr>
      <w:r w:rsidRPr="007C70C9">
        <w:t>14. В течение срока, установленного Планом деятельности технической рабочей группы, утвержденного Бюро в соответствии с пунктом 30 Порядка, техническая рабочая группа анализирует данные, содержащиеся в</w:t>
      </w:r>
      <w:r w:rsidRPr="007C70C9">
        <w:t xml:space="preserve"> поступивших обработанных унифицированных отраслевых шаблонах, на предмет их полноты и достоверности для осуществления функции технической рабочей группы, предусмотренной подпунктом "б" пункта 6 Порядка.</w:t>
      </w:r>
    </w:p>
    <w:p w14:paraId="09EA98D3" w14:textId="77777777" w:rsidR="00000000" w:rsidRPr="007C70C9" w:rsidRDefault="00DC2622">
      <w:pPr>
        <w:pStyle w:val="FORMATTEXT"/>
        <w:ind w:firstLine="568"/>
        <w:jc w:val="both"/>
      </w:pPr>
    </w:p>
    <w:p w14:paraId="07F580C4" w14:textId="77777777" w:rsidR="00000000" w:rsidRPr="007C70C9" w:rsidRDefault="00DC2622">
      <w:pPr>
        <w:pStyle w:val="FORMATTEXT"/>
        <w:ind w:firstLine="568"/>
        <w:jc w:val="both"/>
      </w:pPr>
      <w:r w:rsidRPr="007C70C9">
        <w:t xml:space="preserve">Результаты анализа данных направляются технической </w:t>
      </w:r>
      <w:r w:rsidRPr="007C70C9">
        <w:t xml:space="preserve">рабочей группой с использованием информационной системы в Бюро. </w:t>
      </w:r>
      <w:proofErr w:type="gramStart"/>
      <w:r w:rsidRPr="007C70C9">
        <w:t>В случае необходимости уточнения поступивших данных,</w:t>
      </w:r>
      <w:proofErr w:type="gramEnd"/>
      <w:r w:rsidRPr="007C70C9">
        <w:t xml:space="preserve"> техническая рабочая группа направляет с использованием информационной системы в Бюро замечания и предложения по уточнению поступивших данны</w:t>
      </w:r>
      <w:r w:rsidRPr="007C70C9">
        <w:t>х.</w:t>
      </w:r>
    </w:p>
    <w:p w14:paraId="705995D3" w14:textId="77777777" w:rsidR="00000000" w:rsidRPr="007C70C9" w:rsidRDefault="00DC2622">
      <w:pPr>
        <w:pStyle w:val="FORMATTEXT"/>
        <w:ind w:firstLine="568"/>
        <w:jc w:val="both"/>
      </w:pPr>
    </w:p>
    <w:p w14:paraId="37D5A974" w14:textId="77777777" w:rsidR="00000000" w:rsidRPr="007C70C9" w:rsidRDefault="00DC2622">
      <w:pPr>
        <w:pStyle w:val="FORMATTEXT"/>
        <w:ind w:firstLine="568"/>
        <w:jc w:val="both"/>
      </w:pPr>
      <w:r w:rsidRPr="007C70C9">
        <w:t>15. Для устранения поступивших от технической рабочей группы по результатам анализа данных замечаний и предложений, представленных в соответствии с пунктом 14 настоящего порядка, Бюро направляет в организации запрос об уточнении информации, содержащейс</w:t>
      </w:r>
      <w:r w:rsidRPr="007C70C9">
        <w:t>я в полученных унифицированных отраслевых шаблонах (далее - запрос). Указанный запрос направляется Бюро в организации, предоставившие заполненные унифицированные отраслевые шаблоны, не позднее 5 календарных дней со дня получения от технической рабочей груп</w:t>
      </w:r>
      <w:r w:rsidRPr="007C70C9">
        <w:t>пы замечаний и предложений по уточнению поступивших данных. Срок на уточнение информации, содержащейся в полученных в ходе сбора данных унифицированных отраслевых шаблонах (далее - информация), указывается в запросе и составляет не менее 10 календарных дне</w:t>
      </w:r>
      <w:r w:rsidRPr="007C70C9">
        <w:t>й и не более 30 календарных дней со дня получения запроса организациями.</w:t>
      </w:r>
    </w:p>
    <w:p w14:paraId="1AD28CE7" w14:textId="77777777" w:rsidR="00000000" w:rsidRPr="007C70C9" w:rsidRDefault="00DC2622">
      <w:pPr>
        <w:pStyle w:val="FORMATTEXT"/>
        <w:ind w:firstLine="568"/>
        <w:jc w:val="both"/>
      </w:pPr>
    </w:p>
    <w:p w14:paraId="1A743184" w14:textId="77777777" w:rsidR="00000000" w:rsidRPr="007C70C9" w:rsidRDefault="00DC2622">
      <w:pPr>
        <w:pStyle w:val="FORMATTEXT"/>
        <w:ind w:firstLine="568"/>
        <w:jc w:val="both"/>
      </w:pPr>
      <w:r w:rsidRPr="007C70C9">
        <w:t>16. Заполненные унифицированные отраслевые шаблоны с уточненной информацией, в случае их поступления от организации, обрабатываются Бюро в течение 30 календарных дней со дня окончани</w:t>
      </w:r>
      <w:r w:rsidRPr="007C70C9">
        <w:t>я срока, указанного в запросе, и направляются в техническую рабочую группу в течение 5 календарных дней со дня окончания обработки унифицированных отраслевых шаблонов для осуществления повторного анализа данных в соответствии с пунктом 14 настоящего порядк</w:t>
      </w:r>
      <w:r w:rsidRPr="007C70C9">
        <w:t>а.</w:t>
      </w:r>
    </w:p>
    <w:p w14:paraId="769C663F" w14:textId="77777777" w:rsidR="00000000" w:rsidRPr="007C70C9" w:rsidRDefault="00DC2622">
      <w:pPr>
        <w:pStyle w:val="FORMATTEXT"/>
        <w:ind w:firstLine="568"/>
        <w:jc w:val="both"/>
      </w:pPr>
    </w:p>
    <w:p w14:paraId="690B8229" w14:textId="77777777" w:rsidR="00000000" w:rsidRPr="007C70C9" w:rsidRDefault="00DC2622">
      <w:pPr>
        <w:pStyle w:val="FORMATTEXT"/>
        <w:ind w:firstLine="568"/>
        <w:jc w:val="both"/>
      </w:pPr>
      <w:r w:rsidRPr="007C70C9">
        <w:t>Заполненные унифицированные отраслевые шаблоны с уточненной информацией, представленные с нарушением срока, указанного в запросе, не обрабатываются Бюро и не направляются на осуществление повторного анализа данных в техническую рабочую группу.</w:t>
      </w:r>
    </w:p>
    <w:p w14:paraId="798D41B9" w14:textId="77777777" w:rsidR="00000000" w:rsidRPr="007C70C9" w:rsidRDefault="00DC2622">
      <w:pPr>
        <w:pStyle w:val="FORMATTEXT"/>
        <w:ind w:firstLine="568"/>
        <w:jc w:val="both"/>
      </w:pPr>
    </w:p>
    <w:p w14:paraId="515E13E1" w14:textId="3787E293" w:rsidR="00DC2622" w:rsidRPr="007C70C9" w:rsidRDefault="00DC2622">
      <w:pPr>
        <w:pStyle w:val="FORMATTEXT"/>
      </w:pPr>
      <w:r w:rsidRPr="007C70C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сбора и обработки данных, необходимых для разработки и актуализации информационно-технических справочников по наилучшим доступным технологиям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