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A6F01" w:rsidRPr="00420CA3" w:rsidRDefault="00CA6F01" w:rsidP="00420CA3">
      <w:pPr>
        <w:jc w:val="center"/>
        <w:rPr>
          <w:rFonts w:ascii="Times New Roman" w:hAnsi="Times New Roman" w:cs="Times New Roman"/>
          <w:b/>
          <w:sz w:val="24"/>
          <w:szCs w:val="24"/>
        </w:rPr>
      </w:pPr>
      <w:r w:rsidRPr="00420CA3">
        <w:rPr>
          <w:rFonts w:ascii="Times New Roman" w:hAnsi="Times New Roman" w:cs="Times New Roman"/>
          <w:b/>
          <w:sz w:val="24"/>
          <w:szCs w:val="24"/>
        </w:rPr>
        <w:t>ОБ УТВЕРЖДЕНИИ АДМИНИСТРАТИВНОГО РЕГЛАМЕНТА МИНИСТЕРСТВА ПРИРОДНЫХ РЕСУРСОВ И ЭКОЛОГИИ КАБАРДИНО-БАЛКАРСКОЙ РЕСПУБЛИКИ ПО ПРЕДОСТАВЛЕНИЮ ГОСУДАРСТВЕННОЙ УСЛУГИ "ПОСТАНОВКА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420CA3">
      <w:pPr>
        <w:jc w:val="center"/>
        <w:rPr>
          <w:rFonts w:ascii="Times New Roman" w:hAnsi="Times New Roman" w:cs="Times New Roman"/>
          <w:b/>
          <w:sz w:val="24"/>
          <w:szCs w:val="24"/>
        </w:rPr>
      </w:pPr>
    </w:p>
    <w:p w:rsidR="00CA6F01" w:rsidRPr="00420CA3" w:rsidRDefault="00CA6F01" w:rsidP="00420CA3">
      <w:pPr>
        <w:jc w:val="center"/>
        <w:rPr>
          <w:rFonts w:ascii="Times New Roman" w:hAnsi="Times New Roman" w:cs="Times New Roman"/>
          <w:b/>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 КАБАРДИНО-БАЛКАРСКОЙ РЕСПУБЛИКИ</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ПРИКАЗ</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от 12 января 2017 года N 10/ОД</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ОБ УТВЕРЖДЕНИИ АДМИНИСТРАТИВНОГО РЕГЛАМЕНТА МИНИСТЕРСТВА ПРИРОДНЫХ РЕСУРСОВ И ЭКОЛОГИИ КАБАРДИНО-БАЛКАРСКОЙ РЕСПУБЛИКИ ПО ПРЕДОСТАВЛЕНИЮ ГОСУДАРСТВЕННОЙ УСЛУГИ "ПОСТАНОВКА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420CA3">
      <w:pPr>
        <w:jc w:val="cente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Кабардино-Балкарской Республики от 5 сентября 2011 года N 277-ПП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приказываю: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Утвердить Административный регламент Министерства природных ресурсов и экологии Кабардино-Балкарской Республики по предоставлению государственной услуги "Поставка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В течение десяти дней с момента подписания направить настоящий приказ:</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в прокуратуру Кабардино-Балкарской Республики на </w:t>
      </w:r>
      <w:proofErr w:type="spellStart"/>
      <w:r w:rsidRPr="00420CA3">
        <w:rPr>
          <w:rFonts w:ascii="Times New Roman" w:hAnsi="Times New Roman" w:cs="Times New Roman"/>
          <w:sz w:val="24"/>
          <w:szCs w:val="24"/>
        </w:rPr>
        <w:t>антикоррупционную</w:t>
      </w:r>
      <w:proofErr w:type="spellEnd"/>
      <w:r w:rsidRPr="00420CA3">
        <w:rPr>
          <w:rFonts w:ascii="Times New Roman" w:hAnsi="Times New Roman" w:cs="Times New Roman"/>
          <w:sz w:val="24"/>
          <w:szCs w:val="24"/>
        </w:rPr>
        <w:t xml:space="preserve"> экспертизу;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Управление Министерства юстиции Российской Федерации по Кабардино-Балкарской Республике для регистрации в федеральном регистре нормативных правовых актов;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редакцию газеты "Официальная Кабардино-Балкария" для официального опубликования.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Контроль за исполнением настоящего приказа возложить на заместителя министра природных ресурсов и экологии Кабардино-Балкарской Республики Коновалова О.Е.</w:t>
      </w: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Министр</w:t>
      </w:r>
    </w:p>
    <w:p w:rsidR="00CA6F01"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Х.БИТТИЕВ</w:t>
      </w:r>
    </w:p>
    <w:p w:rsidR="00420CA3" w:rsidRDefault="00420CA3" w:rsidP="00CA6F01">
      <w:pPr>
        <w:rPr>
          <w:rFonts w:ascii="Times New Roman" w:hAnsi="Times New Roman" w:cs="Times New Roman"/>
          <w:sz w:val="24"/>
          <w:szCs w:val="24"/>
        </w:rPr>
      </w:pPr>
    </w:p>
    <w:p w:rsidR="00420CA3" w:rsidRPr="00420CA3" w:rsidRDefault="00420CA3"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АДМИНИСТРАТИВНЫЙ РЕГЛАМЕНТ МИНИСТЕРСТВА ПРИРОДНЫХ РЕСУРСОВ И ЭКОЛОГИИ КАБАРДИНО-БАЛКАРСКОЙ РЕСПУБЛИКИ ПО ПРЕДОСТАВЛЕНИЮ ГОСУДАРСТВЕННОЙ УСЛУГИ "ПОСТАНОВКА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 Общие положения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Предмет регулирования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1. Административным регламентом Министерства природных ресурсов и экологии Кабардино-Балкарской Республики по предоставлению государственной услуги "Постановка на </w:t>
      </w:r>
      <w:r w:rsidRPr="00420CA3">
        <w:rPr>
          <w:rFonts w:ascii="Times New Roman" w:hAnsi="Times New Roman" w:cs="Times New Roman"/>
          <w:sz w:val="24"/>
          <w:szCs w:val="24"/>
        </w:rPr>
        <w:lastRenderedPageBreak/>
        <w:t>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 (далее - Административный регламент, государственная услуга) устанавливается процедура постановки на государственный учет объектов, оказывающих негативное воздействие на окружающую среду, актуализации учетных сведений об объекте, оказывающем негативное воздействие на окружающую среду, снятия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Описание заявителей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Заявителями для предоставления государственной услуги являются юридические лица и индивидуальные предприниматели, осуществляющие хозяйственную и (или) иную деятельность на объектах, оказывающих негативное воздействие на окружающую среду, и имеющие объекты, оказывающие негативное воздействие на окружающую среду, подлежащие региональному государственному экологическому надзору (далее - заявители).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От имени заявителей обращаться за предоставлением государственной услуги могут представители, действующие на основании доверенности.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Порядок информирования о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Место нахождения Министерства природных ресурсов и экологии Кабардино-Балкарской Республики (далее - Минприроды КБР): 360017, Кабардино-Балкарская Республика, г. Нальчик, ул. Балкарская, 102.</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График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понедельник - четверг с 9.00 до 18.00;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предпраздничные дни с 9.00 до 17.00;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выходные дни: суббота, воскресенье, обед с 13.00 до 14.00.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Справочные телефоны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телефон приемной: 8(8662) 74-05-06, факс: 8(8662) 74-23-24;</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телефоны отдела экологической экспертизы, нормирования окружающей среды и обращения с отходами (далее - Отдел): 8(8662) 74-11-57; 74-13-60.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5. Место нахождения многофункционального центра Кабардино-Балкарской Республики (далее - МФЦ КБР): 360000, Кабардино-Балкарская Республика, г. Нальчик, ул. </w:t>
      </w:r>
      <w:proofErr w:type="spellStart"/>
      <w:r w:rsidRPr="00420CA3">
        <w:rPr>
          <w:rFonts w:ascii="Times New Roman" w:hAnsi="Times New Roman" w:cs="Times New Roman"/>
          <w:sz w:val="24"/>
          <w:szCs w:val="24"/>
        </w:rPr>
        <w:t>Хуранова</w:t>
      </w:r>
      <w:proofErr w:type="spellEnd"/>
      <w:r w:rsidRPr="00420CA3">
        <w:rPr>
          <w:rFonts w:ascii="Times New Roman" w:hAnsi="Times New Roman" w:cs="Times New Roman"/>
          <w:sz w:val="24"/>
          <w:szCs w:val="24"/>
        </w:rPr>
        <w:t>, 9.</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График работы МФЦ: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рабочие дни: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понедельник - пятница с 8.30 до 20.00;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суббота с 9.00 до 14.00;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выходной: воскресенье.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Справочные телефоны МФЦ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телефоны: 8(8662) 42-10-21; 42-09-15.</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 Заявитель может получить информацию о порядке и ходе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 личном обращении в Минприроды КБР или в МФЦ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 обращении по телефону;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письменном виде по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путем электронного информирования по электронной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 Информация о местоположении, почтовом и электронном адресах и телефонах размещена на официальном сайте - раздел Министерства природных ресурсов и экологии КБР в составе единого портала Правительства 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Информация о времени работы и графиках приема посетителей размещается на информационных стендах и сайтах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 На информационном стенде Минприроды КБР размещается следующая информация: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полное наименование и полный почтовый адрес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номер телефона ответственного за предоставление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график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образцы оформления документов, необходимых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перечень документов, необходимых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выдержки из законодательных и иных нормативных правовых актов;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текст Административного регламента с приложениями;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краткое описание порядка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 В федеральной государственной информационной системе "Единый портал государственных и муниципальных услуг (функции)" размещается следующая информация: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почтовый и электронный адреса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номера телефонов и график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процедура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перечень документов, необходимых для получения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формы заявки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порядок обжалования действий (бездействия) должностного лица Минприроды КБР, государственного гражданского служащего Кабардино-Балкарской Республики, а также принимаемого им решения при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 Для получения информации по вопросам предоставления государственной услуги при личном обращении в Минприроды КБР заявитель обращается к должностным лицам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 Должностное лицо при личном приеме принимает все необходимые меры для дачи полного и оперативного ответа на поставленные вопросы, в том числе с привлечением других должностных лиц. Для подготовки необходимых документов заявителю выдается раздаточный материал. Время ожидания заявителя при личном приеме не может превышать 15 минут.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Личный прием каждого заявителя должностное лицо осуществляет не более 15 минут.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если для подготовки ответа требуется продолжительное время, должностное лицо может предложить заявителю обратиться за необходимой информацией в письменном виде либо назначить другое удобное для заявителя время для личного приема.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 Информирование осуществляется по телефонам, указанным в пункте 5 Административного регламента, в соответствии с графиком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 ответе на телефонный звонок должностное лицо, осуществляющее информирование, сняв трубку,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телефонный аппарат.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конце разговора должностное лицо, осуществляющее информирование, должно кратко подвести итоги и перечислить меры, которые надо принять (кто именно, когда и что должен сделать).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Время разговора не должно превышать 10 минут.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 Должностное лицо, осуществляющее информирование (по телефону или лично), должно корректно и внимательно относиться к заявителю, не унижая его честь и достоинство. Информирование должно проводиться без больших пауз, лишних слов и эмоций.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 При ответах на телефонные звонки и устные обращения должностное лицо обязано предоставлять информацию по следующим вопросам: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графике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месте размещения на официальном сайте информации о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требованиях к документам, предъявляемым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сроке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 отказе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текущей административной процедуре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порядке обжалования действий (бездействия) и решений, осуществляемых и принимаемых в ходе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 При невозможности должностного лица, принявшего звонок, самостоятельно ответить на поставленные вопросы необходимо телефонный звонок переадресовать на заместителя министра, курирующего работу Отдела, или же обратившемуся должен быть сообщен телефонный номер, по которому можно получить необходимую информацию.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 Если для подготовки ответа требуется продолжительное время, должностное лицо, осуществляющее информирование,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 Ответы на письменные обращения направляются в письменном виде и должны содержать ответы на поставленные вопросы, фамилию, инициалы и номер телефона должностного лица. Ответ предоставляется в простой, четкой и понятной форме за подписью министра природных ресурсов и экологии Кабардино-Балкарской Республики (далее - министр), а в его отсутствие - заместителя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 указанного в письменном обращении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Ответ направляется заявителю в срок, не превышающий 30 календарных дней с момента регистрации обращения.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II. Стандарт предоставления государственной услуги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 Государственная услуга - "Постановка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государственного органа, непосредственно предоставляющего государственную услугу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20. Предоставление государственной услуги осуществляется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Предоставление государственной услуги осуществляется Минприроды КБР при взаимодействии с Управлением Федеральной службы по надзору в сфере природопользования по Кабардино-Балкарской Республике (далее - </w:t>
      </w:r>
      <w:proofErr w:type="spellStart"/>
      <w:r w:rsidRPr="00420CA3">
        <w:rPr>
          <w:rFonts w:ascii="Times New Roman" w:hAnsi="Times New Roman" w:cs="Times New Roman"/>
          <w:sz w:val="24"/>
          <w:szCs w:val="24"/>
        </w:rPr>
        <w:t>Росприроднадзор</w:t>
      </w:r>
      <w:proofErr w:type="spellEnd"/>
      <w:r w:rsidRPr="00420CA3">
        <w:rPr>
          <w:rFonts w:ascii="Times New Roman" w:hAnsi="Times New Roman" w:cs="Times New Roman"/>
          <w:sz w:val="24"/>
          <w:szCs w:val="24"/>
        </w:rPr>
        <w:t xml:space="preserve"> по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21. В соответствии с пунктом 3 части 1 статьи 7 Федерального закона от 27 июля 2010 года N 210-ФЗ "Об организации предоставления государственных и муниципальных услуг" Минприроды КБР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такой услуги, включенных в перечень услуг, которые являются необходимыми и обязательными для предоставления государственных услуг и представляются организациями, участвующими в предоставлении государственных услуг, утвержденный Правительством Кабардино-Балкарской Республики.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Результат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22. Результатами предоставления государственной услуги являются: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уведомления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уведомления об отказе в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заявителю уведомления об отказе в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Срок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23. Общий максимальный срок предоставления государственной услуги по постановке на государственный учет,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рабочих дней со дня поступления заявки заявителя о постановке на государственный учет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Общий максимальный срок предоставления государственной услуги по актуализации учетных сведений,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рабочих дней со дня поступления заявки об актуализации учетных сведений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Общий максимальный срок предоставления государственной услуги по снятию с государственного учета объекта,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рабочих дней со дня поступления заявки о снятии с государственного учета объекта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В случае если при рассмотрении заявки о постановке на учет Минприроды КБР установлено, что объект подлежит внесению в федеральный реестр, заявка в электронном виде с использованием средств государственного реестра направляется в течение 5 рабочих дней со дня регистрации в Управление </w:t>
      </w:r>
      <w:proofErr w:type="spellStart"/>
      <w:r w:rsidRPr="00420CA3">
        <w:rPr>
          <w:rFonts w:ascii="Times New Roman" w:hAnsi="Times New Roman" w:cs="Times New Roman"/>
          <w:sz w:val="24"/>
          <w:szCs w:val="24"/>
        </w:rPr>
        <w:t>Росприроднадзора</w:t>
      </w:r>
      <w:proofErr w:type="spellEnd"/>
      <w:r w:rsidRPr="00420CA3">
        <w:rPr>
          <w:rFonts w:ascii="Times New Roman" w:hAnsi="Times New Roman" w:cs="Times New Roman"/>
          <w:sz w:val="24"/>
          <w:szCs w:val="24"/>
        </w:rPr>
        <w:t xml:space="preserve"> по КБР с уведомлением юридического лица, индивидуального предпринимателя, направивших заявку, о ее переадресации.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24. Возможность отказа в предоставлении государственной услуги предусмотрена пунктами 33 - 35 Административного регламента.</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Правовые основания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25. Предоставление государственной услуги осуществляется в соответствии со следующими нормативными правовыми актами: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Федеральным законом от 24 ноября 1995 года N 181-ФЗ "О социальной защите инвалидов в Российской Федерации" (опубликован 24 ноября в "Российской газете");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Федеральным законом от 10 января 2002 года N 7-ФЗ "Об охране окружающей среды" (опубликован 2 января 2002 года в "Российской газете" - федеральный выпуск N 2874);</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Федеральным законом от 27 июля 2006 года N 152-ФЗ "О персональных данных" (опубликован 29 июля 2006 года в "Российской газете" - федеральный выпуск N 4131);</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Федеральным законом от 27 июля 2010 года N 210-ФЗ "Об организации предоставления государственных и муниципальных услуг" (далее - Федеральный закон N 210-ФЗ) (опубликован 30.07.2010, "Российская газета", N 168);</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Федеральным законом от 6 апреля 2011 года N 63-ФЗ "Об электронной подписи" (опубликован 8 апреля 2011 года, "Российская газета", N 5451);</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28 сентября 2015 года N 1029 "Об утверждении критериев отнесения объектов, оказывающих негативное воздействие на окружающую среду, к объектам I, II, III и IV категорий";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23 июня 2016 года N 572 "Об утверждении Правил создания и ведения государственного реестра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приказом Минприроды России от 30 сентября 2011 года N 792 "Об утверждении Порядка ведения государственного кадастра отходов";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приказом Минприроды России от 23 декабря 2015 года N 553 "Об утверждении порядка формирования кодов объектов, оказывающих негативное воздействие на окружающую среду, и присвоения их соответствующим объектам";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приказом Минприроды России от 23 декабря 2015 года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(далее - Приказ Минприроды России N 554);</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Кабардино-Балкарской Республики от 03.04.2014 N 48-ПП "О Министерстве природных ресурсов и экологии Кабардино-Балкарской Республики".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26. Для получения государственной услуги по постановке на государственный учет объектов, содержащей сведения для внесения в государственный реестр объектов, оказывающих негативное воздействие на окружающую среду, заявитель подает в Минприроды КБР заявку о постановке на государственный учет объектов (приложение N 1), содержащую сведения для внесения в государственный реестр объектов, оказывающих негативное воздействие на окружающую среду, оформленную в соответствии с формой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утвержденной приказом Минприроды России N 554 (далее - заявка), подписанную заявителем или его уполномоченным лицом.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27. Для получения государственной услуги по актуализации учетных сведений об объекте, оказывающем негативное воздействие на окружающую среду, заявитель, имеющий свидетельство о постановке на государственный учет объекта, оказывающего негативное воздействие на окружающую среду, для получения им свидетельства об актуализации учетных сведений об объекте, оказывающем негативное воздействие на окружающую среду, представляет в Минприроды КБР заявку в соответствии с приложением N 2 к Административному регламенту, подписанную заявителем или его уполномоченным лицом, с приложением следующих сведений: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замене юридического лица или индивидуального предпринимателя, осуществляющих хозяйственную и (или) иную деятельность на объекте, оказывающем негативное воздействие на окружающую среду, реорганизации юридического лица в форме преобразования, об изменении его наименования, адреса (места нахождения), а также об изменении фамилии, имени, отчества (при наличии), места жительства индивидуального предпринимателя, реквизитов документа, удостоверяющего его личность;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 изменении места нахождения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 изменении характеристик технологических процессов основных производств, источников загрязнения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Документы, которые заявитель вправе представить по собственной инициативе (поскольку они запрашиваются Минприроды КБР в рамках межведомственного информационного взаимодействия):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смене собственника (владельца), осуществляющего хозяйственную и (или) иную деятельность на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 реорганизации юридического лица, осуществляющего хозяйственную и (или) иную деятельность на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 изменении места нахождения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28. Для получения государственной услуги по снятию с государственного учета объекта, оказывающего негативное воздействие на окружающую среду, в случае прекращения деятельности на объекте, оказывающем негативное воздействие на окружающую среду, заявитель, имеющий свидетельство о постановке на государственный учет объекта, оказывающего негативное воздействие на окружающую среду, для получения им свидетельства о снятии с государственного учета объекта, оказывающего негативное воздействие на окружающую среду, представляет в Минприроды КБР заявку в соответствии с приложением N 2 к Административному регламенту, подписанную заявителем или его уполномоченным лицом, с приложением сведений о прекращении деятельности на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исключения объекта из государственного реестра юридическое лицо индивидуальный предприниматель направляет копию акта о консервации, ликвидации объекта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29. Документы, предусмотренные пунктами 26 - 28 Административного регламента, могут быть предоставлены заявителем лично, почтой или в электронной форме через федеральную государственную информационную систему "Единый портал государственных и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если заявка подается законным представителем заявителя, дополнительно к документам, предусмотренным пунктами 26 - 28 Административного регламента, представляется доверенность, подтверждающая полномочия представителя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30. В случае предоставления лично или через представителя заявка заполняется заявителем чернилами или шариковой ручкой синего или черного цвета, разборчиво, четко, без сокращений и исправлений и заверяется личной подписью, печатью (при наличии). Допускается заполнение заявки с использованием компьютерных технологий.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31. В соответствии с частью 1 статьи 7 Федерального закона N 210-ФЗ при предоставлении государственной услуги Минприроды КБР не вправе требовать от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представления документов и информации, которые находятся в распоряжении Минприроды КБР,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Кабардино-Балкарской Республики, муниципальными правовыми актами, за исключением документов, включенных в определенный частью 6 статьи 7 Федерального N 210-ФЗ перечень документов. Заявитель вправе представить указанные документы и информацию в Минприроды КБР по собственной инициативе.</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Исчерпывающий перечень оснований для отказа в приеме документов, необходимых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32. Оснований для отказа в приеме документов, необходимых для предоставления государственной услуги, законодательством Российской Федерации и Кабардино-Балкарской Республики не предусмотрено.</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Исчерпывающий перечень оснований для приостановления и (или) отказа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33. Основанием для отказа в постановке на государственный учет объектов, оказывающих негативное воздействие на окружающую среду, является: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отсутствие в составе заявки сведений, указанных в пункте 17 постановления Правительства Российской Федерации от 23 июня 2016 года N 572 "Об утверждении Правил создания и ведения государственного реестра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34. Основанием для отказа в актуализации учетных сведений об объекте, оказывающем негативное воздействие на окружающую среду, является: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отсутствие в составе заявки сведений, указанных в пунктах 27, 29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35. Основанием для отказа в снятии с государственного учета объекта, оказывающего негативное воздействие на окружающую среду, является: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отсутствие в составе заявки сведений, указанных в пунктах 28 - 29 Административного регламента.</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Порядок, размер и основания взимания государственной пошлины, взимаемой за предоставление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36.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w:t>
      </w:r>
      <w:r w:rsidRPr="00420CA3">
        <w:rPr>
          <w:rFonts w:ascii="Times New Roman" w:hAnsi="Times New Roman" w:cs="Times New Roman"/>
          <w:sz w:val="24"/>
          <w:szCs w:val="24"/>
        </w:rPr>
        <w:lastRenderedPageBreak/>
        <w:t>воздействие на окружающую среду, и снятие с государственного учета объектов, оказывающих негативное воздействие на окружающую среду, осуществляются без взимания платы.</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37. 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Срок регистрации запроса заявителя о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38. Срок регистрации заявок, указанных в пунктах 26 - 28 Административного регламента, не может превышать 1 дня.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Требования к помещениям, в которых предоставляются государственные услуги,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39. Помещения и рабочие 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w:t>
      </w:r>
      <w:proofErr w:type="spellStart"/>
      <w:r w:rsidRPr="00420CA3">
        <w:rPr>
          <w:rFonts w:ascii="Times New Roman" w:hAnsi="Times New Roman" w:cs="Times New Roman"/>
          <w:sz w:val="24"/>
          <w:szCs w:val="24"/>
        </w:rPr>
        <w:t>СанПиН</w:t>
      </w:r>
      <w:proofErr w:type="spellEnd"/>
      <w:r w:rsidRPr="00420CA3">
        <w:rPr>
          <w:rFonts w:ascii="Times New Roman" w:hAnsi="Times New Roman" w:cs="Times New Roman"/>
          <w:sz w:val="24"/>
          <w:szCs w:val="24"/>
        </w:rPr>
        <w:t xml:space="preserve"> 2.2.2/2.4.1340-03".</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40. Помещения Минприроды КБР должны быть оборудованы противопожарной системой, средствами пожаротушения, системой оповещения о возникновении чрезвычайных ситуаций.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41. На территории, прилегающей к месторасположению Минприроды КБР, должны быть оборудованы бесплатные места для парковки не менее пяти автотранспортных средств, в том числе не менее трех - для транспортных средств инвалидов.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42. Вход в здание Минприроды КБР и выход из него должен быть оборудован информационной табличкой (вывеской), содержащей наименование Минприроды КБР, пандусом и расширенным проходом, позволяющими обеспечить беспрепятственный доступ гражданам, в том числе инвалидам, использующим кресла-коляски.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удобства граждан помещения для непосредственного взаимодействия должностных лиц Минприроды КБР и граждан должны размещаться на нижних этажах здания.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43. Прием граждан в Минприроды КБР должен осуществляться в специально выделенных для этих целей помещениях, которые включают: места для ожидания, места для заполнения запросов (заявлений) о предоставлении государственной услуги, места приема граждан.</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Места для ожидания должны соответствовать комфортным условиям для граждан, в том числе инвалидов, использующих кресла-коляски, и оптимальным условиям работы должностных лиц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Места для ожидания должны быть обеспечены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Места для заполнения запросов (заявлений) о предоставлении государственной услуги, предназначенные для ознакомления граждан с информационными материалами, должны быть оборудованы: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визуальной, текстовой информацией, размещаемой на информационных стендах, обновляемой по мере изменения законодательных и иных нормативных правовых актов, регулирующих предоставление государственной услуги, изменения справочных сведений;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стульями, столами (стойками), бланками заявлений и письменными принадлежностями.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44. Информационные стенды должны быть максимально заметны, хорошо просматриваемы и функциональны. Они должны оборудоваться карманами формата А-4, в которых размещаются информационные листки, образцы заполнения форм бланков, типовые формы документов.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Информационные стенды, а также столы (стойки) для оформления документов должны быть размещены в местах, обеспечивающих беспрепятственный доступ к ним граждан, в том числе инвалидов, использующих кресла-коляски.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45. Кабинеты для приема граждан должны быть оборудованы информационными табличками с указанием номера кабинета, фамилии, имени и отчества должностного лица, дней и часов приема, времени перерыва на обед, технического перерыва.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Места для приема граждан должны быть оборудованы стульями и столами для возможности оформления документов.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46. В целях соблюдения прав инвалидов на беспрепятственный доступ к объектам социальной инфраструктуры Минприроды КБР при предоставлении государственной услуги обеспечивает инвалидам (включая инвалидов, использующих кресла-коляски и собак-проводников):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сопровождение инвалидов, имеющих стойкие расстройства функции зрения и самостоятельного передвижения, и оказание им помощи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420CA3">
        <w:rPr>
          <w:rFonts w:ascii="Times New Roman" w:hAnsi="Times New Roman" w:cs="Times New Roman"/>
          <w:sz w:val="24"/>
          <w:szCs w:val="24"/>
        </w:rPr>
        <w:t>сурдопереводчика</w:t>
      </w:r>
      <w:proofErr w:type="spellEnd"/>
      <w:r w:rsidRPr="00420CA3">
        <w:rPr>
          <w:rFonts w:ascii="Times New Roman" w:hAnsi="Times New Roman" w:cs="Times New Roman"/>
          <w:sz w:val="24"/>
          <w:szCs w:val="24"/>
        </w:rPr>
        <w:t xml:space="preserve"> и </w:t>
      </w:r>
      <w:proofErr w:type="spellStart"/>
      <w:r w:rsidRPr="00420CA3">
        <w:rPr>
          <w:rFonts w:ascii="Times New Roman" w:hAnsi="Times New Roman" w:cs="Times New Roman"/>
          <w:sz w:val="24"/>
          <w:szCs w:val="24"/>
        </w:rPr>
        <w:t>тифлосурдопереводчика</w:t>
      </w:r>
      <w:proofErr w:type="spellEnd"/>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оказание помощи инвалидам в преодолении барьеров, мешающих получению ими государственной услуги наравне с другими лицами;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исполнение иных требований, установленных статьей 15 Федерального закона от 24 ноября 1995 года N 181-ФЗ "О социальной защите инвалидов в Российской Федерации".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Показатели доступности и качества государственных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47. Показателями доступности и качества оказания государственной услуги являются: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обеспечение информирования заявителей о месте нахождения и графике работы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обеспечение информирования заявителей о порядке оказания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своевременность приема заявителей должностными лицами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своевременность рассмотрения документов, представленных заявителем;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своевременность принятия решения о предоставлении государственной услуги или об отказе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количество взаимодействий заявителя с должностными лицами при предоставлении государственной услуги и их продолжительность;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возможность получения государственной услуги в многофункциональном центре предоставления государственных и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48. Минприроды КБР обязано по требованию заявителей предоставить книгу отзывов и предложений. Учет мнений заявителей о качестве государственной услуги может осуществляться также путем опроса населения в части своевременности, доступности, точности, полноты предоставления государственной услуги.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49. Заявка и прилагаемые к ней документы могут быть направлены в Минприроды КБР в форме электронного документа (комплекта электронных документов), подписанного электронной подписью руководителя заявителя или индивидуального предпринимателя (для юридических лиц). Требования к электронной подписи установлены Федеральным законом от 6 апреля 2011 года N 63-ФЗ "Об электронной подписи" и статьями 21.1 и 21.2 Федерального закона N 210-ФЗ.</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50. Прилагаемые к заявке материалы должны быть отсканированы с подлинных экземпляров, имеющих соответствующие подписи и печати (при наличии), и подписаны электронной подписью, кроме того, заявка и прилагаемые к ней документы могут быть представлены в Минприроды КБР посредством федеральной государственной информационной системы "Единый портал государственных и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 xml:space="preserve">51. Консультации по вопросам предоставления государственной услуги, в том числе о ходе предоставления государственной услуги, также предоставляются в электронной форме (по электронной почте по адресу: </w:t>
      </w:r>
      <w:proofErr w:type="spellStart"/>
      <w:r w:rsidRPr="00420CA3">
        <w:rPr>
          <w:rFonts w:ascii="Times New Roman" w:hAnsi="Times New Roman" w:cs="Times New Roman"/>
          <w:sz w:val="24"/>
          <w:szCs w:val="24"/>
        </w:rPr>
        <w:t>minpriroda@kbr.ru</w:t>
      </w:r>
      <w:proofErr w:type="spellEnd"/>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52. Регистрация и обработка поступающих в Минприроды КБР электронных документов осуществляются специалистом отдела государственной службы и организационно-кадровой работы Минприроды КБР на специально оборудованном автоматизированном рабочем месте.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53. В случае получения обращения за консультацией по вопросам предоставления государственной услуги, в том числе о ходе предоставления государственной услуги в электронной форме, срок рассмотрения электронного обращения не может превышать 30 дней со дня его регистрации.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54. Ответ на электронное обращение (запрос) должен содержать запрашиваемую информацию либо мотивированный отказ в предоставлении такой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55. Ответ на электронное обращение (запрос) направляется в электронной форме по электронной почте и в письменном виде по почте при указании заявителем почтового адреса.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56. Государственная услуга может предоставляться в многофункциональных центрах предоставления государственных и муниципальных услуг при условии заключения Минприроды КБР соглашения о взаимодействии с многофункциональным центром предоставления государственных и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57. В случае предоставления государственной услуги в электронной форме посредством федеральной государственной информационной системы "Единый портал государственных и муниципальных услуг (функций)" или государственной информационной системы Кабардино-Балкарской Республики "Портал государственных и муниципальных услуг (функций)" (в том числе с использованием </w:t>
      </w:r>
      <w:proofErr w:type="spellStart"/>
      <w:r w:rsidRPr="00420CA3">
        <w:rPr>
          <w:rFonts w:ascii="Times New Roman" w:hAnsi="Times New Roman" w:cs="Times New Roman"/>
          <w:sz w:val="24"/>
          <w:szCs w:val="24"/>
        </w:rPr>
        <w:t>инфомата</w:t>
      </w:r>
      <w:proofErr w:type="spellEnd"/>
      <w:r w:rsidRPr="00420CA3">
        <w:rPr>
          <w:rFonts w:ascii="Times New Roman" w:hAnsi="Times New Roman" w:cs="Times New Roman"/>
          <w:sz w:val="24"/>
          <w:szCs w:val="24"/>
        </w:rPr>
        <w:t xml:space="preserve">) идентификация и удостоверение прав заявителя на получение государственной услуги осуществляются на основе логина (СНИЛС) и пароля, вводимых заявителем при входе в вышеуказанные информационные системы, или на основании идентификационных данных, содержащихся на универсальной электронной карте, в случае </w:t>
      </w:r>
      <w:r w:rsidRPr="00420CA3">
        <w:rPr>
          <w:rFonts w:ascii="Times New Roman" w:hAnsi="Times New Roman" w:cs="Times New Roman"/>
          <w:sz w:val="24"/>
          <w:szCs w:val="24"/>
        </w:rPr>
        <w:lastRenderedPageBreak/>
        <w:t>осуществления доступа заявителя на ЕПГУ или РПГУ посредством такой карты с использованием единой системы идентификации и аутентификации.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Авторизованный доступ пользователя универсальной карты к получению государственной услуги осуществляется посредством электронных приложений, записанных на электронном носителе универсальной электронной карты, в соответствии с положениями статьи 23 Федерального N 210-ФЗ.</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предоставляющих государственные и муниципальные услуги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Последовательность административных процедур при постановке на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58. Предоставление государственной услуги включает в себя следующие административные процедуры: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в части вопросов, касающихся постановки на учет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 постановке объектов, оказывающих негативное воздействие на окружающую среду, на государственный учет;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постановке на государственный учет объекта, оказывающего негативное воздействие на окружающую среду, направление заявителю уведомления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направление заявителю уведомления о выдаче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свидетельства о постановке на государственный учет объекта, оказывающего негативное воздействие на окружающую среду, в том числе внесение информации о выдаче свидетельства в информационный ресурс;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в части вопросов, касающихся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актуализации учетных сведений об объекте, оказывающем негативное воздействие на окружающую среду, направление заявителю уведомления об отказе в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выдача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в части вопросов, касающихся снятия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снятии с государственного учета объекта, оказывающего негативное воздействие на окружающую среду, направление заявителю уведомления об отказе в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свидетельства о снятии с государственного учета объекта, оказывающего негативное воздействие на окружающую среду, в том числе внесение информации о выдаче свидетельства в информационный ресурс.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59. Блок-схема последовательности административных процедур по выдаче свидетельства о постановке на государственный учет объекта, оказывающего негативное воздействие на окружающую среду, приведена в приложении N 4 к Административному регламенту.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Блок-схема последовательности административных процедур по выдаче свидетельства об актуализации учетных сведений об объекте, оказывающем негативное воздействие на окружающую среду, приведена в приложении N 5 к Административному регламенту.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Блок-схема последовательности административных процедур по выдаче свидетельства о снятии с государственного учета объекта, оказывающего негативное воздействие на окружающую среду, приведена в приложении N 6 к Административному регламенту.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 постановке объектов, оказывающих негативное воздействие на окружающую среду, на государственный учет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60. Юридическим фактом, являющимся основанием для начала административной процедуры по приему и регистрации заявки, является поступление в Минприроды КБР заявки о постановке на государственный учет объектов, оказывающих негативное воздействие на окружающую среду, с прилагаемыми к ней документами.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61. Заявка и прилагаемые к ней документы могут быть направлены в Минприроды КБР лично или через представителя, почтой,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посредством обращения в МФЦ.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Если заявка и прилагаемые к ней документы подаются в МФЦ, сотрудник МФЦ осуществляет их прием, формирует комплект документов и в сроки, установленные соглашением о взаимодействии Минприроды КБР с МФЦ при предоставлении государственной услуги, направляет их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62. Специалист отдела государственной службы и организационно-кадровой работы Минприроды КБР регистрирует заявку, проставляет дату приема, учетный номер, передает зарегистрированную заявку в порядке делопроизводства для дальнейшего рассмотрения министру.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63. Один экземпляр заявки с отметкой о дате приема направляется (вручается, возвращается) заявителю.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64. Министр направляет заявку на рассмотрение заместителю министра, курирующему Отдел, а заместитель министра -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65. Максимальный срок выполнения административных процедур составляет 10 рабочих дней со дня поступления заявки в Минприроды КБР.</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66. Юридическим фактом, являющимся основанием для начала административной процедуры по назначению ответственного исполнителя, является поступление заявки с приложенными к ней документами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67. Начальник Отдела, являющийся ответственным лицом по предоставлению государственной услуги, назначает ответственного исполнителя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68. Максимальный срок выполнения административной процедуры составляет 10 рабочих дней со дня поступления заявки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постановке на государственный учет объекта, оказывающего негативное воздействие на окружающую среду, направление заявителю уведомления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69. Юридическим фактом, являющимся основанием для начала административной процедуры по рассмотрению заявки и представленных документов, является передача заявки с прилагаемыми к ней документами ответственному исполнителю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70. Ответственный исполнитель: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соблюдение требований к оформлению документов, установленных пунктом 26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соответствие содержания представленных документов требованиям законодательства Российской Федерации в области охраны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запрашивает в рамках межведомственного взаимодействия документы и (или) информацию, предусмотренные пунктом 26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71. По результатам рассмотрения заявки, в случае, предусмотренном пунктом 33 Административного регламента, ответственный исполнитель готовит уведомление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72. Результатом данной административной процедуры является подписанное уведомление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об отказе в постановке на государственный учет объекта, оказывающего негативное воздействие на окружающую среду, подписывается министром либо заместителем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73. Ответственный исполнитель в течение 1 рабочего дня со дня подписания уведомления об отказе в постановке на государственный учет объекта, оказывающего негативное воздействие на окружающую среду, доводит информацию по телефону, указанному в заявке, и направляет заявителю уведомление на почтовый и (или) электронный адрес, указанный в заявке.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74.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(или) информации, предусмотренных пунктом 26 Административного регламента, в том числе по телефону, по почте или электронной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75. Максимальный срок выполнения административной процедуры составляет 10 рабочих дней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76. Обращение ответственного исполнителя в соответствующие государственные органы и организации для получения документов осуществляется в случае непредставления заявителем по собственной инициативе документов, указанных в пункте 26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77. Предоставление документов и (или) информации, необходимых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 предоставляющего государственную услугу.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78. Межведомственный запрос о предоставлении документов и (или) информации, необходимых для предоставления государственной услуги, если такие документы и (или) информация не представлены заявителем, должен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направляющего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указание на положения нормативного правового акта, которыми установлено представление документа и (или) информации, необходимых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79.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указание на положения нормативного правового акта, которыми установлено представление документа и (или) информации, необходимых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80.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81. Формирование и направление межведомственного запроса осуществляется в течение 1 рабочего дня со дня поступления заявления к уполномоченному должностному лицу.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Подготовка и выдача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82. По результатам рассмотрения заявки ответственный исполнитель Минприроды КБР выдает свидетельство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83. Результатом данной административной процедуры является выдача свидетельства о постановке на государственный учет объекта, оказывающего негативное воздействие на окружающую среду, либо подписанного уведомления об отказе в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об отказе в постановке на государственный учет объекта, оказывающего негативное воздействие на окружающую среду, подписывается министром либо заместителем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84. Ответственный исполнитель в течение 1 рабочего дня со дня подписания уведомления об отказе в постановке на государственный учет объекта, оказывающего негативное воздействие на окружающую среду, доводит информацию по телефону, указанному в заявке, и направляет заявителю уведомление на почтовый адрес.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85. Максимальный срок выполнения административной процедуры составляет 5 рабочих дней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86. Юридическим фактом, являющимся основанием для начала оформления процедуры о постановке на государственный учет объекта, оказывающего негативное воздействие на окружающую среду, является передача заявки с прилагаемыми к ней документами ответственному исполнителю Минприроды КБР для выдачи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87. Ответственный исполнитель в течение 10 рабочих дней выдает свидетельство о постановке на государственный учет объекта, оказывающего негативное воздействие на окружающую среду, оформляет свидетельство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88. Свидетельство о постановке на государственный учет объекта, оказывающего негативное воздействие на окружающую среду, подписывается министром либо заместителем министра и заверяется оттиском гербовой печати.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о постановке на государственный учет объекта, оказывающего негативное воздействие на окружающую среду, оформляется в двух экземплярах, один из которых выдается заявителю, а второй хранится в Минприроды КБР в течение пяти лет.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89. Максимальный срок выполнения административного действия по выдаче свидетельства о постановке на государственный учет объекта, оказывающего негативное воздействие на окружающую среду, составляет 10 рабочих дней с момента обращения заявителя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90. Результатом данной административной процедуры является оформление свидетельства о постановке на государственный учет объекта, оказывающего негативное воздействие на окружающую среду, в соответствии с приложением N 7.</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Направление заявителю уведомления о выдаче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91. Юридическим фактом, являющимся основанием для начала административной процедуры по направлению заявителю уведомления о выдаче свидетельства о постановке на государственный учет объекта, оказывающего негативное воздействие на окружающую среду, является оформленное в установленном порядке свидетельство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92. Ответственный исполнитель в течение 10 рабочих дней с даты оформления свидетельства о постановке на государственный учет объекта, оказывающего негативное воздействие на окружающую среду, готовит уведомление, к которому прилагается копия свидетельства о постановке на государственный учет объекта, оказывающего негативное воздействие на окружающую среду. Уведомление визируется и направляется на подпись министру либо заместителю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направляется заявителю на почтовый адрес, указанный в заявке, либо заявитель уведомляется по телефону, указанному в заявке.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93. Максимальный срок выполнения административной процедуры составляет 10 рабочих дней с момента оформления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свидетельства о постановке на государственный учет объекта, оказывающего негативное воздействие на окружающую среду, в том числе внесение информации о выдаче свидетельства в информационный ресурс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94. Юридическим фактом, являющимся основанием для начала административной процедуры по выдаче свидетельства о постановке на государственный учет объекта, оказывающего негативное воздействие на окружающую среду, и внесению информации о выдаче свидетельства о постановке на государственный учет объекта, оказывающего негативное воздействие на окружающую среду, в федеральную государственную информационную систему, является уведомление заявителя о выдаче свидетельства о постановке на государственный учет объекта, оказывающего негативное воздействие на окружающую среду составляет 10 дней.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95. Ответственный исполнитель в течение 10 дней со дня направления уведомления заявителю о выдаче свидетельства о постановке на государственный учет объекта, оказывающего негативное воздействие на окружающую среду, регистрирует в базе данных подписанное свидетельство о </w:t>
      </w:r>
      <w:r w:rsidRPr="00420CA3">
        <w:rPr>
          <w:rFonts w:ascii="Times New Roman" w:hAnsi="Times New Roman" w:cs="Times New Roman"/>
          <w:sz w:val="24"/>
          <w:szCs w:val="24"/>
        </w:rPr>
        <w:lastRenderedPageBreak/>
        <w:t>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96. Свидетельство о постановке на государственный учет объекта, оказывающего негативное воздействие на окружающую среду, выдается заявителю либо его представителю (по доверенности) под роспись.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97. Результатом исполнения административной процедуры является выдача заявителю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98. Максимальный срок административной процедуры по выдаче свидетельства о постановке на государственный учет объекта, оказывающего негативное воздействие на окружающую среду, - 10 минут в присутствии заявителя либо его законного представителя.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99. Минприроды КБР по заявлению юридического лица, индивидуального предпринимателя, осуществляющих хозяйственную деятельность на объекте, или по своей инициативе вправе исправить допущенные при внесении сведений описки, опечатки и арифметические ошибки.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если данные исправления влияют на состав сведений, содержащихся в свидетельстве о постановке на государственный учет объекта, оказывающего негативное воздействие на окружающую среду, информация о внесенных исправлениях в течение 5 дней со дня получения соответствующего заявления направляется юридическому лицу, индивидуальному предпринимателю.</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100. Юридическим фактом, являющимся основанием для начала административной процедуры по приему и регистрации заявки, является поступление в Минприроды КБР заявки об актуализации учетных сведений об объекте, оказывающем негативное воздействие на окружающую среду, с прилагаемыми к ней документами.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101. Заявка и прилагаемые к ней документы могут быть направлены в Минприроды КБР лично или через представителя, почтой,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посредством обращения в МФЦ.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Если заявка и прилагаемые к ней документы подаются в МФЦ, сотрудник МФЦ осуществляет их прием, формирует комплект документов и в сроки, установленные соглашением о взаимодействии Минприроды КБР с МФЦ при предоставлении государственной услуги, направляет их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102. Специалист отдела государственной службы и организационно-кадровой работы Минприроды КБР регистрирует заявку, проставляет дату приема, учетный номер, передает зарегистрированную заявку в порядке делопроизводства для дальнейшего визирования министру.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103. Один экземпляр заявки с отметкой о дате приема направляется (вручается, возвращается) заявителю.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104. Министр направляет заявку на рассмотрение заместителю министра, курирующему Отдел, а заместитель министра -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105. Максимальный срок выполнения административных процедур составляет 1 рабочий день со дня поступления заявки в Минприроды КБР.</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106. Юридическим фактом, являющимся основанием для начала административной процедуры по назначению ответственного исполнителя, является поступление заявки с приложенными к ней документами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107. Начальник Отдела, являющийся ответственным лицом по предоставлению государственной услуги, назначает ответственного исполнителя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108. Максимальный срок выполнения административной процедуры составляет 5 рабочих дней со дня поступления заявки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актуализации учетных сведений об объекте, оказывающем негативное воздействие на окружающую среду, направление заявителю уведомления об отказе в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109. Юридическим фактом, являющимся основанием для начала административной процедуры по рассмотрению заявки и представленных документов, является передача заявки с прилагаемыми к ней документами ответственному исполнителю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110. Ответственный исполнитель: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соблюдение требований к оформлению документов, установленных пунктом 27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соответствие содержания представленных документов требованиям законодательства Российской Федерации в области охраны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запрашивает в рамках межведомственного взаимодействия документы и (или) информацию, предусмотренную пунктом 27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111. По результатам рассмотрения заявки, в случае, предусмотренном пунктом 34 Административного регламента, ответственный исполнитель готовит уведомление об отказе в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112. Результатом данной административной процедуры является подписанное уведомление об отказе в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об отказе в актуализации учетных сведений об объекте, оказывающем негативное воздействие на окружающую среду, подписывается министром либо заместителем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113. Ответственный исполнитель в течение 1 рабочего дня со дня подписания уведомления об отказе в актуализации учетных сведений об объекте, оказывающем негативное воздействие на окружающую среду, доводит информацию по телефону, указанному в заявке, и направляет заявителю уведомление на почтовый и (или) электронный адрес, указанный в заявке.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114.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(или) информации, предусмотренных пунктом 27 Административного регламента, в том числе по телефону, по почте или электронной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115. В случае, если при актуализации учетных сведений об объекте принято решение о включении объекта в перечень объектов, подлежащих федеральному государственному экологическому надзору, сведения об объекте, включенные в региональный государственный реестр, в электронном виде с использованием средств государственного реестра в течение 5 рабочих дней после актуализации учетных сведений об объекте направляются Минприроды КБР в Управление </w:t>
      </w:r>
      <w:proofErr w:type="spellStart"/>
      <w:r w:rsidRPr="00420CA3">
        <w:rPr>
          <w:rFonts w:ascii="Times New Roman" w:hAnsi="Times New Roman" w:cs="Times New Roman"/>
          <w:sz w:val="24"/>
          <w:szCs w:val="24"/>
        </w:rPr>
        <w:t>Росприроднадзора</w:t>
      </w:r>
      <w:proofErr w:type="spellEnd"/>
      <w:r w:rsidRPr="00420CA3">
        <w:rPr>
          <w:rFonts w:ascii="Times New Roman" w:hAnsi="Times New Roman" w:cs="Times New Roman"/>
          <w:sz w:val="24"/>
          <w:szCs w:val="24"/>
        </w:rPr>
        <w:t xml:space="preserve"> по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116. Максимальный срок выполнения административной процедуры составляет 3 рабочих дня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117. Обращение ответственного исполнителя в соответствующие государственные органы и организации для получения документов осуществляется в случае непредставления заявителем по собственной инициативе документов, указанных в пункте 27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118. Предоставление документов и (или) информации, необходимой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w:t>
      </w:r>
      <w:r w:rsidRPr="00420CA3">
        <w:rPr>
          <w:rFonts w:ascii="Times New Roman" w:hAnsi="Times New Roman" w:cs="Times New Roman"/>
          <w:sz w:val="24"/>
          <w:szCs w:val="24"/>
        </w:rPr>
        <w:lastRenderedPageBreak/>
        <w:t>региональных систем межведомственного электронного взаимодействия по межведомственному запросу органа, предоставляющего государственную услугу.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119. Межведомственный запрос о предоставлении документов и (или) информации, необходимых для предоставления государственной услуги, если такие документы и (или) информация не представлены заявителем, должен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направляющего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указание на положения нормативного правового акта, которыми установлено представление документа и (или) информации, необходимой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120.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указание на положения нормативного правового акта, которыми установлено представление документа и (или) информации, необходимых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121.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122. Формирование и направление межведомственного запроса осуществляется в течение одного рабочего дня со дня поступления заявления к уполномоченному должностному лицу.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Подготовка и выдача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123. По результатам рассмотрения заявки ответственный исполнитель готовит и выдает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124. Результатом данной административной процедуры является выдача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125. Максимальный срок выполнения административной процедуры составляет 10 рабочих дней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126. Юридическим фактом, являющимся основанием для начала оформления свидетельства об актуализации учетных сведений об объекте, оказывающем негативное воздействие на окружающую среду, является выдача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127. Ответственный исполнитель в течение 1 рабочего дня выдает свидетельство об актуализации учетных сведений об объекте, оказывающем негативное воздействие на окружающую среду, оформляет свидетельство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128. Свидетельство подписывается министром либо заместителем министра и заверяется оттиском гербовой печати.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Свидетельство об актуализации учетных сведений об объекте, оказывающем негативное воздействие на окружающую среду, оформляется в двух экземплярах, один из которых выдается заявителю, а второй хранится в Минприроды КБР в течение пяти лет.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129. Максимальный срок выполнения административного действия - 10 рабочих дней.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130. Результатом данной административной процедуры является оформление свидетельства об актуализации учетных сведений об объекте, оказывающем негативное воздействие на окружающую среду, в соответствии с приложением N 8.</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Выдача свидетельства об актуализации учетных сведений об объекте, оказывающем негативное воздействие на окружающую среду, в том числе внесение информации о выдаче свидетельства в информационный ресурс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131. Юридическим фактом, являющимся основанием для начала административной процедуры по выдаче свидетельства об актуализации учетных сведений об объекте, оказывающем негативное воздействие на окружающую среду, и внесению информации о выдаче свидетельства об актуализации учетных сведений об объекте, оказывающем негативное воздействие на окружающую среду, в государственную информационную систему, является передача заявки, подписанной в установленном порядке,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132. Ответственный исполнитель в течение 1 дня со дня подписания свидетельства об актуализации учетных сведений об объекте, оказывающем негативное воздействие на окружающую среду, согласовывает с заявителем способ вручения результата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133. Свидетельство об актуализации учетных сведений об объекте, оказывающем негативное воздействие на окружающую среду, выдается заявителю либо его представителю (по доверенности) под роспись.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134. Результатом исполнения административной процедуры является выдача заявителю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135. Максимальный срок административной процедуры по выдаче свидетельства о постановке на государственный учет объекта, оказывающего негативное воздействие на окружающую среду, - 10 минут в присутствии заявителя либо его законного представителя.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136. Минприроды КБР по заявлению юридического лица, индивидуального предпринимателя, осуществляющих хозяйственную деятельность на объекте, или по своей инициативе вправе исправить допущенные при внесении сведений описки, опечатки и арифметические ошибки.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если данные исправления влияют на состав сведений, содержащихся в свидетельстве об актуализации учетных сведений об объекте, оказывающем негативное воздействие на окружающую среду, информация о внесенных исправлениях в течение 5 дней со дня получения соответствующего заявления направляется юридическому лицу, индивидуальному предпринимателю.</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и регистрация заявки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137. Юридическим фактом, являющимся основанием для начала административной процедуры по приему и регистрации заявки, является поступление в Минприроды КБР заявки о снятии с государственного учета объекта, оказывающего негативное воздействие на окружающую среду, с прилагаемыми к ней документами.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139. Заявка и прилагаемые к ней документы могут быть направлены в Минприроды КБР лично или через представителя, почтой,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посредством обращения в МФЦ.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Если заявка и прилагаемые к ней документы подаются в МФЦ, сотрудник МФЦ осуществляет их прием, формирует комплект документов и в сроки, установленные соглашением о взаимодействии Минприроды КБР с МФЦ при предоставлении государственной услуги, направляет их 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139. Специалист отдела государственной службы и организационно-кадровой работы Минприроды КБР регистрирует заявку, проставляет дату приема, учетный номер, передает зарегистрированную заявку в порядке делопроизводства для дальнейшего визирования министру.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140. Один экземпляр заявки с отметкой о дате приема направляется (вручается, возвращается) заявителю.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141. Министр направляет заявку на рассмотрение заместителю министра, курирующему Отдел, а заместитель министра -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142. Максимальный срок выполнения административной процедуры составляет 1 рабочий день со дня поступления заявки в Минприроды КБР.</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Назначение ответственного исполнителя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143. Юридическим фактом, являющимся основанием для начала административной процедуры по назначению ответственного исполнителя, является поступление заявки с приложенными к ней документами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144. Начальник Отдела, являющийся ответственным лицом по предоставлению государственной услуги, назначает ответственного исполнителя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145. Максимальный срок выполнения административной процедуры составляет 1 рабочий день со дня поступления заявки в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Рассмотрение заявки и представленных документов, подготовка уведомления об отказе в снятии с государственного учета объекта, оказывающего негативное воздействие на окружающую среду, направление заявителю уведомления об отказе в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146. Юридическим фактом, являющимся основанием для начала административной процедуры по рассмотрению заявки и представленных документов, является передача заявки с прилагаемыми к ней документами ответственному исполнителю из числа должностных лиц Отдела.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147. Ответственный исполнитель: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соблюдение требований к оформлению документов, установленных пунктом 28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проверяет соответствие содержания представленных документов требованиям законодательства Российской Федерации в области охраны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запрашивает в рамках межведомственного взаимодействия документы и (или) информацию, предусмотренные пунктом 28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148. По результатам рассмотрения заявки, в случае, предусмотренном пунктом 35 Административного регламента, ответственный исполнитель готовит уведомление об отказе в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149. Результатом данной административной процедуры является подписанное уведомление об отказе в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об отказе в снятии с государственного учета объекта, оказывающего негативное воздействие на окружающую среду, подписывается министром либо заместителем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150. Ответственный исполнитель в течение 1 рабочего дня со дня подписания уведомления об отказе в снятии с государственного учета объекта, оказывающего негативное воздействие на окружающую среду, доводит информацию по телефону, указанному в заявке, и направляет заявителю уведомление на почтовый и (или) электронный адрес, указанный в заявке.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151.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(или) информации, предусмотренных пунктом 28 Административного регламента, в том числе по телефону, по почте или электронной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152. Максимальный срок выполнения административной процедуры составляет 3 рабочих дня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Формирование и направление межведомственных запросов в органы, участвующие в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153. Обращение ответственного исполнителя в соответствующие государственные органы и организации для получения документов осуществляется в случае непредставления заявителем по собственной инициативе документов, указанных в пункте 28 Административного регламента.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154. Предоставление документов и (или) информации, необходимых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 предоставляющего государственную услугу.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155. Межведомственный запрос о предоставлении документов и (или) информации, необходимых для предоставления государственной услуги, если такие документы и (или) информация не представлены заявителем, должен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направляющего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указание на положения нормативного правового акта, которыми установлено представление документа и (или) информации, необходимых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156.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органа или организации, в адрес которых направляется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государственной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государственных услуг или реестре муниципальных услуг;</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указание на положения нормативного правового акта, которыми установлено представление документа и (или) информации, необходимой для предоставления государственной или муниципальной услуги, и указание на реквизиты данного нормативного правового акта;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сведения, необходимые для представления документа и (или) информации,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документов и (или) информации;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контактная информация для направления ответа на межведомственный запрос;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направления межведомственного запроса.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157.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158. Формирование и направление межведомственного запроса осуществляется в течение одного рабочего дня со дня поступления заявления к уполномоченному должностному лицу.</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Подготовка и выдача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159. По результатам рассмотрения заявки ответственный исполнитель выдает свидетельство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160. Результатом данной административной процедуры является выдача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Уведомление об отказе в выдаче свидетельства о снятии с государственного учета объекта, оказывающего негативное воздействие на окружающую среду, подписывается министром либо заместителем министра.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161. Ответственный исполнитель в течение 1 рабочего дня со дня подписания уведомления об отказе в выдаче свидетельства о снятии с государственного учета объекта, оказывающего негативное воздействие на окружающую среду, указанному в заявке, и направляет заявителю уведомление на почтовый или электронный адрес.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162. Максимальный срок выполнения административной процедуры составляет 5 рабочих дней с момента назначения ответственного исполнителя.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Оформление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163. Юридическим фактом, являющимся основанием для начала оформления свидетельства о снятии с государственного учета объекта, оказывающего негативное воздействие на окружающую среду, является выдача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164. Ответственный исполнитель в течение 1 рабочего дня выдает свидетельство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165. Свидетельство подписывается министром либо заместителем министра и заверяется оттиском гербовой печати.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о снятии с государственного учета объекта, оказывающего негативное воздействие на окружающую среду, оформляется в двух экземплярах, один из которых выдается заявителю, а второй хранится в Минприроды КБР в течение пяти лет.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166. Максимальный срок выполнения административного действия - 1 день.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167. Результатом данной административной процедуры является оформление свидетельства о снятии с государственного учета объекта, оказывающего негативное воздействие на окружающую среду, в соответствии с приложением N 9.</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Выдача свидетельства о снятии с государственного учета объекта, оказывающего негативное воздействие на окружающую среду, в том числе внесение информации о выдаче свидетельства в информационный ресурс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168. Юридическим фактом, являющимся основанием для начала административной процедуры по выдаче свидетельства о снятии с государственного учета объекта, оказывающего негативное воздействие на окружающую среду, и внесению информации о выдаче свидетельства о снятии с государственного учета объекта, оказывающего негативное воздействие на окружающую среду, в федеральную государственную информационную систему, является подписанное в установленном порядке свидетельство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169. Ответственный исполнитель в течение одного дня с момента подписания свидетельства о снятии с государственного учета объекта, оказывающего негативное воздействие на окружающую среду, согласовывает с заявителем способ вручения результата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170. Свидетельство о снятии с государственного учета объекта, оказывающего негативное воздействие на окружающую среду, выдается заявителю либо его представителю (по доверенности) под роспись.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171. Результатом исполнения административной процедуры является выдача заявителю свидетельства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172. Максимальный срок административной процедуры по выдаче свидетельства о постановке на государственный учет объекта, оказывающего негативное воздействие на окружающую среду, - 10 минут в присутствии заявителя либо его законного представителя.</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IV. Формы контроля над исполнением Административного регламента</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Порядок осуществления текущего контроля над соблюдением и исполнением должностными лицами, государственными гражданскими служащими Кабардино-Балкарской Республики органа, предоставляющего государственную услугу, положений Административного регламента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Порядок осуществления текущего контроля над соблюдением и исполнением должностными лицами, государственными гражданскими служащими Кабардино-Балкарской Республики органа, предоставляющего государственную услугу, положений Административного регламента и иных правовых актов, устанавливающих требования к предоставлению государственной услуги, а также принятием решений ответственными лицами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173. Текущий контроль над соблюдением последовательности действий, определенных административными процедурами по предоставлению государственной услуги, и исполнением положений Административного регламента осуществляется заместителем министра, курирующим Отдел.</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174. Текущий контроль осуществляется в форме проверок соблюдения и исполнения должностными лицами, участвующими в предоставлении государственной услуги, положений Административного регламента, иных нормативных правовых актов, определяющих порядок выполнения административных процедур.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175. О случаях и причинах нарушения сроков и содержания административных процедур ответственные за их осуществление должностные лица Отдела немедленно информируют заместителя министра, а также осуществляют срочные меры по устранению нарушений.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176. Периодичность осуществления текущего контроля устанавливается министром.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177. По результатам проверок уполномоченное должностное лицо Минприроды КБР дает указания по устранению выявленных нарушений и контролирует их исполнение.</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над полнотой и качеством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178. Проверки могут быть плановыми (на основании полугодовых или годовых планов работы Минприроды КБР) и внеплановыми. При проверке могут рассматриваться все вопросы, связанные </w:t>
      </w:r>
      <w:r w:rsidRPr="00420CA3">
        <w:rPr>
          <w:rFonts w:ascii="Times New Roman" w:hAnsi="Times New Roman" w:cs="Times New Roman"/>
          <w:sz w:val="24"/>
          <w:szCs w:val="24"/>
        </w:rPr>
        <w:lastRenderedPageBreak/>
        <w:t>с предоставлением государственной услуги (комплексные проверки), или вопросы, связанные с исполнением той или иной административной процедуры (тематические проверки). Проверка также может проводиться по конкретному обращению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Проверки проводятся с целью выявления и устранения нарушения прав заявителей, рассмотрения, принятия решений и подготовки ответов на обращения заявителей, содержащие жалобы на решения, действия (бездействие) должностных лиц при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Продолжительность плановых и внеплановых проверок не должна превышать один месяц.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Плановые проверки осуществляются не чаще одного раза в три года.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Внеплановые проверки проводятся при рассмотрении поступивших жалоб в отношении действий (бездействия) должностных лиц и принятых ими решений при предоставлении государственной услуги либо по результатам плановой проверки.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179. Проверка полноты и качества предоставления государственной услуги осуществляется на основании приказов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180. Для проведения проверки полноты и качества предоставления государственной услуги на основании приказа Минприроды КБР формируется комиссия в количестве трех человек, в состав которой включаются заместитель министра, начальник отдела государственной службы и организационно-кадровой работы Минприроды КБР, начальник отдела нормативно-правового обеспечения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Заместитель министра отвечает за проведение плановых и внеплановых проверок и является председателем комиссии.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Деятельность комиссии осуществляется в соответствии с приказами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Результаты деятельности комиссии оформляются в виде справки (акта, отчета), в которой (</w:t>
      </w:r>
      <w:proofErr w:type="spellStart"/>
      <w:r w:rsidRPr="00420CA3">
        <w:rPr>
          <w:rFonts w:ascii="Times New Roman" w:hAnsi="Times New Roman" w:cs="Times New Roman"/>
          <w:sz w:val="24"/>
          <w:szCs w:val="24"/>
        </w:rPr>
        <w:t>ом</w:t>
      </w:r>
      <w:proofErr w:type="spellEnd"/>
      <w:r w:rsidRPr="00420CA3">
        <w:rPr>
          <w:rFonts w:ascii="Times New Roman" w:hAnsi="Times New Roman" w:cs="Times New Roman"/>
          <w:sz w:val="24"/>
          <w:szCs w:val="24"/>
        </w:rPr>
        <w:t>) отмечаются выявленные недостатки и предложения по их устранению.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Справка (акт, отчет) подписывается всеми членами комиссии. Члены комиссии, не согласные с выводами комиссии, могут приложить к справке (акту, отчету) особое мнение о результатах проведенной проверки.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181.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 установленные законодательством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Ответственность должностных лиц, государственных гражданских служащих Кабардино-Балкарской Республики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182. Должностные лица Минприроды КБР, по вине которых допущены нарушения положений Административного регламента, несут дисциплинарную и иную ответственность в соответствии с Федеральным законом от 27.07.2004 N 79-ФЗ "О государственной гражданской службе Российской Федерации".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Положения, характеризующие требования к порядку и формам контроля над предоставлением государственных услуг, в том числе со стороны граждан, их объединений и организаций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183.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 повышение ответственности и исполнительской дисциплины государственных гражданских служащих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184. Контроль над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в пределах компетенции решений и подготовку ответов на обращения заявителей, содержащие жалобы на решения, действия (бездействие) должностных лиц.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185. Контроль над предоставлением государственной услуги осуществляется в следующих формах: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текущий контроль;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внутриведомственный контроль;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контроль со стороны граждан, их объединений и организаций.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186. Система контроля предоставления государственной услуги включает в себя: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организацию контроля над исполнением административных процедур в сроки, установленные Административным регламентом;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проверку хода и качества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учет и анализ результатов исполнительской дисциплины должностных лиц Минприроды КБР, ответственных за исполнение административных процедур.</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гражданских служащих 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187. Решения, принятые в ходе предоставления государственной услуги на основании Административного регламента, действия (бездействие) должностных лиц, государственных гражданских служащих Минприроды КБР могут быть обжалованы заявителем в досудебном (внесудебном) порядке.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188. Заявитель может обратиться с жалобой, в том числе в следующих случаях: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 нарушение срока регистрации запроса заявителя о предоставлении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нарушение срока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Кабардино-Балкарской Республики для предоставления государственной услуги;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Кабардино-Балкарской Республики для предоставления государственной услуги, у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7) отказ Минприроды КБР, должностного лица Минприроды КБР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189. Жалоба подается в письменной форме на бумажном носителе, в электронной форме в Минприроды КБР. Жалобы на решения, принятые министром, подаются в Правительство 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190. Жалоба может быть направлена по почте, через многофункциональные центры предоставления государственных и муниципальных услуг, в электронной форме с использованием информационно-телекоммуникационной сети "Интернет" на официальный адрес электронной почты Правительства Кабардино-Балкарской Республики (</w:t>
      </w:r>
      <w:proofErr w:type="spellStart"/>
      <w:r w:rsidRPr="00420CA3">
        <w:rPr>
          <w:rFonts w:ascii="Times New Roman" w:hAnsi="Times New Roman" w:cs="Times New Roman"/>
          <w:sz w:val="24"/>
          <w:szCs w:val="24"/>
        </w:rPr>
        <w:t>pravitelstvo.kbr.ru</w:t>
      </w:r>
      <w:proofErr w:type="spellEnd"/>
      <w:r w:rsidRPr="00420CA3">
        <w:rPr>
          <w:rFonts w:ascii="Times New Roman" w:hAnsi="Times New Roman" w:cs="Times New Roman"/>
          <w:sz w:val="24"/>
          <w:szCs w:val="24"/>
        </w:rPr>
        <w:t xml:space="preserve">) и официальный адрес </w:t>
      </w:r>
      <w:r w:rsidRPr="00420CA3">
        <w:rPr>
          <w:rFonts w:ascii="Times New Roman" w:hAnsi="Times New Roman" w:cs="Times New Roman"/>
          <w:sz w:val="24"/>
          <w:szCs w:val="24"/>
        </w:rPr>
        <w:lastRenderedPageBreak/>
        <w:t>электронной почты Минприроды КБР (</w:t>
      </w:r>
      <w:proofErr w:type="spellStart"/>
      <w:r w:rsidRPr="00420CA3">
        <w:rPr>
          <w:rFonts w:ascii="Times New Roman" w:hAnsi="Times New Roman" w:cs="Times New Roman"/>
          <w:sz w:val="24"/>
          <w:szCs w:val="24"/>
        </w:rPr>
        <w:t>minpriroda@kbr.ru</w:t>
      </w:r>
      <w:proofErr w:type="spellEnd"/>
      <w:r w:rsidRPr="00420CA3">
        <w:rPr>
          <w:rFonts w:ascii="Times New Roman" w:hAnsi="Times New Roman" w:cs="Times New Roman"/>
          <w:sz w:val="24"/>
          <w:szCs w:val="24"/>
        </w:rPr>
        <w:t>.), а также может быть принята при личном приеме заявителя.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Жалобы в электронной форме подаются с использованием подраздела "Интернет-приемная" (раздел "Обращения"), размещенного на официальном сайте Главы Кабардино-Балкарской Республики и Правительства Кабардино-Балкарской Республики (</w:t>
      </w:r>
      <w:proofErr w:type="spellStart"/>
      <w:r w:rsidRPr="00420CA3">
        <w:rPr>
          <w:rFonts w:ascii="Times New Roman" w:hAnsi="Times New Roman" w:cs="Times New Roman"/>
          <w:sz w:val="24"/>
          <w:szCs w:val="24"/>
        </w:rPr>
        <w:t>pravitelstvo.kbr.ru</w:t>
      </w:r>
      <w:proofErr w:type="spellEnd"/>
      <w:r w:rsidRPr="00420CA3">
        <w:rPr>
          <w:rFonts w:ascii="Times New Roman" w:hAnsi="Times New Roman" w:cs="Times New Roman"/>
          <w:sz w:val="24"/>
          <w:szCs w:val="24"/>
        </w:rPr>
        <w:t>), и раздела "Интернет-приемная", размещенного на официальном сайте Минприроды КБР.</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191. Заявитель вправе обратиться с устной жалобой в приемную Минприроды КБР или в случае, указанном в пункте 190 Административного регламента, в Правительство Кабардино-Балкарской Республики. Специалист, принимающий жалобу, со слов заявителя оформляет ее в письменной форме на бумажном носителе. Оформленная со слов заявителя жалоба подписывается им лично.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192. Жалоба в письменной форме может быть также направлена по почте.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случае если жалоба подается через представителя заявителя по доверенности,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могут быть представлены: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оформленная в соответствии с законодательством Российской Федерации доверенность (для физических лиц);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193. Прием жалоб в письменной форме, за исключением жалоб на решения, принятые министром, осуществляется в приемной Минприроды КБР в соответствии с графиком работы.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Прием жалоб в письменной форме на решения, принятые министром, осуществляется в отделе писем и приема граждан Управления по внутренней политике Администрации Главы и Правительства Кабардино-Балкарской Республики с 9 часов до 13 часов 00 минут и с 14 часов 00 минут до 18 часов 00 минут в следующие рабочие дни недели.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194. При подаче жалобы в электронной форме документы могут быть представлены в форме электронных документов, подписанных электронной подписью, при этом документ, удостоверяющий личность заявителя, не требуется. Требования к электронной подписи установлены Федеральным законом от 6 апреля 2011 года N 63-ФЗ "Об электронной подписи" и статьями 21.1 и 21.2 Федерального закона N 210-ФЗ.</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195. Жалоба должна содержать: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наименование Минприроды КБР, его должностного лица либо государственного гражданского служащего, решения и действия (бездействие) которых обжалуются;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сведения об обжалуемых решениях и действиях (бездействии) Минприроды КБР, его должностного лица либо государственного гражданского служащего;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доводы, на основании которых заявитель не согласен с решением и действием (бездействием) Минприроды КБР,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196. Жалоба, поступившая в Минприроды КБР,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Минприроды КБР, его 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197. По результатам рассмотрения жалобы Минприроды КБР принимает одно из следующих решений: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удовлетворяет жалобу, в том числе в форме отмены принятого решения, исправления допущенных Минприроды КБР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Кабардино-Балкарской Республики, а также в иных формах;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отказывает в удовлетворении жалобы;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оставляет жалобу без ответа.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198. Не позднее дня, следующего за днем принятия решения, указанного в пункте 198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199.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lastRenderedPageBreak/>
        <w:t>Приложение N 1. ЗАЯВКА о постановке объекта, оказывающего негативное воздействие на окружающую среду, на государственный учет, содержащая сведения для внесения в государственный реестр объектов, оказывающих негативное воздействие на окружающую среду, ..</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1</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ЗАЯВКА о постановке объекта, оказывающего негативное воздействие на окружающую среду, на государственный учет, содержащая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w:t>
      </w:r>
    </w:p>
    <w:p w:rsidR="00CA6F01" w:rsidRPr="00420CA3" w:rsidRDefault="00CA6F01" w:rsidP="00420CA3">
      <w:pPr>
        <w:jc w:val="cente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Заявитель 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для юридического лица/фамилия, имя, отчество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 наличии) для индивидуального предпринимателя)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находящийся 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юридического лица - адрес (место нахождения), для индивидуального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предпринимателя - место жительства), контактный телефон 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государственной регистрации юридического лица/индивидуального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предпринимателя ________________________ N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идентификационный номер налогоплательщика, дата постановки на учет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налоговом органе от ________________________ N 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причины постановки на учет в налоговом органе 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основной государственный регистрационный номер записи и дата ее внесения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Единый государственный реестр юридических лиц, индивидуальных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предпринимателей от 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в соответствии с общероссийским классификатором предприятий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организаций 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лице 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(фамилия, имя, отчество (при наличии), должность руководителя или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его полномочного представителя)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просит поставить на государственный учет объект, оказывающий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 (далее - объект).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&lt;1&gt; Присваивается автоматически при подаче заявки в уполномоченный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 Сведения об объекте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Общие сведения об объекте: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 нахождения объекта (адрес места нахождения, код территории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соответствии с общероссийским классификатором территорий муниципальных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образований, координаты угловых точек объекта) 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дата ввода объекта в эксплуатацию 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тип объекта (точечный, линейный, площадной) 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виды экономической деятельности основных и вспомогательных видов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деятельности (с кодами общероссийского классификатора видов экономической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деятельности) 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и объем производимой продукции, реализуемого товара,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оказываемой услуги (с кодами общероссийского классификатора единиц</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измерения, общероссийского классификатора продукции, общероссийского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классификатора услуг населению) 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применение оборотного водоснабжения 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проектная мощность по производству продукции, реализации товара,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оказанию услуги 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Декларируемая категория объекта (I, II, III и IV категории)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обоснование ее присвоения в соответствии с критериями, установленными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Правительством Российской Федерации &lt;1&gt;: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вид хозяйственной и (или) иной деятельности на объекте 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Сведения о применяемых на объектах I категории технологиях и об их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соответствии наилучшим доступным технологиям (отдельно по каждой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применяемой технологии) &lt;2&gt;: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технологии 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сроки применения 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соответствие наилучшим доступным технологиям 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&lt;1&gt; Категория объекта определяется в соответствии с критериями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отнесения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 объектам I, II, III и IV категорий, утвержденными постановлением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Правительства Российской Федерации от 28.09.2015 N 1029 ("Собрание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законодательства Российской Федерации", 2015, N 40, ст. 5566).</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&lt;2&gt; Сведения представляются в соответствии с информационно-техническими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(отраслевыми) справочниками по наилучшим доступным технологиям, применяемым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отнесенных к областям применения наилучших доступных технологий видах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хозяйственной и (или) иной деятельности, после их разработки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опубликования ответственными федеральными органами исполнительной власти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соответствии с распоряжением Правительства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31.10.2014 N 2178-р ("Собрание законодательства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2014, N 46, ст. 6379).</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Уровень государственного экологического надзора &lt;1&gt; 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&lt;1&gt; Уровень государственного экологического надзора определяется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соответствии с критериями определения объектов, подлежащих федеральному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государственному экологическому надзору, утвержденными постановлением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Правительства Российской Федерации от 28.08.2015 N 903 ("Собрание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законодательства Российской Федерации", 2015, N 36, ст. 5043).</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II. Сведения о воздействии объекта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Сведения о стационарных источниках выбросов загрязняющих веществ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атмосферный воздух (отдельно по каждому источнику в рамках объекта):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тип стационарного источника выбросов (организованный, неорганизованный;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точечный, линейный, площадной) 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порядковый номер источника выбросов и индивидуальный составной кодовый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идентификатор (если имеется) 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технологических процессов, применяемых технологий,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результате которых осуществляются выбросы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географические координаты места нахождения источника выбросов 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геометрические параметры источника выбросов (высота источника выбросов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 диаметр точечного источника или длина и ширина источника 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прямоугольным устьем (см)) 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термодинамические характеристики </w:t>
      </w:r>
      <w:proofErr w:type="spellStart"/>
      <w:r w:rsidRPr="00420CA3">
        <w:rPr>
          <w:rFonts w:ascii="Times New Roman" w:hAnsi="Times New Roman" w:cs="Times New Roman"/>
          <w:sz w:val="24"/>
          <w:szCs w:val="24"/>
        </w:rPr>
        <w:t>газовоздушной</w:t>
      </w:r>
      <w:proofErr w:type="spellEnd"/>
      <w:r w:rsidRPr="00420CA3">
        <w:rPr>
          <w:rFonts w:ascii="Times New Roman" w:hAnsi="Times New Roman" w:cs="Times New Roman"/>
          <w:sz w:val="24"/>
          <w:szCs w:val="24"/>
        </w:rPr>
        <w:t xml:space="preserve"> смеси (далее - ГВС),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составе которой загрязняющие вещества выбрасываются из источника выбросов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(температура, скорость выхода ГВС (м/с), расход (объем) ГВС (м3/с)) 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Сведения о количестве и составе выбросов в атмосферный воздух от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стационарных источников выбросов (отдельно по каждому загрязняющему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веществу от каждого источника):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фактическая масса или объем выбросов вредного (загрязняющего) вещества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 указанием кода и наименования вредного (загрязняющего) вещества), т/год,</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мощность выброса вредного (загрязняющего) вещества, г/с, 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доля сжигаемого попутного нефтяного газа, %/год, 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фактическая масса выбросов парникового газа в пересчете на углекислый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газ (СО2-эквивалент) &lt;2&gt;, т/год, 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&lt;2&gt; В соответствии с методическими указаниями и руководством по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количественному определению объема выбросов парниковых газов организациями,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осуществляющими хозяйственную и иную деятельность в Российской Федерации,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утвержденными приказом Минприроды России от 30 июня 2015 года N 300</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(зарегистрирован в Минюсте России 15 декабря 2015 г., регистрационный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N 40098), фактическая масса выбросов парникового газа определяется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пересчете на углекислый газ.</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Сведения о выпусках и сбросах сточных вод (отдельно по каждому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выпуску/сбросу в рамках объекта):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порядковый номер источника сброса 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географические координаты выпуска, описание расположения (бассейн)</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характеристика водного объекта (использование в черте населенных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пунктов водного объекта, цели в вид водопользования, осуществляемых 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водном объекте, реквизиты решения о предоставлении водного объекта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пользование, категория </w:t>
      </w:r>
      <w:proofErr w:type="spellStart"/>
      <w:r w:rsidRPr="00420CA3">
        <w:rPr>
          <w:rFonts w:ascii="Times New Roman" w:hAnsi="Times New Roman" w:cs="Times New Roman"/>
          <w:sz w:val="24"/>
          <w:szCs w:val="24"/>
        </w:rPr>
        <w:t>рыбохозяйственного</w:t>
      </w:r>
      <w:proofErr w:type="spellEnd"/>
      <w:r w:rsidRPr="00420CA3">
        <w:rPr>
          <w:rFonts w:ascii="Times New Roman" w:hAnsi="Times New Roman" w:cs="Times New Roman"/>
          <w:sz w:val="24"/>
          <w:szCs w:val="24"/>
        </w:rPr>
        <w:t xml:space="preserve"> значения) 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фактическая масса сбросов загрязняющих веществ (по каждому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загрязняющему веществу в рамках выпуска/сброса с указанием наименования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загрязняющего вещества), т/год, 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фактический объем сброшенных сточных вод (с превышением нормативов,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пределах нормативов), куб. м/год 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Сведения о размещении отходов производства и потребления (для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каждого объекта размещения отходов):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объекта размещения отходов 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о фактической массе размещенных отходов производства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потребления по каждому виду отхода с указанием его класса опасности и кода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соответствии с федеральным классификационным каталогом отходов (ФККО)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&lt;1&gt; 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географические координаты объекта размещения отходов;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номер объекта размещения отходов в государственном реестре объектов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размещения отходов (ГРОРО) &lt;2&gt; (если имеется) 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&lt;1&gt; ФККО формируется Федеральной службой по надзору в сфере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природопользования в соответствии с Порядком ведения государственного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кадастра отходов, утвержденным приказом Минприроды России от 30.09.2011</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N 792 (Зарегистрирован в Минюсте России 16 ноября 2011 г., регистрационный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N 22313).</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&lt;2&gt; ГРОРО формируется Федеральной службой по надзору в сфере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природопользования в соответствии с Порядком ведения государственного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кадастра отходов, утвержденным приказом Минприроды России от 30.09.2011</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N 792 (Зарегистрирован в Минюсте России 16 ноября 2011 г. регистрационный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N 22313).</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III. Сведения о разрешительных документах (прохождении необходимых процедур) в области охраны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Наличие заключения государственной экологической экспертизы и (или)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заключения государственной экспертизы документации при их проведении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предусмотренных законодательством Российской Федерации об экологической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экспертизе, законодательством о градостроительной деятельности случаях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номер заключения, орган выдавший) 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Сведения о разрешениях о воздействии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разрешение на выбросы (реквизиты документов, орган выдавший, срок</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действия) 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разрешение на сбросы (реквизиты документов, орган выдавший, срок</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действия) 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утвержденный лимит размещения отходов (реквизиты документа, орган</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выдавший, срок действия) _________________________________________________.</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IV. Сведения о принимаемых на объекте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мерах по обеспечению охраны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Наличие на объекте программы производственного экологического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контроля 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Сведения о мероприятиях по снижению негативного воздействия 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окружающую среду (наименование программы/плана мероприятий, плановые сроки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реализации мероприятий, капитальные затраты, направление мероприятий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(снижение выбросов/сбросов/образования отходов)) 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3. Сведения о технических средствах по обезвреживанию выбросов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загрязняющих веществ: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мощность, тип, фактическая эффективность работы установок</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очистки газа 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тип, год установки автоматических средств измерения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учета объема или массы выбросов загрязняющих веществ 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4. Сведения о технических средствах по обезвреживанию сбросов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загрязняющих веществ: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мощность, тип, фактическая эффективность работы очистных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сооружений 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тип, год установки автоматических средств измерения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учета объема сбросов загрязняющих веществ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5. Сведения о технических средствах и технологиях по обезвреживанию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безопасному размещению отходов I - V класса опасности: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наименование, мощность, тип, фактическая эффективность работы установок</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 обработке, утилизации, обезвреживанию отходов 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информация о проведении мониторинга состояния и загрязнения окружающей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среды на территории объектов размещения отходов и в пределах их воздействия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 окружающую среду 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Достоверность сведений, указанных в настоящей заявке, подтверждаю.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Руководитель</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(уполномоченный представитель</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руководителя на основании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доверенности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___________ N _______ _________ ________________________________________</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(подпись)  (фамилия, имя, отчество (при наличии))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место печати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2. ЗАЯВКА об актуализации учетных сведений об объекте, оказывающем негативное воздействие на окружающую среду</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2</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lastRenderedPageBreak/>
        <w:t>к Административному регламенту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___________ N 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ЗАЯВКА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заявителя 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юридического лица - организационно-правовая форма, полное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сокращенное наименование; для индивидуального предпринимателя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фамилия, имя, отчество (при наличии), данные основного документа,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удостоверяющего личность)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Юридический адрес: 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места нахождения: 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Контактный телефон: 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электронной почты: 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ОГРН 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ИНН/КПП 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Направляем Вам материалы для актуализации сведений об объекте,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 нахождения объекта: 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объекта: 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Категория объекта: 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связи с 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(указать причину актуализации сведений)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(опись представляемых документов)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 ______________________ ________________________</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(должность руководителя)   (подпись руководителя)  (расшифровка подписи)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М.П.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3. ЗАЯВКА о снятии с государственного учета объекта, оказывающего негативное воздействие на окружающую среду</w:t>
      </w:r>
    </w:p>
    <w:p w:rsidR="00CA6F01" w:rsidRPr="00420CA3" w:rsidRDefault="00CA6F01" w:rsidP="00420CA3">
      <w:pPr>
        <w:jc w:val="cente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3</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lastRenderedPageBreak/>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___________ N 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ЗАЯВКА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заявителя 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юридического лица - организационно-правовая форма, полное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сокращенное наименование; для индивидуального предпринимателя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фамилия, имя, отчество (при наличии), данные основного документа,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удостоверяющего личность)</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Юридический адрес: 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места нахождения: 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Контактный телефон: 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электронной почты: 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ОГРН 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ИНН/КПП 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Направляем Вам материалы для снятия с государственного учета объекта,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 нахождения объекта: 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объекта: 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Категория объекта: 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 связи с 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(указать причину снятия с государственного учета)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1. 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(опись представляемых документов)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2. 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___________________________ ______________________ ________________________</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(должность руководителя)   (подпись руководителя)  (расшифровка подписи)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М.П.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4. БЛОК-СХЕМА ПОСЛЕДОВАТЕЛЬНОСТИ АДМИНИСТРАТИВНЫХ ПРОЦЕДУР ПО ВЫДАЧЕ СВИДЕТЕЛЬСТВА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4</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6A66AD"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БЛОК-СХЕМА ПОСЛЕДОВАТЕЛЬНОСТИ АДМИНИСТРАТИВНЫХ ПРОЦЕДУР ПО ВЫДАЧЕ СВИДЕТЕЛЬСТВА О ПОСТАНОВКЕ НА ГОСУДАРСТВЕННЫЙ УЧЕТ ОБЪЕКТА, ОКАЗЫВАЮЩЕГО НЕГАТИВНОЕ ВОЗДЕЙСТВИЕ НА ОКРУЖАЮЩУЮ СРЕДУ</w:t>
      </w:r>
    </w:p>
    <w:p w:rsidR="006A66AD" w:rsidRPr="00420CA3" w:rsidRDefault="006A66AD" w:rsidP="00420CA3">
      <w:pPr>
        <w:jc w:val="cente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Заявитель</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Прием и регистрация заявки</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Назначение ответственного исполнителя</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Рассмотрение заявки и представленных документов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r w:rsidRPr="00420CA3">
        <w:rPr>
          <w:rFonts w:ascii="Times New Roman" w:hAnsi="Times New Roman" w:cs="Times New Roman"/>
          <w:sz w:val="24"/>
          <w:szCs w:val="24"/>
        </w:rPr>
        <w:t>═┬════</w:t>
      </w:r>
      <w:r w:rsidR="00420CA3">
        <w:rPr>
          <w:rFonts w:ascii="Times New Roman" w:hAnsi="Times New Roman" w:cs="Times New Roman"/>
          <w:sz w:val="24"/>
          <w:szCs w:val="24"/>
        </w:rPr>
        <w:t>══════════</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соответствуют    │    </w:t>
      </w: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не соответствуют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│Формирование</w:t>
      </w:r>
      <w:proofErr w:type="spellEnd"/>
      <w:r w:rsidRPr="00420CA3">
        <w:rPr>
          <w:rFonts w:ascii="Times New Roman" w:hAnsi="Times New Roman" w:cs="Times New Roman"/>
          <w:sz w:val="24"/>
          <w:szCs w:val="24"/>
        </w:rPr>
        <w:t xml:space="preserve"> и направление │    </w:t>
      </w: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направление заявителю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│межведомственных</w:t>
      </w:r>
      <w:proofErr w:type="spellEnd"/>
      <w:r w:rsidRPr="00420CA3">
        <w:rPr>
          <w:rFonts w:ascii="Times New Roman" w:hAnsi="Times New Roman" w:cs="Times New Roman"/>
          <w:sz w:val="24"/>
          <w:szCs w:val="24"/>
        </w:rPr>
        <w:t xml:space="preserve"> запросов  │    </w:t>
      </w:r>
      <w:proofErr w:type="spellStart"/>
      <w:r w:rsidRPr="00420CA3">
        <w:rPr>
          <w:rFonts w:ascii="Times New Roman" w:hAnsi="Times New Roman" w:cs="Times New Roman"/>
          <w:sz w:val="24"/>
          <w:szCs w:val="24"/>
        </w:rPr>
        <w:t>│уведомления</w:t>
      </w:r>
      <w:proofErr w:type="spellEnd"/>
      <w:r w:rsidRPr="00420CA3">
        <w:rPr>
          <w:rFonts w:ascii="Times New Roman" w:hAnsi="Times New Roman" w:cs="Times New Roman"/>
          <w:sz w:val="24"/>
          <w:szCs w:val="24"/>
        </w:rPr>
        <w:t xml:space="preserve"> об отказе в постановке</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w:t>
      </w:r>
      <w:proofErr w:type="spellEnd"/>
      <w:r w:rsidRPr="00420CA3">
        <w:rPr>
          <w:rFonts w:ascii="Times New Roman" w:hAnsi="Times New Roman" w:cs="Times New Roman"/>
          <w:sz w:val="24"/>
          <w:szCs w:val="24"/>
        </w:rPr>
        <w:t xml:space="preserve"> органы, участвующие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│на</w:t>
      </w:r>
      <w:proofErr w:type="spellEnd"/>
      <w:r w:rsidRPr="00420CA3">
        <w:rPr>
          <w:rFonts w:ascii="Times New Roman" w:hAnsi="Times New Roman" w:cs="Times New Roman"/>
          <w:sz w:val="24"/>
          <w:szCs w:val="24"/>
        </w:rPr>
        <w:t xml:space="preserve"> государственный учет  объекта,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w:t>
      </w:r>
      <w:proofErr w:type="spellEnd"/>
      <w:r w:rsidRPr="00420CA3">
        <w:rPr>
          <w:rFonts w:ascii="Times New Roman" w:hAnsi="Times New Roman" w:cs="Times New Roman"/>
          <w:sz w:val="24"/>
          <w:szCs w:val="24"/>
        </w:rPr>
        <w:t xml:space="preserve"> предоставлении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│оказывающего</w:t>
      </w:r>
      <w:proofErr w:type="spellEnd"/>
      <w:r w:rsidRPr="00420CA3">
        <w:rPr>
          <w:rFonts w:ascii="Times New Roman" w:hAnsi="Times New Roman" w:cs="Times New Roman"/>
          <w:sz w:val="24"/>
          <w:szCs w:val="24"/>
        </w:rPr>
        <w:t xml:space="preserve"> негативное </w:t>
      </w:r>
      <w:proofErr w:type="spellStart"/>
      <w:r w:rsidRPr="00420CA3">
        <w:rPr>
          <w:rFonts w:ascii="Times New Roman" w:hAnsi="Times New Roman" w:cs="Times New Roman"/>
          <w:sz w:val="24"/>
          <w:szCs w:val="24"/>
        </w:rPr>
        <w:t>воздействие│</w:t>
      </w:r>
      <w:proofErr w:type="spellEnd"/>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│государственной</w:t>
      </w:r>
      <w:proofErr w:type="spellEnd"/>
      <w:r w:rsidRPr="00420CA3">
        <w:rPr>
          <w:rFonts w:ascii="Times New Roman" w:hAnsi="Times New Roman" w:cs="Times New Roman"/>
          <w:sz w:val="24"/>
          <w:szCs w:val="24"/>
        </w:rPr>
        <w:t xml:space="preserve"> услуги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│на</w:t>
      </w:r>
      <w:proofErr w:type="spellEnd"/>
      <w:r w:rsidRPr="00420CA3">
        <w:rPr>
          <w:rFonts w:ascii="Times New Roman" w:hAnsi="Times New Roman" w:cs="Times New Roman"/>
          <w:sz w:val="24"/>
          <w:szCs w:val="24"/>
        </w:rPr>
        <w:t xml:space="preserve"> окружающую среду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│Внесение</w:t>
      </w:r>
      <w:proofErr w:type="spellEnd"/>
      <w:r w:rsidRPr="00420CA3">
        <w:rPr>
          <w:rFonts w:ascii="Times New Roman" w:hAnsi="Times New Roman" w:cs="Times New Roman"/>
          <w:sz w:val="24"/>
          <w:szCs w:val="24"/>
        </w:rPr>
        <w:t xml:space="preserve"> информации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w:t>
      </w:r>
      <w:proofErr w:type="spellEnd"/>
      <w:r w:rsidRPr="00420CA3">
        <w:rPr>
          <w:rFonts w:ascii="Times New Roman" w:hAnsi="Times New Roman" w:cs="Times New Roman"/>
          <w:sz w:val="24"/>
          <w:szCs w:val="24"/>
        </w:rPr>
        <w:t xml:space="preserve"> государственный реестр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│объектов</w:t>
      </w:r>
      <w:proofErr w:type="spellEnd"/>
      <w:r w:rsidRPr="00420CA3">
        <w:rPr>
          <w:rFonts w:ascii="Times New Roman" w:hAnsi="Times New Roman" w:cs="Times New Roman"/>
          <w:sz w:val="24"/>
          <w:szCs w:val="24"/>
        </w:rPr>
        <w:t>, оказывающих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│негативное</w:t>
      </w:r>
      <w:proofErr w:type="spellEnd"/>
      <w:r w:rsidRPr="00420CA3">
        <w:rPr>
          <w:rFonts w:ascii="Times New Roman" w:hAnsi="Times New Roman" w:cs="Times New Roman"/>
          <w:sz w:val="24"/>
          <w:szCs w:val="24"/>
        </w:rPr>
        <w:t xml:space="preserve"> воздействие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│на</w:t>
      </w:r>
      <w:proofErr w:type="spellEnd"/>
      <w:r w:rsidRPr="00420CA3">
        <w:rPr>
          <w:rFonts w:ascii="Times New Roman" w:hAnsi="Times New Roman" w:cs="Times New Roman"/>
          <w:sz w:val="24"/>
          <w:szCs w:val="24"/>
        </w:rPr>
        <w:t xml:space="preserve"> окружающую среду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утверждение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│проекта</w:t>
      </w:r>
      <w:proofErr w:type="spellEnd"/>
      <w:r w:rsidRPr="00420CA3">
        <w:rPr>
          <w:rFonts w:ascii="Times New Roman" w:hAnsi="Times New Roman" w:cs="Times New Roman"/>
          <w:sz w:val="24"/>
          <w:szCs w:val="24"/>
        </w:rPr>
        <w:t xml:space="preserve"> приказа о выдаче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│свидетельства</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│Оформление</w:t>
      </w:r>
      <w:proofErr w:type="spellEnd"/>
      <w:r w:rsidRPr="00420CA3">
        <w:rPr>
          <w:rFonts w:ascii="Times New Roman" w:hAnsi="Times New Roman" w:cs="Times New Roman"/>
          <w:sz w:val="24"/>
          <w:szCs w:val="24"/>
        </w:rPr>
        <w:t xml:space="preserve"> свидетельства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│Направление</w:t>
      </w:r>
      <w:proofErr w:type="spellEnd"/>
      <w:r w:rsidRPr="00420CA3">
        <w:rPr>
          <w:rFonts w:ascii="Times New Roman" w:hAnsi="Times New Roman" w:cs="Times New Roman"/>
          <w:sz w:val="24"/>
          <w:szCs w:val="24"/>
        </w:rPr>
        <w:t xml:space="preserve"> заявителю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│уведомления</w:t>
      </w:r>
      <w:proofErr w:type="spellEnd"/>
      <w:r w:rsidRPr="00420CA3">
        <w:rPr>
          <w:rFonts w:ascii="Times New Roman" w:hAnsi="Times New Roman" w:cs="Times New Roman"/>
          <w:sz w:val="24"/>
          <w:szCs w:val="24"/>
        </w:rPr>
        <w:t xml:space="preserve"> о выдаче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│свидетельства</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│Выдача</w:t>
      </w:r>
      <w:proofErr w:type="spellEnd"/>
      <w:r w:rsidRPr="00420CA3">
        <w:rPr>
          <w:rFonts w:ascii="Times New Roman" w:hAnsi="Times New Roman" w:cs="Times New Roman"/>
          <w:sz w:val="24"/>
          <w:szCs w:val="24"/>
        </w:rPr>
        <w:t xml:space="preserve"> заявителю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│свидетельства</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5. БЛОК-СХЕМА ПОСЛЕДОВАТЕЛЬНОСТИ АДМИНИСТРАТИВНЫХ ПРОЦЕДУР ПО ВЫДАЧЕ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5</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lastRenderedPageBreak/>
        <w:t>к Административному регламенту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420CA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420CA3">
      <w:pPr>
        <w:jc w:val="center"/>
        <w:rPr>
          <w:rFonts w:ascii="Times New Roman" w:hAnsi="Times New Roman" w:cs="Times New Roman"/>
          <w:sz w:val="24"/>
          <w:szCs w:val="24"/>
        </w:rPr>
      </w:pPr>
      <w:r w:rsidRPr="00420CA3">
        <w:rPr>
          <w:rFonts w:ascii="Times New Roman" w:hAnsi="Times New Roman" w:cs="Times New Roman"/>
          <w:sz w:val="24"/>
          <w:szCs w:val="24"/>
        </w:rPr>
        <w:t>БЛОК-СХЕМА ПОСЛЕДОВАТЕЛЬНОСТИ АДМИНИСТРАТИВНЫХ ПРОЦЕДУР ПО ВЫДАЧЕ СВИДЕТЕЛЬСТВА ОБ АКТУАЛИЗАЦИИ УЧЕТНЫХ СВЕДЕНИЙ ОБ ОБЪЕКТЕ, ОКАЗЫВАЮЩЕМ НЕГАТИВНОЕ ВОЗДЕЙСТВИЕ НА ОКРУЖАЮЩУЮ СРЕДУ</w:t>
      </w:r>
    </w:p>
    <w:p w:rsidR="00CA6F01" w:rsidRPr="00420CA3" w:rsidRDefault="00CA6F01" w:rsidP="00420CA3">
      <w:pPr>
        <w:jc w:val="center"/>
        <w:rPr>
          <w:rFonts w:ascii="Times New Roman" w:hAnsi="Times New Roman" w:cs="Times New Roman"/>
          <w:sz w:val="24"/>
          <w:szCs w:val="24"/>
        </w:rPr>
      </w:pPr>
    </w:p>
    <w:p w:rsid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Заявитель</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p>
    <w:p w:rsidR="00CA6F01" w:rsidRPr="00420CA3" w:rsidRDefault="00420CA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│Прием</w:t>
      </w:r>
      <w:proofErr w:type="spellEnd"/>
      <w:r w:rsidRPr="00420CA3">
        <w:rPr>
          <w:rFonts w:ascii="Times New Roman" w:hAnsi="Times New Roman" w:cs="Times New Roman"/>
          <w:sz w:val="24"/>
          <w:szCs w:val="24"/>
        </w:rPr>
        <w:t xml:space="preserve"> и регистрация заявки</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 xml:space="preserve">                  </w:t>
      </w:r>
      <w:proofErr w:type="spellStart"/>
      <w:r w:rsidRPr="00420CA3">
        <w:rPr>
          <w:rFonts w:ascii="Times New Roman" w:hAnsi="Times New Roman" w:cs="Times New Roman"/>
          <w:sz w:val="24"/>
          <w:szCs w:val="24"/>
        </w:rPr>
        <w:t>│Назначение</w:t>
      </w:r>
      <w:proofErr w:type="spellEnd"/>
      <w:r w:rsidRPr="00420CA3">
        <w:rPr>
          <w:rFonts w:ascii="Times New Roman" w:hAnsi="Times New Roman" w:cs="Times New Roman"/>
          <w:sz w:val="24"/>
          <w:szCs w:val="24"/>
        </w:rPr>
        <w:t xml:space="preserve"> ответственного </w:t>
      </w:r>
      <w:proofErr w:type="spellStart"/>
      <w:r w:rsidRPr="00420CA3">
        <w:rPr>
          <w:rFonts w:ascii="Times New Roman" w:hAnsi="Times New Roman" w:cs="Times New Roman"/>
          <w:sz w:val="24"/>
          <w:szCs w:val="24"/>
        </w:rPr>
        <w:t>исполнителя│</w:t>
      </w:r>
      <w:proofErr w:type="spellEnd"/>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Рассмотрение заявки и представленных документов</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w:t>
      </w:r>
      <w:r w:rsidRPr="00420CA3">
        <w:rPr>
          <w:rFonts w:ascii="Times New Roman" w:hAnsi="Times New Roman" w:cs="Times New Roman"/>
          <w:sz w:val="24"/>
          <w:szCs w:val="24"/>
        </w:rPr>
        <w:t>═════┬═══════</w:t>
      </w:r>
      <w:r w:rsidR="00420CA3">
        <w:rPr>
          <w:rFonts w:ascii="Times New Roman" w:hAnsi="Times New Roman" w:cs="Times New Roman"/>
          <w:sz w:val="24"/>
          <w:szCs w:val="24"/>
        </w:rPr>
        <w:t>════</w:t>
      </w:r>
      <w:r w:rsidR="00420CA3" w:rsidRPr="00420CA3">
        <w:rPr>
          <w:rFonts w:ascii="Times New Roman" w:hAnsi="Times New Roman" w:cs="Times New Roman"/>
          <w:sz w:val="24"/>
          <w:szCs w:val="24"/>
        </w:rPr>
        <w:t>══</w:t>
      </w:r>
      <w:r w:rsidR="00420CA3">
        <w:rPr>
          <w:rFonts w:ascii="Times New Roman" w:hAnsi="Times New Roman" w:cs="Times New Roman"/>
          <w:sz w:val="24"/>
          <w:szCs w:val="24"/>
        </w:rPr>
        <w:t>════</w:t>
      </w:r>
      <w:r w:rsidR="00420CA3" w:rsidRPr="00420CA3">
        <w:rPr>
          <w:rFonts w:ascii="Times New Roman" w:hAnsi="Times New Roman" w:cs="Times New Roman"/>
          <w:sz w:val="24"/>
          <w:szCs w:val="24"/>
        </w:rPr>
        <w:t>══</w:t>
      </w:r>
      <w:r w:rsidR="00420CA3">
        <w:rPr>
          <w:rFonts w:ascii="Times New Roman" w:hAnsi="Times New Roman" w:cs="Times New Roman"/>
          <w:sz w:val="24"/>
          <w:szCs w:val="24"/>
        </w:rPr>
        <w:t>═</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420CA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соответствуют            │  </w:t>
      </w: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не соответствуют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│Формирование</w:t>
      </w:r>
      <w:proofErr w:type="spellEnd"/>
      <w:r w:rsidRPr="00420CA3">
        <w:rPr>
          <w:rFonts w:ascii="Times New Roman" w:hAnsi="Times New Roman" w:cs="Times New Roman"/>
          <w:sz w:val="24"/>
          <w:szCs w:val="24"/>
        </w:rPr>
        <w:t xml:space="preserve"> и направление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направление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│межведомственных</w:t>
      </w:r>
      <w:proofErr w:type="spellEnd"/>
      <w:r w:rsidRPr="00420CA3">
        <w:rPr>
          <w:rFonts w:ascii="Times New Roman" w:hAnsi="Times New Roman" w:cs="Times New Roman"/>
          <w:sz w:val="24"/>
          <w:szCs w:val="24"/>
        </w:rPr>
        <w:t xml:space="preserve"> запросов в </w:t>
      </w:r>
      <w:proofErr w:type="spellStart"/>
      <w:r w:rsidRPr="00420CA3">
        <w:rPr>
          <w:rFonts w:ascii="Times New Roman" w:hAnsi="Times New Roman" w:cs="Times New Roman"/>
          <w:sz w:val="24"/>
          <w:szCs w:val="24"/>
        </w:rPr>
        <w:t>органы,│</w:t>
      </w:r>
      <w:proofErr w:type="spellEnd"/>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│заявителю</w:t>
      </w:r>
      <w:proofErr w:type="spellEnd"/>
      <w:r w:rsidRPr="00420CA3">
        <w:rPr>
          <w:rFonts w:ascii="Times New Roman" w:hAnsi="Times New Roman" w:cs="Times New Roman"/>
          <w:sz w:val="24"/>
          <w:szCs w:val="24"/>
        </w:rPr>
        <w:t xml:space="preserve"> уведомления об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│участвующие</w:t>
      </w:r>
      <w:proofErr w:type="spellEnd"/>
      <w:r w:rsidRPr="00420CA3">
        <w:rPr>
          <w:rFonts w:ascii="Times New Roman" w:hAnsi="Times New Roman" w:cs="Times New Roman"/>
          <w:sz w:val="24"/>
          <w:szCs w:val="24"/>
        </w:rPr>
        <w:t xml:space="preserve"> в предоставлении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│отказе</w:t>
      </w:r>
      <w:proofErr w:type="spellEnd"/>
      <w:r w:rsidRPr="00420CA3">
        <w:rPr>
          <w:rFonts w:ascii="Times New Roman" w:hAnsi="Times New Roman" w:cs="Times New Roman"/>
          <w:sz w:val="24"/>
          <w:szCs w:val="24"/>
        </w:rPr>
        <w:t xml:space="preserve"> в актуализации учетных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│государственной</w:t>
      </w:r>
      <w:proofErr w:type="spellEnd"/>
      <w:r w:rsidRPr="00420CA3">
        <w:rPr>
          <w:rFonts w:ascii="Times New Roman" w:hAnsi="Times New Roman" w:cs="Times New Roman"/>
          <w:sz w:val="24"/>
          <w:szCs w:val="24"/>
        </w:rPr>
        <w:t xml:space="preserve"> услуги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│сведений</w:t>
      </w:r>
      <w:proofErr w:type="spellEnd"/>
      <w:r w:rsidRPr="00420CA3">
        <w:rPr>
          <w:rFonts w:ascii="Times New Roman" w:hAnsi="Times New Roman" w:cs="Times New Roman"/>
          <w:sz w:val="24"/>
          <w:szCs w:val="24"/>
        </w:rPr>
        <w:t xml:space="preserve"> об объекте, </w:t>
      </w:r>
      <w:proofErr w:type="spellStart"/>
      <w:r w:rsidRPr="00420CA3">
        <w:rPr>
          <w:rFonts w:ascii="Times New Roman" w:hAnsi="Times New Roman" w:cs="Times New Roman"/>
          <w:sz w:val="24"/>
          <w:szCs w:val="24"/>
        </w:rPr>
        <w:t>оказывающем│</w:t>
      </w:r>
      <w:proofErr w:type="spellEnd"/>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proofErr w:type="spellStart"/>
      <w:r w:rsidR="00CA6F01" w:rsidRPr="00420CA3">
        <w:rPr>
          <w:rFonts w:ascii="Times New Roman" w:hAnsi="Times New Roman" w:cs="Times New Roman"/>
          <w:sz w:val="24"/>
          <w:szCs w:val="24"/>
        </w:rPr>
        <w:t>│негативное</w:t>
      </w:r>
      <w:proofErr w:type="spellEnd"/>
      <w:r w:rsidR="00CA6F01" w:rsidRPr="00420CA3">
        <w:rPr>
          <w:rFonts w:ascii="Times New Roman" w:hAnsi="Times New Roman" w:cs="Times New Roman"/>
          <w:sz w:val="24"/>
          <w:szCs w:val="24"/>
        </w:rPr>
        <w:t xml:space="preserve"> воздействие     </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│на</w:t>
      </w:r>
      <w:proofErr w:type="spellEnd"/>
      <w:r w:rsidRPr="00420CA3">
        <w:rPr>
          <w:rFonts w:ascii="Times New Roman" w:hAnsi="Times New Roman" w:cs="Times New Roman"/>
          <w:sz w:val="24"/>
          <w:szCs w:val="24"/>
        </w:rPr>
        <w:t xml:space="preserve"> окружающую среду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w:t>
      </w:r>
      <w:r w:rsidR="00B762D3">
        <w:rPr>
          <w:rFonts w:ascii="Times New Roman" w:hAnsi="Times New Roman" w:cs="Times New Roman"/>
          <w:sz w:val="24"/>
          <w:szCs w:val="24"/>
        </w:rPr>
        <w:t>══════════════════</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утверждение проекта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│приказа</w:t>
      </w:r>
      <w:proofErr w:type="spellEnd"/>
      <w:r w:rsidRPr="00420CA3">
        <w:rPr>
          <w:rFonts w:ascii="Times New Roman" w:hAnsi="Times New Roman" w:cs="Times New Roman"/>
          <w:sz w:val="24"/>
          <w:szCs w:val="24"/>
        </w:rPr>
        <w:t xml:space="preserve"> о выдаче свидетельства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│Оформление</w:t>
      </w:r>
      <w:proofErr w:type="spellEnd"/>
      <w:r w:rsidRPr="00420CA3">
        <w:rPr>
          <w:rFonts w:ascii="Times New Roman" w:hAnsi="Times New Roman" w:cs="Times New Roman"/>
          <w:sz w:val="24"/>
          <w:szCs w:val="24"/>
        </w:rPr>
        <w:t xml:space="preserve"> свидетельства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│Выдача</w:t>
      </w:r>
      <w:proofErr w:type="spellEnd"/>
      <w:r w:rsidRPr="00420CA3">
        <w:rPr>
          <w:rFonts w:ascii="Times New Roman" w:hAnsi="Times New Roman" w:cs="Times New Roman"/>
          <w:sz w:val="24"/>
          <w:szCs w:val="24"/>
        </w:rPr>
        <w:t xml:space="preserve"> заявителю свидетельства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6. БЛОК-СХЕМА ПОСЛЕДОВАТЕЛЬНОСТИ АДМИНИСТРАТИВНЫХ ПРОЦЕДУР ПО ВЫДАЧЕ СВИДЕТЕЛЬСТВА О СНЯТИИ С ГОСУДАРСТВЕННОГО УЧЕТА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6</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lastRenderedPageBreak/>
        <w:t>государственной услуги "Постановка</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БЛОК-СХЕМА ПОСЛЕДОВАТЕЛЬНОСТИ АДМИНИСТРАТИВНЫХ ПРОЦЕДУР ПО ВЫДАЧЕ СВИДЕТЕЛЬСТВА О СНЯТИИ С ГОСУДАРСТВЕННОГО УЧЕТА ОБЪЕКТОВ, ОКАЗЫВАЮЩИХ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Заявитель </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 xml:space="preserve">                     </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│Прием</w:t>
      </w:r>
      <w:proofErr w:type="spellEnd"/>
      <w:r w:rsidRPr="00420CA3">
        <w:rPr>
          <w:rFonts w:ascii="Times New Roman" w:hAnsi="Times New Roman" w:cs="Times New Roman"/>
          <w:sz w:val="24"/>
          <w:szCs w:val="24"/>
        </w:rPr>
        <w:t xml:space="preserve"> и регистрация </w:t>
      </w:r>
      <w:proofErr w:type="spellStart"/>
      <w:r w:rsidRPr="00420CA3">
        <w:rPr>
          <w:rFonts w:ascii="Times New Roman" w:hAnsi="Times New Roman" w:cs="Times New Roman"/>
          <w:sz w:val="24"/>
          <w:szCs w:val="24"/>
        </w:rPr>
        <w:t>заявки│</w:t>
      </w:r>
      <w:proofErr w:type="spellEnd"/>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│Назначение</w:t>
      </w:r>
      <w:proofErr w:type="spellEnd"/>
      <w:r w:rsidRPr="00420CA3">
        <w:rPr>
          <w:rFonts w:ascii="Times New Roman" w:hAnsi="Times New Roman" w:cs="Times New Roman"/>
          <w:sz w:val="24"/>
          <w:szCs w:val="24"/>
        </w:rPr>
        <w:t xml:space="preserve"> ответственного </w:t>
      </w:r>
      <w:proofErr w:type="spellStart"/>
      <w:r w:rsidRPr="00420CA3">
        <w:rPr>
          <w:rFonts w:ascii="Times New Roman" w:hAnsi="Times New Roman" w:cs="Times New Roman"/>
          <w:sz w:val="24"/>
          <w:szCs w:val="24"/>
        </w:rPr>
        <w:t>исполнителя│</w:t>
      </w:r>
      <w:proofErr w:type="spellEnd"/>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Рассмотрение заявки и представленных документов</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w:t>
      </w:r>
      <w:r w:rsidRPr="00420CA3">
        <w:rPr>
          <w:rFonts w:ascii="Times New Roman" w:hAnsi="Times New Roman" w:cs="Times New Roman"/>
          <w:sz w:val="24"/>
          <w:szCs w:val="24"/>
        </w:rPr>
        <w:t>══┬════</w:t>
      </w:r>
      <w:r w:rsidR="00B762D3">
        <w:rPr>
          <w:rFonts w:ascii="Times New Roman" w:hAnsi="Times New Roman" w:cs="Times New Roman"/>
          <w:sz w:val="24"/>
          <w:szCs w:val="24"/>
        </w:rPr>
        <w:t>═════════</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w:t>
      </w:r>
      <w:r w:rsidR="00B762D3">
        <w:rPr>
          <w:rFonts w:ascii="Times New Roman" w:hAnsi="Times New Roman" w:cs="Times New Roman"/>
          <w:sz w:val="24"/>
          <w:szCs w:val="24"/>
        </w:rPr>
        <w:t>════════════════════</w:t>
      </w:r>
      <w:proofErr w:type="spellEnd"/>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соответствуют            │   </w:t>
      </w:r>
      <w:proofErr w:type="spellStart"/>
      <w:r w:rsidRPr="00420CA3">
        <w:rPr>
          <w:rFonts w:ascii="Times New Roman" w:hAnsi="Times New Roman" w:cs="Times New Roman"/>
          <w:sz w:val="24"/>
          <w:szCs w:val="24"/>
        </w:rPr>
        <w:t>│Материалы</w:t>
      </w:r>
      <w:proofErr w:type="spellEnd"/>
      <w:r w:rsidRPr="00420CA3">
        <w:rPr>
          <w:rFonts w:ascii="Times New Roman" w:hAnsi="Times New Roman" w:cs="Times New Roman"/>
          <w:sz w:val="24"/>
          <w:szCs w:val="24"/>
        </w:rPr>
        <w:t xml:space="preserve"> не соответствуют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│требованиям</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B762D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│Формирование</w:t>
      </w:r>
      <w:proofErr w:type="spellEnd"/>
      <w:r w:rsidRPr="00420CA3">
        <w:rPr>
          <w:rFonts w:ascii="Times New Roman" w:hAnsi="Times New Roman" w:cs="Times New Roman"/>
          <w:sz w:val="24"/>
          <w:szCs w:val="24"/>
        </w:rPr>
        <w:t xml:space="preserve"> и направление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направление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│межведомственных</w:t>
      </w:r>
      <w:proofErr w:type="spellEnd"/>
      <w:r w:rsidRPr="00420CA3">
        <w:rPr>
          <w:rFonts w:ascii="Times New Roman" w:hAnsi="Times New Roman" w:cs="Times New Roman"/>
          <w:sz w:val="24"/>
          <w:szCs w:val="24"/>
        </w:rPr>
        <w:t xml:space="preserve"> запросов в </w:t>
      </w:r>
      <w:proofErr w:type="spellStart"/>
      <w:r w:rsidRPr="00420CA3">
        <w:rPr>
          <w:rFonts w:ascii="Times New Roman" w:hAnsi="Times New Roman" w:cs="Times New Roman"/>
          <w:sz w:val="24"/>
          <w:szCs w:val="24"/>
        </w:rPr>
        <w:t>органы,│</w:t>
      </w:r>
      <w:proofErr w:type="spellEnd"/>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│заявителю</w:t>
      </w:r>
      <w:proofErr w:type="spellEnd"/>
      <w:r w:rsidRPr="00420CA3">
        <w:rPr>
          <w:rFonts w:ascii="Times New Roman" w:hAnsi="Times New Roman" w:cs="Times New Roman"/>
          <w:sz w:val="24"/>
          <w:szCs w:val="24"/>
        </w:rPr>
        <w:t xml:space="preserve"> уведомления об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│участвующие</w:t>
      </w:r>
      <w:proofErr w:type="spellEnd"/>
      <w:r w:rsidRPr="00420CA3">
        <w:rPr>
          <w:rFonts w:ascii="Times New Roman" w:hAnsi="Times New Roman" w:cs="Times New Roman"/>
          <w:sz w:val="24"/>
          <w:szCs w:val="24"/>
        </w:rPr>
        <w:t xml:space="preserve"> в предоставлении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│отказе</w:t>
      </w:r>
      <w:proofErr w:type="spellEnd"/>
      <w:r w:rsidRPr="00420CA3">
        <w:rPr>
          <w:rFonts w:ascii="Times New Roman" w:hAnsi="Times New Roman" w:cs="Times New Roman"/>
          <w:sz w:val="24"/>
          <w:szCs w:val="24"/>
        </w:rPr>
        <w:t xml:space="preserve"> в снятии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│государственной</w:t>
      </w:r>
      <w:proofErr w:type="spellEnd"/>
      <w:r w:rsidRPr="00420CA3">
        <w:rPr>
          <w:rFonts w:ascii="Times New Roman" w:hAnsi="Times New Roman" w:cs="Times New Roman"/>
          <w:sz w:val="24"/>
          <w:szCs w:val="24"/>
        </w:rPr>
        <w:t xml:space="preserve"> услуги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   </w:t>
      </w:r>
      <w:proofErr w:type="spellStart"/>
      <w:r w:rsidRPr="00420CA3">
        <w:rPr>
          <w:rFonts w:ascii="Times New Roman" w:hAnsi="Times New Roman" w:cs="Times New Roman"/>
          <w:sz w:val="24"/>
          <w:szCs w:val="24"/>
        </w:rPr>
        <w:t>│с</w:t>
      </w:r>
      <w:proofErr w:type="spellEnd"/>
      <w:r w:rsidRPr="00420CA3">
        <w:rPr>
          <w:rFonts w:ascii="Times New Roman" w:hAnsi="Times New Roman" w:cs="Times New Roman"/>
          <w:sz w:val="24"/>
          <w:szCs w:val="24"/>
        </w:rPr>
        <w:t xml:space="preserve"> государственного учета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 xml:space="preserve">══┬═════════════════…  </w:t>
      </w:r>
      <w:r>
        <w:rPr>
          <w:rFonts w:ascii="Times New Roman" w:hAnsi="Times New Roman" w:cs="Times New Roman"/>
          <w:sz w:val="24"/>
          <w:szCs w:val="24"/>
        </w:rPr>
        <w:t xml:space="preserve"> </w:t>
      </w:r>
      <w:r w:rsidR="00CA6F01" w:rsidRPr="00420CA3">
        <w:rPr>
          <w:rFonts w:ascii="Times New Roman" w:hAnsi="Times New Roman" w:cs="Times New Roman"/>
          <w:sz w:val="24"/>
          <w:szCs w:val="24"/>
        </w:rPr>
        <w:t xml:space="preserve"> </w:t>
      </w:r>
      <w:proofErr w:type="spellStart"/>
      <w:r w:rsidR="00CA6F01" w:rsidRPr="00420CA3">
        <w:rPr>
          <w:rFonts w:ascii="Times New Roman" w:hAnsi="Times New Roman" w:cs="Times New Roman"/>
          <w:sz w:val="24"/>
          <w:szCs w:val="24"/>
        </w:rPr>
        <w:t>│объекта</w:t>
      </w:r>
      <w:proofErr w:type="spellEnd"/>
      <w:r w:rsidR="00CA6F01" w:rsidRPr="00420CA3">
        <w:rPr>
          <w:rFonts w:ascii="Times New Roman" w:hAnsi="Times New Roman" w:cs="Times New Roman"/>
          <w:sz w:val="24"/>
          <w:szCs w:val="24"/>
        </w:rPr>
        <w:t xml:space="preserve">, оказывающего </w:t>
      </w:r>
      <w:proofErr w:type="spellStart"/>
      <w:r w:rsidR="00CA6F01" w:rsidRPr="00420CA3">
        <w:rPr>
          <w:rFonts w:ascii="Times New Roman" w:hAnsi="Times New Roman" w:cs="Times New Roman"/>
          <w:sz w:val="24"/>
          <w:szCs w:val="24"/>
        </w:rPr>
        <w:t>негативное│</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│воздействие</w:t>
      </w:r>
      <w:proofErr w:type="spellEnd"/>
      <w:r w:rsidRPr="00420CA3">
        <w:rPr>
          <w:rFonts w:ascii="Times New Roman" w:hAnsi="Times New Roman" w:cs="Times New Roman"/>
          <w:sz w:val="24"/>
          <w:szCs w:val="24"/>
        </w:rPr>
        <w:t xml:space="preserve"> на окружающую среду │ </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r w:rsidR="00B762D3">
        <w:rPr>
          <w:rFonts w:ascii="Times New Roman" w:hAnsi="Times New Roman" w:cs="Times New Roman"/>
          <w:sz w:val="24"/>
          <w:szCs w:val="24"/>
        </w:rPr>
        <w:t>══════════════════════</w:t>
      </w:r>
      <w:r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│Подготовка</w:t>
      </w:r>
      <w:proofErr w:type="spellEnd"/>
      <w:r w:rsidRPr="00420CA3">
        <w:rPr>
          <w:rFonts w:ascii="Times New Roman" w:hAnsi="Times New Roman" w:cs="Times New Roman"/>
          <w:sz w:val="24"/>
          <w:szCs w:val="24"/>
        </w:rPr>
        <w:t xml:space="preserve"> и утверждение проекта   │</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│приказа</w:t>
      </w:r>
      <w:proofErr w:type="spellEnd"/>
      <w:r w:rsidRPr="00420CA3">
        <w:rPr>
          <w:rFonts w:ascii="Times New Roman" w:hAnsi="Times New Roman" w:cs="Times New Roman"/>
          <w:sz w:val="24"/>
          <w:szCs w:val="24"/>
        </w:rPr>
        <w:t xml:space="preserve"> о выдаче свидетельства    </w:t>
      </w:r>
      <w:r w:rsidR="00B762D3">
        <w:rPr>
          <w:rFonts w:ascii="Times New Roman" w:hAnsi="Times New Roman" w:cs="Times New Roman"/>
          <w:sz w:val="24"/>
          <w:szCs w:val="24"/>
        </w:rPr>
        <w:t xml:space="preserve">    </w:t>
      </w:r>
      <w:r w:rsidRPr="00420CA3">
        <w:rPr>
          <w:rFonts w:ascii="Times New Roman" w:hAnsi="Times New Roman" w:cs="Times New Roman"/>
          <w:sz w:val="24"/>
          <w:szCs w:val="24"/>
        </w:rPr>
        <w:t xml:space="preserve">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r w:rsidR="00CA6F01" w:rsidRPr="00420CA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│Оформление</w:t>
      </w:r>
      <w:proofErr w:type="spellEnd"/>
      <w:r w:rsidRPr="00420CA3">
        <w:rPr>
          <w:rFonts w:ascii="Times New Roman" w:hAnsi="Times New Roman" w:cs="Times New Roman"/>
          <w:sz w:val="24"/>
          <w:szCs w:val="24"/>
        </w:rPr>
        <w:t xml:space="preserve"> свидетельства           │</w:t>
      </w:r>
    </w:p>
    <w:p w:rsidR="00CA6F01" w:rsidRPr="00420CA3" w:rsidRDefault="00B762D3" w:rsidP="00CA6F01">
      <w:pPr>
        <w:rPr>
          <w:rFonts w:ascii="Times New Roman" w:hAnsi="Times New Roman" w:cs="Times New Roman"/>
          <w:sz w:val="24"/>
          <w:szCs w:val="24"/>
        </w:rPr>
      </w:pPr>
      <w:r>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 xml:space="preserve">                  </w:t>
      </w:r>
      <w:proofErr w:type="spellStart"/>
      <w:r w:rsidRPr="00420CA3">
        <w:rPr>
          <w:rFonts w:ascii="Times New Roman" w:hAnsi="Times New Roman" w:cs="Times New Roman"/>
          <w:sz w:val="24"/>
          <w:szCs w:val="24"/>
        </w:rPr>
        <w:t>v</w:t>
      </w:r>
      <w:proofErr w:type="spellEnd"/>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roofErr w:type="spellStart"/>
      <w:r w:rsidRPr="00420CA3">
        <w:rPr>
          <w:rFonts w:ascii="Times New Roman" w:hAnsi="Times New Roman" w:cs="Times New Roman"/>
          <w:sz w:val="24"/>
          <w:szCs w:val="24"/>
        </w:rPr>
        <w:t>│Выдача</w:t>
      </w:r>
      <w:proofErr w:type="spellEnd"/>
      <w:r w:rsidRPr="00420CA3">
        <w:rPr>
          <w:rFonts w:ascii="Times New Roman" w:hAnsi="Times New Roman" w:cs="Times New Roman"/>
          <w:sz w:val="24"/>
          <w:szCs w:val="24"/>
        </w:rPr>
        <w:t xml:space="preserve"> заявителю свидетельства     │</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w:t>
      </w:r>
      <w:r w:rsidR="00B762D3">
        <w:rPr>
          <w:rFonts w:ascii="Times New Roman" w:hAnsi="Times New Roman" w:cs="Times New Roman"/>
          <w:sz w:val="24"/>
          <w:szCs w:val="24"/>
        </w:rPr>
        <w:t>═══════════════════</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7. СВИДЕТЕЛЬСТВО о постановке на государственный учет объекта, оказывающего негативное воздействие на окружающую среду</w:t>
      </w:r>
    </w:p>
    <w:p w:rsidR="00CA6F01" w:rsidRPr="00420CA3" w:rsidRDefault="00CA6F01" w:rsidP="00B762D3">
      <w:pPr>
        <w:jc w:val="center"/>
        <w:rPr>
          <w:rFonts w:ascii="Times New Roman" w:hAnsi="Times New Roman" w:cs="Times New Roman"/>
          <w:sz w:val="24"/>
          <w:szCs w:val="24"/>
        </w:rPr>
      </w:pP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7</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lastRenderedPageBreak/>
        <w:t>на окружающую среду и подлежащих</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о постановке на государственный учет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Настоящее свидетельство в соответствии с положениями Федерального закона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10.01.2002 N 7-ФЗ "Об охране окружающей среды" выдано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юридического лица/фамилия, имя, отчество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индивидуального предпринимателя, указывается полностью)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ОГРН _________________________________ ИНН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в соответствии с Общероссийским классификатором предприятий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организаций (ОКПО) 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и подтверждает постановку на государственный учет в федеральный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государственный реестр объектов, оказывающих негативное воздействие 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окружающую среду, эксплуатируемого объекта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объекта, оказывающего негативное воздействие 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местонахождение объекта 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местонахождения, код территории в соответствии с общероссийским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классификатором территорий муниципальных образований, координаты угловых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точек объекта)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ввода объекта в эксплуатацию 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тип объекта (точечный, линейный, площадной) 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присвоение ему кода объекта, оказывающего негативное воздействие на</w:t>
      </w:r>
    </w:p>
    <w:p w:rsidR="00CA6F01" w:rsidRPr="00420CA3" w:rsidRDefault="00CA6F01" w:rsidP="00CA6F01">
      <w:pPr>
        <w:rPr>
          <w:rFonts w:ascii="Times New Roman" w:hAnsi="Times New Roman" w:cs="Times New Roman"/>
          <w:sz w:val="24"/>
          <w:szCs w:val="24"/>
        </w:rPr>
      </w:pPr>
    </w:p>
    <w:p w:rsidR="006A66AD"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окружающую среду</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27"/>
        <w:gridCol w:w="553"/>
        <w:gridCol w:w="711"/>
        <w:gridCol w:w="552"/>
        <w:gridCol w:w="711"/>
        <w:gridCol w:w="552"/>
        <w:gridCol w:w="711"/>
        <w:gridCol w:w="552"/>
        <w:gridCol w:w="711"/>
        <w:gridCol w:w="552"/>
        <w:gridCol w:w="711"/>
        <w:gridCol w:w="552"/>
        <w:gridCol w:w="711"/>
        <w:gridCol w:w="711"/>
        <w:gridCol w:w="552"/>
        <w:gridCol w:w="726"/>
      </w:tblGrid>
      <w:tr w:rsidR="00CA6F01" w:rsidRPr="00CA6F01" w:rsidTr="00CA6F01">
        <w:trPr>
          <w:trHeight w:val="15"/>
          <w:tblCellSpacing w:w="15" w:type="dxa"/>
        </w:trPr>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534"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(код объекта указывается в соответствии с Порядком формирования кодов объектов, оказывающих негативное воздействие на окружающую среду, и присвоения их соответствующим объектам, утвержденным приказом Минприроды России от 23.12.2015 N 553)</w:t>
            </w:r>
          </w:p>
        </w:tc>
      </w:tr>
    </w:tbl>
    <w:p w:rsidR="00CA6F01" w:rsidRPr="00CA6F01" w:rsidRDefault="00CA6F01" w:rsidP="00CA6F01">
      <w:pPr>
        <w:spacing w:before="100" w:beforeAutospacing="1" w:after="100" w:afterAutospacing="1" w:line="240" w:lineRule="auto"/>
        <w:rPr>
          <w:rFonts w:ascii="Times New Roman" w:eastAsia="Times New Roman" w:hAnsi="Times New Roman" w:cs="Times New Roman"/>
          <w:sz w:val="24"/>
          <w:szCs w:val="24"/>
          <w:lang w:eastAsia="ru-RU"/>
        </w:rPr>
      </w:pPr>
    </w:p>
    <w:p w:rsidR="006A66AD" w:rsidRPr="00420CA3" w:rsidRDefault="006A66AD"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 ______________ категории, негативного воздействия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(категория присваивается в соответствии с критериями, утвержденными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28.09.2015 N 1029).</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применяется во всех предусмотренных законодательством случаях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 подлежит замене в случае изменения приведенных в нем сведений, а также в</w:t>
      </w:r>
    </w:p>
    <w:p w:rsidR="00CA6F01" w:rsidRPr="00420CA3" w:rsidRDefault="00CA6F01" w:rsidP="00CA6F01">
      <w:pPr>
        <w:rPr>
          <w:rFonts w:ascii="Times New Roman" w:hAnsi="Times New Roman" w:cs="Times New Roman"/>
          <w:sz w:val="24"/>
          <w:szCs w:val="24"/>
        </w:rPr>
      </w:pPr>
    </w:p>
    <w:p w:rsidR="006A66AD"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случае порчи, утраты.</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981"/>
        <w:gridCol w:w="3964"/>
        <w:gridCol w:w="3350"/>
      </w:tblGrid>
      <w:tr w:rsidR="00CA6F01" w:rsidRPr="00CA6F01" w:rsidTr="00CA6F01">
        <w:trPr>
          <w:trHeight w:val="15"/>
          <w:tblCellSpacing w:w="15" w:type="dxa"/>
        </w:trPr>
        <w:tc>
          <w:tcPr>
            <w:tcW w:w="2957"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4066"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____________________</w:t>
            </w:r>
          </w:p>
        </w:tc>
      </w:tr>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34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(Ф.И.О. руководителя или заместителя руководителя территориального органа</w:t>
            </w:r>
            <w:r w:rsidRPr="00CA6F01">
              <w:rPr>
                <w:rFonts w:ascii="Times New Roman" w:eastAsia="Times New Roman" w:hAnsi="Times New Roman" w:cs="Times New Roman"/>
                <w:sz w:val="24"/>
                <w:szCs w:val="24"/>
                <w:lang w:eastAsia="ru-RU"/>
              </w:rPr>
              <w:br/>
              <w:t>Федеральной службы по надзору в сфере природопользования, подпись, печать)</w:t>
            </w:r>
          </w:p>
        </w:tc>
      </w:tr>
    </w:tbl>
    <w:p w:rsidR="006A66AD" w:rsidRPr="00420CA3" w:rsidRDefault="006A66AD" w:rsidP="00CA6F01">
      <w:pPr>
        <w:rPr>
          <w:rFonts w:ascii="Times New Roman" w:hAnsi="Times New Roman" w:cs="Times New Roman"/>
          <w:sz w:val="24"/>
          <w:szCs w:val="24"/>
        </w:rPr>
      </w:pPr>
    </w:p>
    <w:p w:rsidR="006A66AD" w:rsidRPr="00420CA3" w:rsidRDefault="006A66AD" w:rsidP="00CA6F01">
      <w:pPr>
        <w:rPr>
          <w:rFonts w:ascii="Times New Roman" w:hAnsi="Times New Roman" w:cs="Times New Roman"/>
          <w:sz w:val="24"/>
          <w:szCs w:val="24"/>
        </w:rPr>
      </w:pPr>
    </w:p>
    <w:p w:rsidR="00B762D3" w:rsidRDefault="00B762D3" w:rsidP="00CA6F01">
      <w:pPr>
        <w:rPr>
          <w:rFonts w:ascii="Times New Roman" w:hAnsi="Times New Roman" w:cs="Times New Roman"/>
          <w:sz w:val="24"/>
          <w:szCs w:val="24"/>
        </w:rPr>
      </w:pPr>
    </w:p>
    <w:p w:rsidR="00B762D3" w:rsidRDefault="00B762D3" w:rsidP="00B762D3">
      <w:pPr>
        <w:jc w:val="cente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8. СВИДЕТЕЛЬСТВО об актуализации учетных сведений об объекте, оказывающем негативное воздействие на окружающую среду</w:t>
      </w:r>
    </w:p>
    <w:p w:rsidR="00CA6F01" w:rsidRPr="00420CA3" w:rsidRDefault="00CA6F01" w:rsidP="00B762D3">
      <w:pPr>
        <w:jc w:val="cente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8</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об актуализации учетных сведений об объекте, оказывающем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Настоящее свидетельство в соответствии с положениями Федерального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закона от 10.01.2002 N 7-ФЗ "Об охране окружающей среды" выдано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юридического лица/фамилия, имя, отчество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индивидуального предпринимателя, указывается полностью)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ОГРН _______________________________, ИНН 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в соответствии с Общероссийским классификатором предприятий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организаций (ОКПО) 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 подтверждает актуализацию сведений об эксплуатируемом объекте,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оказывающем негативное воздействие на окружающую среду, 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объекта, оказывающего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местонахождение объекта 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местонахождения, код территории в соответствии с общероссийским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классификатором территорий муниципальных образований,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координаты угловых точек объекта)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дата ввода объекта в эксплуатацию, тип объекта (точечный, линейный,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площадной) _______________________________________________________________,</w:t>
      </w:r>
    </w:p>
    <w:p w:rsidR="00CA6F01" w:rsidRPr="00420CA3" w:rsidRDefault="00CA6F01" w:rsidP="00CA6F01">
      <w:pPr>
        <w:rPr>
          <w:rFonts w:ascii="Times New Roman" w:hAnsi="Times New Roman" w:cs="Times New Roman"/>
          <w:sz w:val="24"/>
          <w:szCs w:val="24"/>
        </w:rPr>
      </w:pPr>
    </w:p>
    <w:p w:rsidR="006A66AD"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объекта, оказывающего негативное воздействие на окружающую среду</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27"/>
        <w:gridCol w:w="553"/>
        <w:gridCol w:w="711"/>
        <w:gridCol w:w="552"/>
        <w:gridCol w:w="711"/>
        <w:gridCol w:w="552"/>
        <w:gridCol w:w="711"/>
        <w:gridCol w:w="552"/>
        <w:gridCol w:w="711"/>
        <w:gridCol w:w="552"/>
        <w:gridCol w:w="711"/>
        <w:gridCol w:w="552"/>
        <w:gridCol w:w="711"/>
        <w:gridCol w:w="711"/>
        <w:gridCol w:w="552"/>
        <w:gridCol w:w="726"/>
      </w:tblGrid>
      <w:tr w:rsidR="00CA6F01" w:rsidRPr="00CA6F01" w:rsidTr="00CA6F01">
        <w:trPr>
          <w:trHeight w:val="15"/>
          <w:tblCellSpacing w:w="15" w:type="dxa"/>
        </w:trPr>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534"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(код объекта &lt;*&gt; указывается в соответствии с Порядком формирования кодов объектов, оказывающих негативное воздействие на окружающую среду, и присвоения их соответствующим объектам, утвержденным приказом Минприроды России от 23.12.2015 N 553)</w:t>
            </w:r>
          </w:p>
        </w:tc>
      </w:tr>
    </w:tbl>
    <w:p w:rsidR="006A66AD" w:rsidRPr="00420CA3" w:rsidRDefault="006A66AD" w:rsidP="00CA6F01">
      <w:pPr>
        <w:rPr>
          <w:rFonts w:ascii="Times New Roman" w:hAnsi="Times New Roman" w:cs="Times New Roman"/>
          <w:sz w:val="24"/>
          <w:szCs w:val="24"/>
        </w:rPr>
      </w:pPr>
    </w:p>
    <w:p w:rsidR="006A66AD" w:rsidRPr="00420CA3" w:rsidRDefault="006A66AD"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 категории, негативного воздействия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(категория присваивается в соответствии с критериями, утвержденными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постановлением Правительства Российской Федерации от 28.09.2015 N 1029)</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включенном в федеральный государственный реестр объектов, оказывающих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Перечень актуализированных сведений об объекте, оказывающем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(указываются все актуализированные сведения об объекте в соответствии с</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разделами и пунктами формы заявки о постановке объектов, оказывающих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негативное воздействие на окружающую среду, на государственный учет,</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содержащий сведения для внесения в государственный реестр объектов,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 на окружающую среду, утвержденной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приказом Минприроды России от 23.12.2015 N 554, с сохранением нумерации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сведений, установленных в форме заявки)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Основания актуализации сведений об объекте, оказывающем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 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о реквизитах заявления юридического лица, индивидуального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предпринимателя о необходимости актуализации сведений об эксплуатируемом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объекте, оказывающем негативное воздействие на окружающую среду,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соответствии с пунктами 6 и 8 статьи 69.2 Федерального закона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10.01.2002 N 7-ФЗ "Об охране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применяется во всех предусмотренных законодательством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случаях и подлежит замене в случае изменения приведенных в нем сведений, 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также в случае порчи, утраты.</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981"/>
        <w:gridCol w:w="3964"/>
        <w:gridCol w:w="3350"/>
      </w:tblGrid>
      <w:tr w:rsidR="00CA6F01" w:rsidRPr="00CA6F01" w:rsidTr="00CA6F01">
        <w:trPr>
          <w:trHeight w:val="15"/>
          <w:tblCellSpacing w:w="15" w:type="dxa"/>
        </w:trPr>
        <w:tc>
          <w:tcPr>
            <w:tcW w:w="2957"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4066"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____________________</w:t>
            </w:r>
          </w:p>
        </w:tc>
      </w:tr>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34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(Ф.И.О. руководителя или заместителя руководителя территориального органа</w:t>
            </w:r>
            <w:r w:rsidRPr="00CA6F01">
              <w:rPr>
                <w:rFonts w:ascii="Times New Roman" w:eastAsia="Times New Roman" w:hAnsi="Times New Roman" w:cs="Times New Roman"/>
                <w:sz w:val="24"/>
                <w:szCs w:val="24"/>
                <w:lang w:eastAsia="ru-RU"/>
              </w:rPr>
              <w:br/>
              <w:t>Федеральной службы по надзору в сфере природопользования, подпись, печать)</w:t>
            </w:r>
          </w:p>
        </w:tc>
      </w:tr>
    </w:tbl>
    <w:p w:rsidR="006A66AD" w:rsidRPr="00420CA3" w:rsidRDefault="006A66AD" w:rsidP="00CA6F01">
      <w:pPr>
        <w:rPr>
          <w:rFonts w:ascii="Times New Roman" w:hAnsi="Times New Roman" w:cs="Times New Roman"/>
          <w:sz w:val="24"/>
          <w:szCs w:val="24"/>
        </w:rPr>
      </w:pPr>
    </w:p>
    <w:p w:rsidR="006A66AD" w:rsidRPr="00420CA3" w:rsidRDefault="006A66AD"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&lt;*&gt; Код объекта при актуализации не меняется согласно пункту 2 Порядка формирования кодов объектов, оказывающих негативное воздействие на окружающую среду, и присвоения их соответствующим объектам, утвержденного приказом Минприроды России от 23.12.2015 N 553).</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9. СВИДЕТЕЛЬСТВО о снятии с государственного учета объекта, оказывающего негативное воздействие на окружающую среду</w:t>
      </w:r>
    </w:p>
    <w:p w:rsidR="00CA6F01" w:rsidRPr="00420CA3" w:rsidRDefault="00CA6F01" w:rsidP="00B762D3">
      <w:pPr>
        <w:jc w:val="center"/>
        <w:rPr>
          <w:rFonts w:ascii="Times New Roman" w:hAnsi="Times New Roman" w:cs="Times New Roman"/>
          <w:sz w:val="24"/>
          <w:szCs w:val="24"/>
        </w:rPr>
      </w:pP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9</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о снятии с государственного учета объекта, оказывающего негативное 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Настоящее свидетельство в соответствии с положениями Федерального закона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10.01.2002 N 7-ФЗ "Об охране окружающей среды" выдано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юридического лица/фамилия, имя, отчество (при наличии)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для индивидуального предпринимателя, указывается полностью)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ОГРН ________________________________, ИНН 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код в соответствии с Общероссийским классификатором предприятий 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организаций (ОКПО) 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 подтверждает снятие с государственного учета объекта, оказывающего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негативное воздействие на окружающую среду, 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(наименование объекта, оказывающего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местонахождение объекта 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(адрес местонахождения, код территории в соответствии с общероссийским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классификатором территорий муниципальных образований, координаты угловых</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точек объекта) дата ввода объекта в эксплуатацию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 тип объекта (точечный, линейный, площадной)</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 код объекта, оказывающего негативное воздействие</w:t>
      </w:r>
    </w:p>
    <w:p w:rsidR="00CA6F01" w:rsidRPr="00420CA3" w:rsidRDefault="00CA6F01" w:rsidP="00CA6F01">
      <w:pPr>
        <w:rPr>
          <w:rFonts w:ascii="Times New Roman" w:hAnsi="Times New Roman" w:cs="Times New Roman"/>
          <w:sz w:val="24"/>
          <w:szCs w:val="24"/>
        </w:rPr>
      </w:pPr>
    </w:p>
    <w:p w:rsidR="006A66AD"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на окружающую среду</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27"/>
        <w:gridCol w:w="553"/>
        <w:gridCol w:w="711"/>
        <w:gridCol w:w="552"/>
        <w:gridCol w:w="711"/>
        <w:gridCol w:w="552"/>
        <w:gridCol w:w="711"/>
        <w:gridCol w:w="552"/>
        <w:gridCol w:w="711"/>
        <w:gridCol w:w="552"/>
        <w:gridCol w:w="711"/>
        <w:gridCol w:w="552"/>
        <w:gridCol w:w="711"/>
        <w:gridCol w:w="711"/>
        <w:gridCol w:w="552"/>
        <w:gridCol w:w="726"/>
      </w:tblGrid>
      <w:tr w:rsidR="00CA6F01" w:rsidRPr="00CA6F01" w:rsidTr="00CA6F01">
        <w:trPr>
          <w:trHeight w:val="15"/>
          <w:tblCellSpacing w:w="15" w:type="dxa"/>
        </w:trPr>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534"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(код объекта указывается в соответствии с Порядком формирования кодов объектов, оказывающих негативное воздействие на окружающую среду, и присвоения их соответствующим объектам, утвержденным приказом Минприроды России от 23.12.2015 N 553)</w:t>
            </w:r>
          </w:p>
        </w:tc>
      </w:tr>
    </w:tbl>
    <w:p w:rsidR="00CA6F01" w:rsidRPr="00CA6F01" w:rsidRDefault="00CA6F01" w:rsidP="00CA6F01">
      <w:pPr>
        <w:spacing w:before="100" w:beforeAutospacing="1" w:after="100" w:afterAutospacing="1" w:line="240" w:lineRule="auto"/>
        <w:rPr>
          <w:rFonts w:ascii="Times New Roman" w:eastAsia="Times New Roman" w:hAnsi="Times New Roman" w:cs="Times New Roman"/>
          <w:sz w:val="24"/>
          <w:szCs w:val="24"/>
          <w:lang w:eastAsia="ru-RU"/>
        </w:rPr>
      </w:pPr>
    </w:p>
    <w:p w:rsidR="006A66AD" w:rsidRPr="00420CA3" w:rsidRDefault="006A66AD"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 категории, негативного воздействия на окружающую среду, (категория</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присваивается в соответствии с критериями, утвержденными постановлением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Правительства Российской Федерации от 28.09.2015 N 1029) включенного в</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федеральный государственный реестр объектов, оказывающих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 в связи с 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lastRenderedPageBreak/>
        <w:t>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(консервация или ликвидация объекта, оказывающего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Основания снятия с государственного учета объекта, оказывающего негативное</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воздействие на окружающую среду: 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___________________________________________________________________________</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(сведения о реквизитах заявления юридического лица, индивидуального</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предпринимателя о прекращении деятельности на объекте, оказывающем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негативное воздействие на окружающую среду, и реквизитах акта о консервации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или ликвидации объекта, оказывающего негативное воздействие на окружающую</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среду, в соответствии с пунктами 11 и 12 статьи 69.2 Федерального закона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от 10.01.2002 N 7-ФЗ "Об охране окружающей среды")</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Свидетельство применяется во всех предусмотренных законодательством</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случаях и подлежит замене в случае изменения приведенных в нем сведений, а</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также в случае порчи, утраты.</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002"/>
        <w:gridCol w:w="4096"/>
        <w:gridCol w:w="3371"/>
      </w:tblGrid>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____________________</w:t>
            </w:r>
          </w:p>
        </w:tc>
      </w:tr>
      <w:tr w:rsidR="00CA6F01" w:rsidRPr="00CA6F01" w:rsidTr="00CA6F01">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after="0" w:line="240" w:lineRule="auto"/>
              <w:rPr>
                <w:rFonts w:ascii="Times New Roman" w:eastAsia="Times New Roman" w:hAnsi="Times New Roman" w:cs="Times New Roman"/>
                <w:sz w:val="24"/>
                <w:szCs w:val="24"/>
                <w:lang w:eastAsia="ru-RU"/>
              </w:rPr>
            </w:pPr>
          </w:p>
        </w:tc>
      </w:tr>
      <w:tr w:rsidR="00CA6F01" w:rsidRPr="00CA6F01" w:rsidTr="00CA6F01">
        <w:trPr>
          <w:tblCellSpacing w:w="15" w:type="dxa"/>
        </w:trPr>
        <w:tc>
          <w:tcPr>
            <w:tcW w:w="1034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A6F01" w:rsidRPr="00CA6F01" w:rsidRDefault="00CA6F01" w:rsidP="00CA6F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A6F01">
              <w:rPr>
                <w:rFonts w:ascii="Times New Roman" w:eastAsia="Times New Roman" w:hAnsi="Times New Roman" w:cs="Times New Roman"/>
                <w:sz w:val="24"/>
                <w:szCs w:val="24"/>
                <w:lang w:eastAsia="ru-RU"/>
              </w:rPr>
              <w:t>(Ф.И.О. руководителя или заместителя руководителя территориального органа</w:t>
            </w:r>
            <w:r w:rsidRPr="00CA6F01">
              <w:rPr>
                <w:rFonts w:ascii="Times New Roman" w:eastAsia="Times New Roman" w:hAnsi="Times New Roman" w:cs="Times New Roman"/>
                <w:sz w:val="24"/>
                <w:szCs w:val="24"/>
                <w:lang w:eastAsia="ru-RU"/>
              </w:rPr>
              <w:br/>
              <w:t>Федеральной службы по надзору в сфере природопользования, подпись, печать)</w:t>
            </w:r>
          </w:p>
        </w:tc>
      </w:tr>
    </w:tbl>
    <w:p w:rsidR="006A66AD" w:rsidRPr="00420CA3" w:rsidRDefault="006A66AD" w:rsidP="00CA6F01">
      <w:pPr>
        <w:rPr>
          <w:rFonts w:ascii="Times New Roman" w:hAnsi="Times New Roman" w:cs="Times New Roman"/>
          <w:sz w:val="24"/>
          <w:szCs w:val="24"/>
        </w:rPr>
      </w:pPr>
    </w:p>
    <w:p w:rsidR="006A66AD" w:rsidRPr="00420CA3" w:rsidRDefault="006A66AD"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center"/>
        <w:rPr>
          <w:rFonts w:ascii="Times New Roman" w:hAnsi="Times New Roman" w:cs="Times New Roman"/>
          <w:sz w:val="24"/>
          <w:szCs w:val="24"/>
        </w:rPr>
      </w:pPr>
      <w:r w:rsidRPr="00420CA3">
        <w:rPr>
          <w:rFonts w:ascii="Times New Roman" w:hAnsi="Times New Roman" w:cs="Times New Roman"/>
          <w:sz w:val="24"/>
          <w:szCs w:val="24"/>
        </w:rPr>
        <w:t>Приложение N 10. Форма ведения государственного реестра объектов, оказывающих негативное воздействие на окружающую среду</w:t>
      </w:r>
    </w:p>
    <w:p w:rsidR="00CA6F01" w:rsidRPr="00420CA3" w:rsidRDefault="00CA6F01" w:rsidP="00B762D3">
      <w:pPr>
        <w:jc w:val="cente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Приложение N 10</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к Административному регламенту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Министерства природных ресурсов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и экологии Кабардино-Балкарской</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Республики по предоставлению</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государственной услуги "Постановка</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государственный учет объектов,</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оказывающих негативное воздействие</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на окружающую среду и подлежащих</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региональному государственному</w:t>
      </w:r>
    </w:p>
    <w:p w:rsidR="00CA6F01" w:rsidRPr="00420CA3" w:rsidRDefault="00CA6F01" w:rsidP="00B762D3">
      <w:pPr>
        <w:jc w:val="right"/>
        <w:rPr>
          <w:rFonts w:ascii="Times New Roman" w:hAnsi="Times New Roman" w:cs="Times New Roman"/>
          <w:sz w:val="24"/>
          <w:szCs w:val="24"/>
        </w:rPr>
      </w:pPr>
      <w:r w:rsidRPr="00420CA3">
        <w:rPr>
          <w:rFonts w:ascii="Times New Roman" w:hAnsi="Times New Roman" w:cs="Times New Roman"/>
          <w:sz w:val="24"/>
          <w:szCs w:val="24"/>
        </w:rPr>
        <w:t>экологическому надзору"</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Министерство природных ресурсов и экологии</w:t>
      </w: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Кабардино-Балкарской Республики</w:t>
      </w:r>
    </w:p>
    <w:p w:rsidR="00CA6F01" w:rsidRPr="00420CA3" w:rsidRDefault="00CA6F01" w:rsidP="00CA6F01">
      <w:pPr>
        <w:rPr>
          <w:rFonts w:ascii="Times New Roman" w:hAnsi="Times New Roman" w:cs="Times New Roman"/>
          <w:sz w:val="24"/>
          <w:szCs w:val="24"/>
        </w:rPr>
      </w:pPr>
    </w:p>
    <w:p w:rsidR="00CA6F01" w:rsidRPr="00420CA3" w:rsidRDefault="00CA6F01" w:rsidP="00CA6F01">
      <w:pPr>
        <w:rPr>
          <w:rFonts w:ascii="Times New Roman" w:hAnsi="Times New Roman" w:cs="Times New Roman"/>
          <w:sz w:val="24"/>
          <w:szCs w:val="24"/>
        </w:rPr>
      </w:pPr>
      <w:r w:rsidRPr="00420CA3">
        <w:rPr>
          <w:rFonts w:ascii="Times New Roman" w:hAnsi="Times New Roman" w:cs="Times New Roman"/>
          <w:sz w:val="24"/>
          <w:szCs w:val="24"/>
        </w:rPr>
        <w:t>Форма ведения государственного реестра объектов, оказывающих негативное воздействие на окружающую среду</w:t>
      </w:r>
    </w:p>
    <w:p w:rsidR="006A66AD" w:rsidRPr="00420CA3" w:rsidRDefault="006A66AD" w:rsidP="00CA6F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1"/>
        <w:gridCol w:w="622"/>
        <w:gridCol w:w="1000"/>
        <w:gridCol w:w="1015"/>
        <w:gridCol w:w="547"/>
        <w:gridCol w:w="901"/>
        <w:gridCol w:w="1041"/>
        <w:gridCol w:w="871"/>
        <w:gridCol w:w="845"/>
        <w:gridCol w:w="1046"/>
        <w:gridCol w:w="883"/>
        <w:gridCol w:w="1033"/>
      </w:tblGrid>
      <w:tr w:rsidR="00420CA3" w:rsidRPr="00420CA3" w:rsidTr="00420CA3">
        <w:trPr>
          <w:trHeight w:val="15"/>
          <w:tblCellSpacing w:w="15" w:type="dxa"/>
        </w:trPr>
        <w:tc>
          <w:tcPr>
            <w:tcW w:w="554"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109"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033"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r>
      <w:tr w:rsidR="00420CA3" w:rsidRPr="00420CA3" w:rsidTr="00420CA3">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N</w:t>
            </w:r>
            <w:r w:rsidRPr="00420CA3">
              <w:rPr>
                <w:rFonts w:ascii="Times New Roman" w:eastAsia="Times New Roman" w:hAnsi="Times New Roman" w:cs="Times New Roman"/>
                <w:sz w:val="24"/>
                <w:szCs w:val="24"/>
                <w:lang w:eastAsia="ru-RU"/>
              </w:rPr>
              <w:br/>
            </w:r>
            <w:proofErr w:type="spellStart"/>
            <w:r w:rsidRPr="00420CA3">
              <w:rPr>
                <w:rFonts w:ascii="Times New Roman" w:eastAsia="Times New Roman" w:hAnsi="Times New Roman" w:cs="Times New Roman"/>
                <w:sz w:val="24"/>
                <w:szCs w:val="24"/>
                <w:lang w:eastAsia="ru-RU"/>
              </w:rPr>
              <w:t>п</w:t>
            </w:r>
            <w:proofErr w:type="spellEnd"/>
            <w:r w:rsidRPr="00420CA3">
              <w:rPr>
                <w:rFonts w:ascii="Times New Roman" w:eastAsia="Times New Roman" w:hAnsi="Times New Roman" w:cs="Times New Roman"/>
                <w:sz w:val="24"/>
                <w:szCs w:val="24"/>
                <w:lang w:eastAsia="ru-RU"/>
              </w:rPr>
              <w:t>/</w:t>
            </w:r>
            <w:proofErr w:type="spellStart"/>
            <w:r w:rsidRPr="00420CA3">
              <w:rPr>
                <w:rFonts w:ascii="Times New Roman" w:eastAsia="Times New Roman" w:hAnsi="Times New Roman" w:cs="Times New Roman"/>
                <w:sz w:val="24"/>
                <w:szCs w:val="24"/>
                <w:lang w:eastAsia="ru-RU"/>
              </w:rPr>
              <w:t>п</w:t>
            </w:r>
            <w:proofErr w:type="spellEnd"/>
            <w:r w:rsidRPr="00420CA3">
              <w:rPr>
                <w:rFonts w:ascii="Times New Roman" w:eastAsia="Times New Roman" w:hAnsi="Times New Roman" w:cs="Times New Roman"/>
                <w:sz w:val="24"/>
                <w:szCs w:val="24"/>
                <w:lang w:eastAsia="ru-RU"/>
              </w:rPr>
              <w:t xml:space="preserve">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Дата подачи заявки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Номер и дата свидетельства о постановке объекта на государственный учет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Наименование юридического лица/Ф.И.О. индивидуального предпринимателя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ИНН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Наименование объекта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Местонахождение объекта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Присвоенный код объекта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Присвоенная категория объекта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Территориальный орган </w:t>
            </w:r>
            <w:proofErr w:type="spellStart"/>
            <w:r w:rsidRPr="00420CA3">
              <w:rPr>
                <w:rFonts w:ascii="Times New Roman" w:eastAsia="Times New Roman" w:hAnsi="Times New Roman" w:cs="Times New Roman"/>
                <w:sz w:val="24"/>
                <w:szCs w:val="24"/>
                <w:lang w:eastAsia="ru-RU"/>
              </w:rPr>
              <w:t>Росприроднадзора</w:t>
            </w:r>
            <w:proofErr w:type="spellEnd"/>
            <w:r w:rsidRPr="00420CA3">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Номер и дата свидетельства об актуализации учетных сведений об объекте, оказывающем негативное воздействие на окружающую среду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Номер и дата свидетельства о снятии с государственного учета объекта, оказывающего негативное воздействие на окружающую среду </w:t>
            </w:r>
          </w:p>
        </w:tc>
      </w:tr>
      <w:tr w:rsidR="00420CA3" w:rsidRPr="00420CA3" w:rsidTr="00420CA3">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r>
      <w:tr w:rsidR="00420CA3" w:rsidRPr="00420CA3" w:rsidTr="00420CA3">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0CA3">
              <w:rPr>
                <w:rFonts w:ascii="Times New Roman" w:eastAsia="Times New Roman" w:hAnsi="Times New Roman" w:cs="Times New Roman"/>
                <w:sz w:val="24"/>
                <w:szCs w:val="24"/>
                <w:lang w:eastAsia="ru-RU"/>
              </w:rPr>
              <w:t xml:space="preserve">2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20CA3" w:rsidRPr="00420CA3" w:rsidRDefault="00420CA3" w:rsidP="00420CA3">
            <w:pPr>
              <w:spacing w:after="0" w:line="240" w:lineRule="auto"/>
              <w:rPr>
                <w:rFonts w:ascii="Times New Roman" w:eastAsia="Times New Roman" w:hAnsi="Times New Roman" w:cs="Times New Roman"/>
                <w:sz w:val="24"/>
                <w:szCs w:val="24"/>
                <w:lang w:eastAsia="ru-RU"/>
              </w:rPr>
            </w:pPr>
          </w:p>
        </w:tc>
      </w:tr>
    </w:tbl>
    <w:p w:rsidR="006A66AD" w:rsidRPr="000C42FB" w:rsidRDefault="006A66AD" w:rsidP="00CA6F01">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6A66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36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66C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77084673c444b5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