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ED3631" w14:textId="77777777" w:rsidR="008B7792" w:rsidRPr="008B7792" w:rsidRDefault="008B7792" w:rsidP="008B779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792">
        <w:rPr>
          <w:rFonts w:ascii="Arial" w:hAnsi="Arial" w:cs="Arial"/>
          <w:sz w:val="24"/>
          <w:szCs w:val="24"/>
        </w:rPr>
        <w:t> </w:t>
      </w:r>
      <w:r w:rsidRPr="008B7792">
        <w:rPr>
          <w:rFonts w:ascii="Arial" w:hAnsi="Arial" w:cs="Arial"/>
          <w:sz w:val="24"/>
          <w:szCs w:val="24"/>
        </w:rPr>
        <w:br/>
        <w:t>ЗАКОН</w:t>
      </w: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 ВЛАДИМИРСКОЙ ОБЛАСТИ</w:t>
      </w: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от 11 октября 2005 года N 148-ОЗ</w:t>
      </w: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О Красной книге Владимирской области</w:t>
      </w:r>
    </w:p>
    <w:p w14:paraId="7544B32A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(в редакции Закона Владимирской области от 03.08.2021 N 81-ОЗ)</w:t>
      </w:r>
    </w:p>
    <w:p w14:paraId="679A4964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br/>
        <w:t>Принят</w:t>
      </w:r>
      <w:r w:rsidRPr="008B7792">
        <w:rPr>
          <w:rFonts w:ascii="Arial" w:hAnsi="Arial" w:cs="Arial"/>
        </w:rPr>
        <w:br/>
        <w:t>Постановлением</w:t>
      </w:r>
      <w:r w:rsidRPr="008B7792">
        <w:rPr>
          <w:rFonts w:ascii="Arial" w:hAnsi="Arial" w:cs="Arial"/>
        </w:rPr>
        <w:br/>
        <w:t>Законодательного Собрания</w:t>
      </w:r>
      <w:r w:rsidRPr="008B7792">
        <w:rPr>
          <w:rFonts w:ascii="Arial" w:hAnsi="Arial" w:cs="Arial"/>
        </w:rPr>
        <w:br/>
        <w:t>Владимирской области</w:t>
      </w:r>
      <w:r w:rsidRPr="008B7792">
        <w:rPr>
          <w:rFonts w:ascii="Arial" w:hAnsi="Arial" w:cs="Arial"/>
        </w:rPr>
        <w:br/>
        <w:t>от 28 сентября 2005 года N 662</w:t>
      </w:r>
    </w:p>
    <w:p w14:paraId="24FE7A57" w14:textId="77777777" w:rsidR="008B7792" w:rsidRPr="008B7792" w:rsidRDefault="008B7792" w:rsidP="008B779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Статья 1. Учреждение Красной книги Владимирской области</w:t>
      </w:r>
    </w:p>
    <w:p w14:paraId="51A81C7E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9F327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В целях охраны и учета редких и находящихся под угрозой исчезновения диких животных, дикорастущих растений и грибов, обитающих (произрастающих) на территории Владимирской области, настоящим Законом учреждается Красная книга Владимирской области.</w:t>
      </w:r>
      <w:r w:rsidRPr="008B7792">
        <w:rPr>
          <w:rFonts w:ascii="Arial" w:hAnsi="Arial" w:cs="Arial"/>
        </w:rPr>
        <w:br/>
      </w:r>
    </w:p>
    <w:p w14:paraId="4AD1EFCA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9034D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Красная книга Владимирской области является официальным документом, содержащим свод сведений о состоянии, распространении и необходимых мерах по охране и восстановлению редких и находящихся под угрозой исчезновения объектов животного и растительного мира, обитающих на территории Владимирской области.</w:t>
      </w:r>
      <w:r w:rsidRPr="008B7792">
        <w:rPr>
          <w:rFonts w:ascii="Arial" w:hAnsi="Arial" w:cs="Arial"/>
        </w:rPr>
        <w:br/>
      </w:r>
    </w:p>
    <w:p w14:paraId="7030A8E4" w14:textId="77777777" w:rsidR="008B7792" w:rsidRPr="008B7792" w:rsidRDefault="008B7792" w:rsidP="008B779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Статья 2. Ведение Красной книги Владимирской области</w:t>
      </w:r>
    </w:p>
    <w:p w14:paraId="15CC1FDA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EACC2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Ведение Красной книги Владимирской области осуществляется администрацией Владимирской области в соответствии с законодательством в области охраны окружающей среды, Федеральным законом от 24 апреля 1995 года N 52-ФЗ "О животном мире".</w:t>
      </w:r>
      <w:r w:rsidRPr="008B7792">
        <w:rPr>
          <w:rFonts w:ascii="Arial" w:hAnsi="Arial" w:cs="Arial"/>
        </w:rPr>
        <w:br/>
      </w:r>
    </w:p>
    <w:p w14:paraId="29668205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6B0BD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(в ред. Закона Владимирской области от 03.08.2021 N 81-ОЗ)</w:t>
      </w:r>
      <w:r w:rsidRPr="008B7792">
        <w:rPr>
          <w:rFonts w:ascii="Arial" w:hAnsi="Arial" w:cs="Arial"/>
        </w:rPr>
        <w:br/>
      </w:r>
    </w:p>
    <w:p w14:paraId="1C0721F9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F02BB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Красная книга Владимирской области ведется на основе систематически обновляемых данных о состоянии и распространении редких и находящихся под угрозой исчезновения видов животных и растений на территории Владимирской области.</w:t>
      </w:r>
      <w:r w:rsidRPr="008B7792">
        <w:rPr>
          <w:rFonts w:ascii="Arial" w:hAnsi="Arial" w:cs="Arial"/>
        </w:rPr>
        <w:br/>
      </w:r>
    </w:p>
    <w:p w14:paraId="4D089F64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7A8E7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Виды (подвиды, популяции) животных и растений, включенные в Красную книгу Российской Федерации, обитающие (произрастающие) на территории Владимирской области, обязательны для включения в Красную книгу Владимирской области.</w:t>
      </w:r>
      <w:r w:rsidRPr="008B7792">
        <w:rPr>
          <w:rFonts w:ascii="Arial" w:hAnsi="Arial" w:cs="Arial"/>
        </w:rPr>
        <w:br/>
      </w:r>
    </w:p>
    <w:p w14:paraId="12777D23" w14:textId="77777777" w:rsidR="008B7792" w:rsidRPr="008B7792" w:rsidRDefault="008B7792" w:rsidP="008B779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Статья 3. Издание и распространение Красной книги Владимирской области</w:t>
      </w:r>
    </w:p>
    <w:p w14:paraId="0D086BAE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79C06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Издание Красной книги Владимирской области осуществляется не реже одного раза в 10 лет.</w:t>
      </w:r>
      <w:r w:rsidRPr="008B7792">
        <w:rPr>
          <w:rFonts w:ascii="Arial" w:hAnsi="Arial" w:cs="Arial"/>
        </w:rPr>
        <w:br/>
      </w:r>
    </w:p>
    <w:p w14:paraId="7FC9534A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D382A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Порядок издания и распространения Красной книги Владимирской области устанавливается администрацией Владимирской области.</w:t>
      </w:r>
      <w:r w:rsidRPr="008B7792">
        <w:rPr>
          <w:rFonts w:ascii="Arial" w:hAnsi="Arial" w:cs="Arial"/>
        </w:rPr>
        <w:br/>
      </w:r>
    </w:p>
    <w:p w14:paraId="69B08DE1" w14:textId="77777777" w:rsidR="008B7792" w:rsidRPr="008B7792" w:rsidRDefault="008B7792" w:rsidP="008B779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Статья 4. Охрана объектов животного и растительного мира, занесенных в Красную книгу Владимирской области</w:t>
      </w:r>
    </w:p>
    <w:p w14:paraId="353FDCC9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5E202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Объекты животного и растительного мира, занесенные в Красную книгу Владимирской области, подлежат особой охране.</w:t>
      </w:r>
      <w:r w:rsidRPr="008B7792">
        <w:rPr>
          <w:rFonts w:ascii="Arial" w:hAnsi="Arial" w:cs="Arial"/>
        </w:rPr>
        <w:br/>
      </w:r>
    </w:p>
    <w:p w14:paraId="72BC6281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BF1C3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Изъятие из естественной природной среды объектов животного и растительного мира, занесенных в Красную книгу Владимирской области, допускается в порядке, установленном законодательством Российской Федерации. Изъятие из естественной природной среды объектов растительного мира, занесенных в Красную книгу Владимирской области, производится в порядке, установленном нормативным правовым актом Владимирской области, до урегулирования данного вопроса федеральным законодательством.</w:t>
      </w:r>
      <w:r w:rsidRPr="008B7792">
        <w:rPr>
          <w:rFonts w:ascii="Arial" w:hAnsi="Arial" w:cs="Arial"/>
        </w:rPr>
        <w:br/>
      </w:r>
    </w:p>
    <w:p w14:paraId="0B16AC45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B9227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Юридические лица и граждане, осуществляющие хозяйственную деятельность на территории (акватории), где имеются объекты животного и растительного мира, занесенные в Красную книгу Владимирской области, несут ответственность за сохранение этих объектов и обязаны принимать меры по их охране.</w:t>
      </w:r>
      <w:r w:rsidRPr="008B7792">
        <w:rPr>
          <w:rFonts w:ascii="Arial" w:hAnsi="Arial" w:cs="Arial"/>
        </w:rPr>
        <w:br/>
      </w:r>
    </w:p>
    <w:p w14:paraId="2582E020" w14:textId="77777777" w:rsidR="008B7792" w:rsidRPr="008B7792" w:rsidRDefault="008B7792" w:rsidP="008B779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Статья 5. Ответственность за причинение вреда объектам животного и растительного мира, занесенным в Красную книгу Владимирской области</w:t>
      </w:r>
    </w:p>
    <w:p w14:paraId="28DCEC24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BE39D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 xml:space="preserve">Юридические и физические лица, виновные в уничтожении объектов животного и растительного мира, занесенных в Красную книгу Владимирской области, или в совершении иных действий (незаконная добыча, продажа и др.), которые могут привести к гибели, сокращению численности указанных объектов </w:t>
      </w:r>
      <w:r w:rsidRPr="008B7792">
        <w:rPr>
          <w:rFonts w:ascii="Arial" w:hAnsi="Arial" w:cs="Arial"/>
        </w:rPr>
        <w:lastRenderedPageBreak/>
        <w:t>животного и растительного мира, несут ответственность в соответствии с законодательством Российской Федерации и Владимирской области.</w:t>
      </w:r>
      <w:r w:rsidRPr="008B7792">
        <w:rPr>
          <w:rFonts w:ascii="Arial" w:hAnsi="Arial" w:cs="Arial"/>
        </w:rPr>
        <w:br/>
      </w:r>
    </w:p>
    <w:p w14:paraId="6637E343" w14:textId="77777777" w:rsidR="008B7792" w:rsidRPr="008B7792" w:rsidRDefault="008B7792" w:rsidP="008B779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792">
        <w:rPr>
          <w:rFonts w:ascii="Arial" w:hAnsi="Arial" w:cs="Arial"/>
          <w:sz w:val="24"/>
          <w:szCs w:val="24"/>
        </w:rPr>
        <w:br/>
      </w:r>
      <w:r w:rsidRPr="008B7792">
        <w:rPr>
          <w:rFonts w:ascii="Arial" w:hAnsi="Arial" w:cs="Arial"/>
          <w:sz w:val="24"/>
          <w:szCs w:val="24"/>
        </w:rPr>
        <w:br/>
        <w:t>Статья 6. Вступление в силу настоящего Закона</w:t>
      </w:r>
    </w:p>
    <w:p w14:paraId="09166A65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C4B21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8B7792">
        <w:rPr>
          <w:rFonts w:ascii="Arial" w:hAnsi="Arial" w:cs="Arial"/>
        </w:rPr>
        <w:br/>
      </w:r>
    </w:p>
    <w:p w14:paraId="58DB11CB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br/>
      </w:r>
      <w:r w:rsidRPr="008B7792">
        <w:rPr>
          <w:rFonts w:ascii="Arial" w:hAnsi="Arial" w:cs="Arial"/>
        </w:rPr>
        <w:br/>
        <w:t>Губернатор</w:t>
      </w:r>
      <w:r w:rsidRPr="008B7792">
        <w:rPr>
          <w:rFonts w:ascii="Arial" w:hAnsi="Arial" w:cs="Arial"/>
        </w:rPr>
        <w:br/>
        <w:t>Владимирской области</w:t>
      </w:r>
      <w:r w:rsidRPr="008B7792">
        <w:rPr>
          <w:rFonts w:ascii="Arial" w:hAnsi="Arial" w:cs="Arial"/>
        </w:rPr>
        <w:br/>
        <w:t>Н.В.ВИНОГРАДОВ</w:t>
      </w:r>
    </w:p>
    <w:p w14:paraId="67468CA8" w14:textId="77777777" w:rsidR="008B7792" w:rsidRPr="008B7792" w:rsidRDefault="008B7792" w:rsidP="008B77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7792">
        <w:rPr>
          <w:rFonts w:ascii="Arial" w:hAnsi="Arial" w:cs="Arial"/>
        </w:rPr>
        <w:br/>
        <w:t>     Владимир</w:t>
      </w:r>
      <w:r w:rsidRPr="008B7792">
        <w:rPr>
          <w:rFonts w:ascii="Arial" w:hAnsi="Arial" w:cs="Arial"/>
        </w:rPr>
        <w:br/>
        <w:t>     11 октября 2005 года</w:t>
      </w:r>
      <w:r w:rsidRPr="008B7792">
        <w:rPr>
          <w:rFonts w:ascii="Arial" w:hAnsi="Arial" w:cs="Arial"/>
        </w:rPr>
        <w:br/>
        <w:t>     N 148-ОЗ</w:t>
      </w:r>
    </w:p>
    <w:p w14:paraId="188F0929" w14:textId="77777777" w:rsidR="008B7792" w:rsidRPr="008B7792" w:rsidRDefault="008B7792" w:rsidP="008B7792"/>
    <w:p w14:paraId="326B5EFC" w14:textId="77777777" w:rsidR="00D43E64" w:rsidRPr="008B7792" w:rsidRDefault="00D43E6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B779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B77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B779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B7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