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96790" w:rsidRPr="00A96790" w:rsidRDefault="00A96790" w:rsidP="00A967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790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от 10 ноября 2011 года N 50/6</w:t>
      </w: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A96790" w:rsidRPr="00A96790" w:rsidRDefault="00A96790" w:rsidP="00A96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"Дорожник" с календарной разбивкой: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69 руб. 83 коп</w:t>
      </w:r>
      <w:proofErr w:type="gramStart"/>
      <w:r w:rsidRPr="00A9679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9679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79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96790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77 руб. 91 коп</w:t>
      </w:r>
      <w:proofErr w:type="gramStart"/>
      <w:r w:rsidRPr="00A9679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9679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79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96790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rPr>
          <w:rFonts w:ascii="Times New Roman" w:hAnsi="Times New Roman" w:cs="Times New Roman"/>
          <w:sz w:val="24"/>
          <w:szCs w:val="24"/>
        </w:rPr>
      </w:pPr>
    </w:p>
    <w:p w:rsidR="00A96790" w:rsidRPr="00A96790" w:rsidRDefault="00A96790" w:rsidP="00A96790">
      <w:pPr>
        <w:jc w:val="right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A96790" w:rsidRPr="00A96790" w:rsidRDefault="00A96790" w:rsidP="00A96790">
      <w:pPr>
        <w:jc w:val="right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A96790" w:rsidRPr="00A96790" w:rsidRDefault="00A96790" w:rsidP="00A96790">
      <w:pPr>
        <w:jc w:val="right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A96790" w:rsidRPr="00A96790" w:rsidRDefault="00A96790" w:rsidP="00A96790">
      <w:pPr>
        <w:jc w:val="right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C1073B" w:rsidRDefault="00A96790" w:rsidP="00A96790">
      <w:pPr>
        <w:jc w:val="right"/>
        <w:rPr>
          <w:rFonts w:ascii="Times New Roman" w:hAnsi="Times New Roman" w:cs="Times New Roman"/>
          <w:sz w:val="24"/>
          <w:szCs w:val="24"/>
        </w:rPr>
      </w:pPr>
      <w:r w:rsidRPr="00A96790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20a175beed74e3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