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B230398" w14:textId="77777777" w:rsidR="004E48CF" w:rsidRDefault="004E48CF" w:rsidP="004E48CF">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ЭКОЛОГИИ ЧУВАШСКОЙ РЕСПУБЛИКИ</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 октября 2020 года N 770</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перечня должностных лиц Министерства природных ресурсов и экологии Чувашской Республики, выполняющих задачи по охране, федеральному государственному надзору и регулированию использования объектов животного мира и среды их обитания на территории Чувашской Республики и имеющих право на ношение форменной одежды при исполнении служебных обязанностей</w:t>
      </w:r>
    </w:p>
    <w:p w14:paraId="594D9870"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t>     Зарегистрировано в Госслужбе ЧР по делам юстиции 9 ноября 2020 г. N 6389</w:t>
      </w:r>
    </w:p>
    <w:p w14:paraId="10DDDFB3"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2ADB95CB" w14:textId="77777777" w:rsidR="004E48CF" w:rsidRDefault="004E48CF" w:rsidP="004E48C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Федеральным законом от 30 марта 1999 г. N 52-ФЗ "О санитарно-эпидемиологическом благополучии населения", постановлением Кабинета Министров Чувашской Республики от 21 октября 2015 г. N 370 "Вопросы Министерства природных ресурсов и экологии Чувашской Республики", в целях повышения дисциплины и ответственности должностных лиц Министерства природных ресурсов и экологии Чувашской Республики, осуществляющих федеральный государственный надзор в области охраны, воспроизводства и использования объектов животного мира и среды их обитания на территории Чувашской Республики,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Чувашской Республики, федеральный государственный охотничий надзор на территории Чувашской Республики, за исключением особо охраняемых природных территорий федерального значения, приказываю:</w:t>
      </w:r>
      <w:r>
        <w:rPr>
          <w:rFonts w:ascii="Arial" w:hAnsi="Arial" w:cs="Arial"/>
          <w:color w:val="444444"/>
        </w:rPr>
        <w:br/>
      </w:r>
    </w:p>
    <w:p w14:paraId="450E5653"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p>
    <w:p w14:paraId="5212963A" w14:textId="77777777" w:rsidR="004E48CF" w:rsidRDefault="004E48CF" w:rsidP="004E48C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перечень должностных лиц Министерства природных ресурсов и экологии Чувашской Республики, выполняющих задачи по охране, федеральному государственному надзору и регулированию использования объектов животного мира и среды их обитания на территории Чувашской Республики и имеющих право на ношение форменной одежды при исполнении служебных обязанностей, согласно приложению к настоящему приказу.</w:t>
      </w:r>
      <w:r>
        <w:rPr>
          <w:rFonts w:ascii="Arial" w:hAnsi="Arial" w:cs="Arial"/>
          <w:color w:val="444444"/>
        </w:rPr>
        <w:br/>
      </w:r>
    </w:p>
    <w:p w14:paraId="2E1A1460"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p>
    <w:p w14:paraId="398C7088" w14:textId="77777777" w:rsidR="004E48CF" w:rsidRDefault="004E48CF" w:rsidP="004E48C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Настоящий приказ вступает в силу через десять дней со дня его официального опубликования.</w:t>
      </w:r>
      <w:r>
        <w:rPr>
          <w:rFonts w:ascii="Arial" w:hAnsi="Arial" w:cs="Arial"/>
          <w:color w:val="444444"/>
        </w:rPr>
        <w:br/>
      </w:r>
    </w:p>
    <w:p w14:paraId="5BC5DA16" w14:textId="77777777" w:rsidR="004E48CF" w:rsidRDefault="004E48CF" w:rsidP="004E48CF">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proofErr w:type="spellStart"/>
      <w:r>
        <w:rPr>
          <w:rFonts w:ascii="Arial" w:hAnsi="Arial" w:cs="Arial"/>
          <w:color w:val="444444"/>
        </w:rPr>
        <w:t>И.о</w:t>
      </w:r>
      <w:proofErr w:type="spellEnd"/>
      <w:r>
        <w:rPr>
          <w:rFonts w:ascii="Arial" w:hAnsi="Arial" w:cs="Arial"/>
          <w:color w:val="444444"/>
        </w:rPr>
        <w:t>. министра</w:t>
      </w:r>
      <w:r>
        <w:rPr>
          <w:rFonts w:ascii="Arial" w:hAnsi="Arial" w:cs="Arial"/>
          <w:color w:val="444444"/>
        </w:rPr>
        <w:br/>
        <w:t>М.ТРОФИМОВА</w:t>
      </w:r>
    </w:p>
    <w:p w14:paraId="504C5F2C" w14:textId="77777777" w:rsidR="004E48CF" w:rsidRDefault="004E48CF" w:rsidP="004E48CF">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w:t>
      </w:r>
      <w:r>
        <w:rPr>
          <w:rFonts w:ascii="Arial" w:hAnsi="Arial" w:cs="Arial"/>
          <w:color w:val="444444"/>
          <w:sz w:val="24"/>
          <w:szCs w:val="24"/>
        </w:rPr>
        <w:br/>
        <w:t>к приказу Министерства</w:t>
      </w:r>
      <w:r>
        <w:rPr>
          <w:rFonts w:ascii="Arial" w:hAnsi="Arial" w:cs="Arial"/>
          <w:color w:val="444444"/>
          <w:sz w:val="24"/>
          <w:szCs w:val="24"/>
        </w:rPr>
        <w:br/>
        <w:t>природных ресурсов и экологии</w:t>
      </w:r>
      <w:r>
        <w:rPr>
          <w:rFonts w:ascii="Arial" w:hAnsi="Arial" w:cs="Arial"/>
          <w:color w:val="444444"/>
          <w:sz w:val="24"/>
          <w:szCs w:val="24"/>
        </w:rPr>
        <w:br/>
        <w:t>Чувашской Республики</w:t>
      </w:r>
      <w:r>
        <w:rPr>
          <w:rFonts w:ascii="Arial" w:hAnsi="Arial" w:cs="Arial"/>
          <w:color w:val="444444"/>
          <w:sz w:val="24"/>
          <w:szCs w:val="24"/>
        </w:rPr>
        <w:br/>
        <w:t>от 01.10.2020 N 770</w:t>
      </w:r>
    </w:p>
    <w:p w14:paraId="1CEC0B61" w14:textId="77777777" w:rsidR="004E48CF" w:rsidRDefault="004E48CF" w:rsidP="004E48CF">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ПЕРЕЧЕНЬ ДОЛЖНОСТНЫХ ЛИЦ МИНИСТЕРСТВА ПРИРОДНЫХ РЕСУРСОВ И ЭКОЛОГИИ ЧУВАШСКОЙ РЕСПУБЛИКИ, ВЫПОЛНЯЮЩИХ ЗАДАЧИ ПО ОХРАНЕ, ФЕДЕРАЛЬНОМУ ГОСУДАРСТВЕННОМУ НАДЗОРУ И РЕГУЛИРОВАНИЮ ИСПОЛЬЗОВАНИЯ ОБЪЕКТОВ ЖИВОТНОГО МИРА И СРЕДЫ ИХ ОБИТАНИЯ НА ТЕРРИТОРИИ ЧУВАШСКОЙ РЕСПУБЛИКИ И ИМЕЮЩИХ ПРАВО НА НОШЕНИЕ ФОРМЕННОЙ ОДЕЖДЫ ПРИ ИСПОЛНЕНИИ СЛУЖЕБНЫХ ОБЯЗАННОСТЕЙ</w:t>
      </w:r>
    </w:p>
    <w:p w14:paraId="267D4D66"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p>
    <w:p w14:paraId="300F0EA2" w14:textId="77777777" w:rsidR="004E48CF" w:rsidRDefault="004E48CF" w:rsidP="004E48C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Заместитель министра природных ресурсов и экологии Чувашской Республики, курирующий направление деятельности отдела по охране, контролю и регулированию использования объектов животного мира и среды их обитания.</w:t>
      </w:r>
      <w:r>
        <w:rPr>
          <w:rFonts w:ascii="Arial" w:hAnsi="Arial" w:cs="Arial"/>
          <w:color w:val="444444"/>
        </w:rPr>
        <w:br/>
      </w:r>
    </w:p>
    <w:p w14:paraId="4CB128C1"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p>
    <w:p w14:paraId="43754E07" w14:textId="77777777" w:rsidR="004E48CF" w:rsidRDefault="004E48CF" w:rsidP="004E48C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Начальник отдела по охране, контролю и регулированию использования объектов животного мира и среды их обитания.</w:t>
      </w:r>
      <w:r>
        <w:rPr>
          <w:rFonts w:ascii="Arial" w:hAnsi="Arial" w:cs="Arial"/>
          <w:color w:val="444444"/>
        </w:rPr>
        <w:br/>
      </w:r>
    </w:p>
    <w:p w14:paraId="063F3B30"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p>
    <w:p w14:paraId="42CE4F58" w14:textId="77777777" w:rsidR="004E48CF" w:rsidRDefault="004E48CF" w:rsidP="004E48C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Заместитель начальника отдела по охране, контролю и регулированию использования объектов животного мира и среды их обитания.</w:t>
      </w:r>
      <w:r>
        <w:rPr>
          <w:rFonts w:ascii="Arial" w:hAnsi="Arial" w:cs="Arial"/>
          <w:color w:val="444444"/>
        </w:rPr>
        <w:br/>
      </w:r>
    </w:p>
    <w:p w14:paraId="7FC6B191" w14:textId="77777777" w:rsidR="004E48CF" w:rsidRDefault="004E48CF" w:rsidP="004E48CF">
      <w:pPr>
        <w:pStyle w:val="formattext"/>
        <w:shd w:val="clear" w:color="auto" w:fill="FFFFFF"/>
        <w:spacing w:before="0" w:beforeAutospacing="0" w:after="0" w:afterAutospacing="0"/>
        <w:textAlignment w:val="baseline"/>
        <w:rPr>
          <w:rFonts w:ascii="Arial" w:hAnsi="Arial" w:cs="Arial"/>
          <w:color w:val="444444"/>
        </w:rPr>
      </w:pPr>
    </w:p>
    <w:p w14:paraId="0496F646" w14:textId="77777777" w:rsidR="004E48CF" w:rsidRDefault="004E48CF" w:rsidP="004E48CF">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Главный специалист-эксперт отдела по охране, контролю и регулированию использования объектов животного мира и среды их обитания.</w:t>
      </w:r>
    </w:p>
    <w:p w14:paraId="2E7292CE" w14:textId="77777777" w:rsidR="004E48CF" w:rsidRDefault="004E48CF" w:rsidP="004E48CF"/>
    <w:p w14:paraId="3EBCF0C8" w14:textId="77777777" w:rsidR="00D247C5" w:rsidRDefault="00D247C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E48CF"/>
    <w:pPr>
      <w:spacing w:after="200" w:line="276" w:lineRule="auto"/>
    </w:pPr>
  </w:style>
  <w:style w:type="paragraph" w:styleId="2">
    <w:name w:val="heading 2"/>
    <w:basedOn w:val="a"/>
    <w:link w:val="20"/>
    <w:uiPriority w:val="9"/>
    <w:semiHidden/>
    <w:unhideWhenUsed/>
    <w:qFormat/>
    <w:rsid w:val="004E48C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E48CF"/>
    <w:rPr>
      <w:rFonts w:ascii="Times New Roman" w:eastAsia="Times New Roman" w:hAnsi="Times New Roman" w:cs="Times New Roman"/>
      <w:b/>
      <w:bCs/>
      <w:sz w:val="36"/>
      <w:szCs w:val="36"/>
      <w:lang w:eastAsia="ru-RU"/>
    </w:rPr>
  </w:style>
  <w:style w:type="paragraph" w:customStyle="1" w:styleId="formattext">
    <w:name w:val="formattext"/>
    <w:basedOn w:val="a"/>
    <w:rsid w:val="004E4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4E48C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