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D440BA" w14:textId="77777777" w:rsidR="00AD55AE" w:rsidRPr="00AD55AE" w:rsidRDefault="00AD55AE" w:rsidP="00AD55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55AE">
        <w:rPr>
          <w:rFonts w:ascii="Arial" w:hAnsi="Arial" w:cs="Arial"/>
          <w:sz w:val="24"/>
          <w:szCs w:val="24"/>
        </w:rPr>
        <w:t>ЗАКОН</w:t>
      </w:r>
      <w:r w:rsidRPr="00AD55AE">
        <w:rPr>
          <w:rFonts w:ascii="Arial" w:hAnsi="Arial" w:cs="Arial"/>
          <w:sz w:val="24"/>
          <w:szCs w:val="24"/>
        </w:rPr>
        <w:br/>
      </w:r>
      <w:r w:rsidRPr="00AD55AE">
        <w:rPr>
          <w:rFonts w:ascii="Arial" w:hAnsi="Arial" w:cs="Arial"/>
          <w:sz w:val="24"/>
          <w:szCs w:val="24"/>
        </w:rPr>
        <w:br/>
        <w:t> ВЛАДИМИРСКОЙ ОБЛАСТИ</w:t>
      </w:r>
      <w:r w:rsidRPr="00AD55AE">
        <w:rPr>
          <w:rFonts w:ascii="Arial" w:hAnsi="Arial" w:cs="Arial"/>
          <w:sz w:val="24"/>
          <w:szCs w:val="24"/>
        </w:rPr>
        <w:br/>
      </w:r>
      <w:r w:rsidRPr="00AD55AE">
        <w:rPr>
          <w:rFonts w:ascii="Arial" w:hAnsi="Arial" w:cs="Arial"/>
          <w:sz w:val="24"/>
          <w:szCs w:val="24"/>
        </w:rPr>
        <w:br/>
        <w:t>от 30 ноября 2004 года N 202-ОЗ</w:t>
      </w:r>
      <w:r w:rsidRPr="00AD55AE">
        <w:rPr>
          <w:rFonts w:ascii="Arial" w:hAnsi="Arial" w:cs="Arial"/>
          <w:sz w:val="24"/>
          <w:szCs w:val="24"/>
        </w:rPr>
        <w:br/>
      </w:r>
      <w:r w:rsidRPr="00AD55AE">
        <w:rPr>
          <w:rFonts w:ascii="Arial" w:hAnsi="Arial" w:cs="Arial"/>
          <w:sz w:val="24"/>
          <w:szCs w:val="24"/>
        </w:rPr>
        <w:br/>
      </w:r>
      <w:r w:rsidRPr="00AD55AE">
        <w:rPr>
          <w:rFonts w:ascii="Arial" w:hAnsi="Arial" w:cs="Arial"/>
          <w:sz w:val="24"/>
          <w:szCs w:val="24"/>
        </w:rPr>
        <w:br/>
        <w:t>Об основных направлениях деятельности органов государственной власти Владимирской области в сфере природопользования и охраны окружающей среды</w:t>
      </w:r>
    </w:p>
    <w:p w14:paraId="5DC3CCAD" w14:textId="77777777" w:rsidR="00AD55AE" w:rsidRPr="00AD55AE" w:rsidRDefault="00AD55AE" w:rsidP="00AD55A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редакции Законов Владимирской области от 09.07.2007 N 90-ОЗ, от 05.06.2009 N 47-ОЗ, от 13.12.2011 N 114-ОЗ, от 15.02.2012 N 9-ОЗ, от 06.04.2012 N 23-ОЗ, от 13.08.2012 N 88-ОЗ, от 05.11.2013 N 116-ОЗ, от 05.12.2014 N 143-ОЗ, от 10.02.2020 N 1-ОЗ)</w:t>
      </w:r>
    </w:p>
    <w:p w14:paraId="3B8FF006" w14:textId="77777777" w:rsidR="00AD55AE" w:rsidRPr="00AD55AE" w:rsidRDefault="00AD55AE" w:rsidP="00AD55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br/>
      </w:r>
      <w:r w:rsidRPr="00AD55AE">
        <w:rPr>
          <w:rFonts w:ascii="Arial" w:hAnsi="Arial" w:cs="Arial"/>
        </w:rPr>
        <w:br/>
      </w:r>
      <w:r w:rsidRPr="00AD55AE">
        <w:rPr>
          <w:rFonts w:ascii="Arial" w:hAnsi="Arial" w:cs="Arial"/>
        </w:rPr>
        <w:br/>
        <w:t>Принят</w:t>
      </w:r>
      <w:r w:rsidRPr="00AD55AE">
        <w:rPr>
          <w:rFonts w:ascii="Arial" w:hAnsi="Arial" w:cs="Arial"/>
        </w:rPr>
        <w:br/>
        <w:t>постановлением</w:t>
      </w:r>
      <w:r w:rsidRPr="00AD55AE">
        <w:rPr>
          <w:rFonts w:ascii="Arial" w:hAnsi="Arial" w:cs="Arial"/>
        </w:rPr>
        <w:br/>
        <w:t>Законодательного Собрания</w:t>
      </w:r>
      <w:r w:rsidRPr="00AD55AE">
        <w:rPr>
          <w:rFonts w:ascii="Arial" w:hAnsi="Arial" w:cs="Arial"/>
        </w:rPr>
        <w:br/>
        <w:t>Владимирской области</w:t>
      </w:r>
      <w:r w:rsidRPr="00AD55AE">
        <w:rPr>
          <w:rFonts w:ascii="Arial" w:hAnsi="Arial" w:cs="Arial"/>
        </w:rPr>
        <w:br/>
        <w:t>от 17 ноября 2004 года N 765</w:t>
      </w:r>
    </w:p>
    <w:p w14:paraId="1BF7F498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br/>
      </w:r>
    </w:p>
    <w:p w14:paraId="126F199A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Настоящий Закон разработан в соответствии с Конституцией Российской Федерации, 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 в целях определения основных направлений деятельности органов государственной власти Владимирской области в сфере природопользования и охраны окружающей среды.</w:t>
      </w:r>
      <w:r w:rsidRPr="00AD55AE">
        <w:rPr>
          <w:rFonts w:ascii="Arial" w:hAnsi="Arial" w:cs="Arial"/>
        </w:rPr>
        <w:br/>
      </w:r>
    </w:p>
    <w:p w14:paraId="4B35ED21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6F010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Закона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46C4974A" w14:textId="77777777" w:rsidR="00AD55AE" w:rsidRPr="00AD55AE" w:rsidRDefault="00AD55AE" w:rsidP="00AD55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55AE">
        <w:rPr>
          <w:rFonts w:ascii="Arial" w:hAnsi="Arial" w:cs="Arial"/>
          <w:sz w:val="24"/>
          <w:szCs w:val="24"/>
        </w:rPr>
        <w:br/>
      </w:r>
      <w:r w:rsidRPr="00AD55AE">
        <w:rPr>
          <w:rFonts w:ascii="Arial" w:hAnsi="Arial" w:cs="Arial"/>
          <w:sz w:val="24"/>
          <w:szCs w:val="24"/>
        </w:rPr>
        <w:br/>
        <w:t>Статья 1. Предмет, цели и задачи Закона</w:t>
      </w:r>
    </w:p>
    <w:p w14:paraId="7EECC6EC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85228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1. Настоящий Закон с учетом географических, природных, социально-экономических и иных особенностей Владимирской области определяет основные направления деятельности органов государственной власти области в сфере природопользования и охраны окружающей среды.</w:t>
      </w:r>
      <w:r w:rsidRPr="00AD55AE">
        <w:rPr>
          <w:rFonts w:ascii="Arial" w:hAnsi="Arial" w:cs="Arial"/>
        </w:rPr>
        <w:br/>
      </w:r>
    </w:p>
    <w:p w14:paraId="5A949D46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270FB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2. Утратила силу. - Закон Владимирской области от 10.02.2020 N 1-ОЗ.</w:t>
      </w:r>
      <w:r w:rsidRPr="00AD55AE">
        <w:rPr>
          <w:rFonts w:ascii="Arial" w:hAnsi="Arial" w:cs="Arial"/>
        </w:rPr>
        <w:br/>
      </w:r>
    </w:p>
    <w:p w14:paraId="65950BE6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651AB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 xml:space="preserve">3. Задачей настоящего Закона является формирование правовой основы реализации государственной политики в сфере охраны окружающей среды на территории Владимирской области, обеспечивающей сбалансированное решение </w:t>
      </w:r>
      <w:r w:rsidRPr="00AD55AE">
        <w:rPr>
          <w:rFonts w:ascii="Arial" w:hAnsi="Arial" w:cs="Arial"/>
        </w:rPr>
        <w:lastRenderedPageBreak/>
        <w:t>социально-экономических задач, сохранение благоприятной окружающей среды, биологического разнообразия и природных ресурсов в целях удовлетворения потребностей нынешнего и будущих поколений, укрепления правопорядка в области охраны окружающей среды и обеспечения экологической безопасности.</w:t>
      </w:r>
      <w:r w:rsidRPr="00AD55AE">
        <w:rPr>
          <w:rFonts w:ascii="Arial" w:hAnsi="Arial" w:cs="Arial"/>
        </w:rPr>
        <w:br/>
      </w:r>
    </w:p>
    <w:p w14:paraId="01A7E22B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C4551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(часть 3 в ред. Закона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261C0906" w14:textId="77777777" w:rsidR="00AD55AE" w:rsidRPr="00AD55AE" w:rsidRDefault="00AD55AE" w:rsidP="00AD55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55AE">
        <w:rPr>
          <w:rFonts w:ascii="Arial" w:hAnsi="Arial" w:cs="Arial"/>
          <w:sz w:val="24"/>
          <w:szCs w:val="24"/>
        </w:rPr>
        <w:br/>
      </w:r>
      <w:r w:rsidRPr="00AD55AE">
        <w:rPr>
          <w:rFonts w:ascii="Arial" w:hAnsi="Arial" w:cs="Arial"/>
          <w:sz w:val="24"/>
          <w:szCs w:val="24"/>
        </w:rPr>
        <w:br/>
        <w:t>Статья 2. Основные направления деятельности органов государственной власти Владимирской области в сфере природопользования и охраны окружающей среды</w:t>
      </w:r>
    </w:p>
    <w:p w14:paraId="1C92ECEF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83C11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1. К основным направлениям деятельности органов государственной власти Владимирской области в сфере природопользования и охраны окружающей среды относятся:</w:t>
      </w:r>
      <w:r w:rsidRPr="00AD55AE">
        <w:rPr>
          <w:rFonts w:ascii="Arial" w:hAnsi="Arial" w:cs="Arial"/>
        </w:rPr>
        <w:br/>
      </w:r>
    </w:p>
    <w:p w14:paraId="2A4532F4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08379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1) участие в осуществлении государственной политики в сфере природопользования, охраны окружающей среды и обеспечения экологической безопасности на территории области;</w:t>
      </w:r>
      <w:r w:rsidRPr="00AD55AE">
        <w:rPr>
          <w:rFonts w:ascii="Arial" w:hAnsi="Arial" w:cs="Arial"/>
        </w:rPr>
        <w:br/>
      </w:r>
    </w:p>
    <w:p w14:paraId="638081B6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D0B44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2) участие в определении основных направлений охраны окружающей среды на территории Владимирской области;</w:t>
      </w:r>
      <w:r w:rsidRPr="00AD55AE">
        <w:rPr>
          <w:rFonts w:ascii="Arial" w:hAnsi="Arial" w:cs="Arial"/>
        </w:rPr>
        <w:br/>
      </w:r>
    </w:p>
    <w:p w14:paraId="2DA61BFA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C0B5A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(п. 2 в ред. Закона Владимирской области от 05.06.2009 N 47-ОЗ)</w:t>
      </w:r>
      <w:r w:rsidRPr="00AD55AE">
        <w:rPr>
          <w:rFonts w:ascii="Arial" w:hAnsi="Arial" w:cs="Arial"/>
        </w:rPr>
        <w:br/>
      </w:r>
    </w:p>
    <w:p w14:paraId="0F9C6B1E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61531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3) разработка, принятие и реализация законов и иных нормативных правовых актов Владимирской области, формирование инструктивно-методической базы в сфере природопользования и охраны окружающей среды;</w:t>
      </w:r>
      <w:r w:rsidRPr="00AD55AE">
        <w:rPr>
          <w:rFonts w:ascii="Arial" w:hAnsi="Arial" w:cs="Arial"/>
        </w:rPr>
        <w:br/>
      </w:r>
    </w:p>
    <w:p w14:paraId="1027FAF4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329BF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4) организация взаимодействия органов исполнительной власти области, территориальных органов федеральных органов исполнительной власти, органов местного самоуправления в целях охраны окружающей среды, обеспечения рационального использования природных ресурсов, обеспечения экологической безопасности и сохранения биологического разнообразия;</w:t>
      </w:r>
      <w:r w:rsidRPr="00AD55AE">
        <w:rPr>
          <w:rFonts w:ascii="Arial" w:hAnsi="Arial" w:cs="Arial"/>
        </w:rPr>
        <w:br/>
      </w:r>
    </w:p>
    <w:p w14:paraId="07F56CB1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76FC8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5) предоставление природных ресурсов в пользование в соответствии с законодательством Российской Федерации;</w:t>
      </w:r>
      <w:r w:rsidRPr="00AD55AE">
        <w:rPr>
          <w:rFonts w:ascii="Arial" w:hAnsi="Arial" w:cs="Arial"/>
        </w:rPr>
        <w:br/>
      </w:r>
    </w:p>
    <w:p w14:paraId="4E682F4F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BDA05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Закона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2C17B002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80D6D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lastRenderedPageBreak/>
        <w:t>6) 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надзору, ведение государственных кадастров в соответствии с законодательством Российской Федерации;</w:t>
      </w:r>
      <w:r w:rsidRPr="00AD55AE">
        <w:rPr>
          <w:rFonts w:ascii="Arial" w:hAnsi="Arial" w:cs="Arial"/>
        </w:rPr>
        <w:br/>
      </w:r>
    </w:p>
    <w:p w14:paraId="4CB7DA20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7DB10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Законов Владимирской области от 05.12.2014 N 143-ОЗ, от 10.02.2020 N 1-ОЗ)</w:t>
      </w:r>
      <w:r w:rsidRPr="00AD55AE">
        <w:rPr>
          <w:rFonts w:ascii="Arial" w:hAnsi="Arial" w:cs="Arial"/>
        </w:rPr>
        <w:br/>
      </w:r>
    </w:p>
    <w:p w14:paraId="2DDBBBB2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C6F0F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7) нормирование, квотирование, лимитирование и лицензирование природопользования в соответствии с законодательством Российской Федерации;</w:t>
      </w:r>
      <w:r w:rsidRPr="00AD55AE">
        <w:rPr>
          <w:rFonts w:ascii="Arial" w:hAnsi="Arial" w:cs="Arial"/>
        </w:rPr>
        <w:br/>
      </w:r>
    </w:p>
    <w:p w14:paraId="14FD72A9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47990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Законов Владимирской области от 05.12.2014 N 143-ОЗ, от 10.02.2020 N 1-ОЗ)</w:t>
      </w:r>
      <w:r w:rsidRPr="00AD55AE">
        <w:rPr>
          <w:rFonts w:ascii="Arial" w:hAnsi="Arial" w:cs="Arial"/>
        </w:rPr>
        <w:br/>
      </w:r>
    </w:p>
    <w:p w14:paraId="44585DAF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ECA49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8) утратил силу. - Закон Владимирской области от 05.06.2009 N 47-ОЗ;</w:t>
      </w:r>
      <w:r w:rsidRPr="00AD55AE">
        <w:rPr>
          <w:rFonts w:ascii="Arial" w:hAnsi="Arial" w:cs="Arial"/>
        </w:rPr>
        <w:br/>
      </w:r>
    </w:p>
    <w:p w14:paraId="0B72FF7B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FC48F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9) осуществление в соответствии с законодательством Российской Федерации контроля за правильностью исчисления, полнотой и своевременностью уплаты платежей в областной бюджет в части природопользования;</w:t>
      </w:r>
      <w:r w:rsidRPr="00AD55AE">
        <w:rPr>
          <w:rFonts w:ascii="Arial" w:hAnsi="Arial" w:cs="Arial"/>
        </w:rPr>
        <w:br/>
      </w:r>
    </w:p>
    <w:p w14:paraId="38E4889A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94FF1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Законов Владимирской области от 05.12.2014 N 143-ОЗ, от 10.02.2020 N 1-ОЗ)</w:t>
      </w:r>
      <w:r w:rsidRPr="00AD55AE">
        <w:rPr>
          <w:rFonts w:ascii="Arial" w:hAnsi="Arial" w:cs="Arial"/>
        </w:rPr>
        <w:br/>
      </w:r>
    </w:p>
    <w:p w14:paraId="275C9BC8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10938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10) разработка прогнозов социально-экономического развития области в части природопользования и охраны окружающей среды;</w:t>
      </w:r>
      <w:r w:rsidRPr="00AD55AE">
        <w:rPr>
          <w:rFonts w:ascii="Arial" w:hAnsi="Arial" w:cs="Arial"/>
        </w:rPr>
        <w:br/>
      </w:r>
    </w:p>
    <w:p w14:paraId="3C5B80B6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59804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11) установление порядка принятия решений о разработке, формировании и реализации государственных программ, порядка разработки, утверждения и реализации ведомственных целевых программ, утверждение государственных программ, реализуемых за счет средств областного бюджета; разработка и осуществление комплексов мер и планов мероприятий в области природопользования и охраны окружающей среды;</w:t>
      </w:r>
      <w:r w:rsidRPr="00AD55AE">
        <w:rPr>
          <w:rFonts w:ascii="Arial" w:hAnsi="Arial" w:cs="Arial"/>
        </w:rPr>
        <w:br/>
      </w:r>
    </w:p>
    <w:p w14:paraId="5D859962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A2CD3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Законов Владимирской области от 05.06.2009 N 47-ОЗ, от 05.11.2013 N 116-ОЗ)</w:t>
      </w:r>
      <w:r w:rsidRPr="00AD55AE">
        <w:rPr>
          <w:rFonts w:ascii="Arial" w:hAnsi="Arial" w:cs="Arial"/>
        </w:rPr>
        <w:br/>
      </w:r>
    </w:p>
    <w:p w14:paraId="43768DE4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E4B9B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12) организация и осуществление региональных и межмуниципальных программ и проектов в области охраны окружающей среды и экологической безопасности;</w:t>
      </w:r>
      <w:r w:rsidRPr="00AD55AE">
        <w:rPr>
          <w:rFonts w:ascii="Arial" w:hAnsi="Arial" w:cs="Arial"/>
        </w:rPr>
        <w:br/>
      </w:r>
    </w:p>
    <w:p w14:paraId="291742BD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826CC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lastRenderedPageBreak/>
        <w:t>(в ред. Закона Владимирской области от 05.12.2014 N 143-ОЗ)</w:t>
      </w:r>
      <w:r w:rsidRPr="00AD55AE">
        <w:rPr>
          <w:rFonts w:ascii="Arial" w:hAnsi="Arial" w:cs="Arial"/>
        </w:rPr>
        <w:br/>
      </w:r>
    </w:p>
    <w:p w14:paraId="42A54DA8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0EF16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D55AE">
        <w:rPr>
          <w:rFonts w:ascii="Arial" w:hAnsi="Arial" w:cs="Arial"/>
        </w:rPr>
        <w:t>12-1</w:t>
      </w:r>
      <w:proofErr w:type="gramEnd"/>
      <w:r w:rsidRPr="00AD55AE">
        <w:rPr>
          <w:rFonts w:ascii="Arial" w:hAnsi="Arial" w:cs="Arial"/>
        </w:rPr>
        <w:t>) право принятия и реализации региональных программ в области охраны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энергоносителей;</w:t>
      </w:r>
      <w:r w:rsidRPr="00AD55AE">
        <w:rPr>
          <w:rFonts w:ascii="Arial" w:hAnsi="Arial" w:cs="Arial"/>
        </w:rPr>
        <w:br/>
      </w:r>
    </w:p>
    <w:p w14:paraId="6B00FCA6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96E75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 xml:space="preserve">(п. </w:t>
      </w:r>
      <w:proofErr w:type="gramStart"/>
      <w:r w:rsidRPr="00AD55AE">
        <w:rPr>
          <w:rFonts w:ascii="Arial" w:hAnsi="Arial" w:cs="Arial"/>
        </w:rPr>
        <w:t>12-1</w:t>
      </w:r>
      <w:proofErr w:type="gramEnd"/>
      <w:r w:rsidRPr="00AD55AE">
        <w:rPr>
          <w:rFonts w:ascii="Arial" w:hAnsi="Arial" w:cs="Arial"/>
        </w:rPr>
        <w:t xml:space="preserve"> введен Законом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593F459C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E59F8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13) государственное управление в области организации и функционирования особо охраняемых природных территорий регионального значения, ведение Красной книги Владимирской области, государственный надзор в области охраны и использования особо охраняемых природных территорий регионального значения;</w:t>
      </w:r>
      <w:r w:rsidRPr="00AD55AE">
        <w:rPr>
          <w:rFonts w:ascii="Arial" w:hAnsi="Arial" w:cs="Arial"/>
        </w:rPr>
        <w:br/>
      </w:r>
    </w:p>
    <w:p w14:paraId="1DAE794E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062B4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Законов Владимирской области от 09.07.2007 N 90-ОЗ, от 13.12.2011 N 114-ОЗ, от 13.08.2012 N 88-ОЗ)</w:t>
      </w:r>
      <w:r w:rsidRPr="00AD55AE">
        <w:rPr>
          <w:rFonts w:ascii="Arial" w:hAnsi="Arial" w:cs="Arial"/>
        </w:rPr>
        <w:br/>
      </w:r>
    </w:p>
    <w:p w14:paraId="77876429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A71C2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14) принятие в соответствии с законодательством Российской Федерации решений о строительстве и реконструкции объектов природоохранного назначения;</w:t>
      </w:r>
      <w:r w:rsidRPr="00AD55AE">
        <w:rPr>
          <w:rFonts w:ascii="Arial" w:hAnsi="Arial" w:cs="Arial"/>
        </w:rPr>
        <w:br/>
      </w:r>
    </w:p>
    <w:p w14:paraId="318AD281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A6D17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Закона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4BF7D71C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41925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15) осуществление полномочий в области воспроизводства, охраны и использования объектов животного и растительного мира, а также водных биологических ресурсов в пределах, установленных законодательством Российской Федерации;</w:t>
      </w:r>
      <w:r w:rsidRPr="00AD55AE">
        <w:rPr>
          <w:rFonts w:ascii="Arial" w:hAnsi="Arial" w:cs="Arial"/>
        </w:rPr>
        <w:br/>
      </w:r>
    </w:p>
    <w:p w14:paraId="7E45A7AF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3EDF88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Законов Владимирской области от 09.07.2007 N 90-ОЗ, от 10.02.2020 N 1-ОЗ)</w:t>
      </w:r>
      <w:r w:rsidRPr="00AD55AE">
        <w:rPr>
          <w:rFonts w:ascii="Arial" w:hAnsi="Arial" w:cs="Arial"/>
        </w:rPr>
        <w:br/>
      </w:r>
    </w:p>
    <w:p w14:paraId="74124117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803A4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16) осуществление в соответствии с законодательством Российской Федерации субсидирования процентных ставок по привлеченным кредитам в российских кредитных организациях на цели, связанные с охраной окружающей среды и затрат по лизинговым платежам на приобретение природоохранного оборудования;</w:t>
      </w:r>
      <w:r w:rsidRPr="00AD55AE">
        <w:rPr>
          <w:rFonts w:ascii="Arial" w:hAnsi="Arial" w:cs="Arial"/>
        </w:rPr>
        <w:br/>
      </w:r>
    </w:p>
    <w:p w14:paraId="7A90A72E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A929D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lastRenderedPageBreak/>
        <w:t>(в ред. Законов Владимирской области от 09.07.2007 N 90-ОЗ, от 10.02.2020 N 1-ОЗ)</w:t>
      </w:r>
      <w:r w:rsidRPr="00AD55AE">
        <w:rPr>
          <w:rFonts w:ascii="Arial" w:hAnsi="Arial" w:cs="Arial"/>
        </w:rPr>
        <w:br/>
      </w:r>
    </w:p>
    <w:p w14:paraId="0587511A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F1189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17) участие в порядке, установленном законодательством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областной системы наблюдения за состоянием окружающей среды на территории Владимирской области, являющейся частью единой системы государственного экологического мониторинга (государственного мониторинга окружающей среды);</w:t>
      </w:r>
      <w:r w:rsidRPr="00AD55AE">
        <w:rPr>
          <w:rFonts w:ascii="Arial" w:hAnsi="Arial" w:cs="Arial"/>
        </w:rPr>
        <w:br/>
      </w:r>
    </w:p>
    <w:p w14:paraId="15908C5D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58C39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Законов Владимирской области от 15.02.2012 N 9-ОЗ, от 10.02.2020 N 1-ОЗ)</w:t>
      </w:r>
      <w:r w:rsidRPr="00AD55AE">
        <w:rPr>
          <w:rFonts w:ascii="Arial" w:hAnsi="Arial" w:cs="Arial"/>
        </w:rPr>
        <w:br/>
      </w:r>
    </w:p>
    <w:p w14:paraId="03C148A4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C7E91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18) участие в организации мероприятий по предупреждению аварийных ситуаций и ликвидации негативных экологических последствий техногенных аварий, экологических катастроф и стихийных бедствий в соответствии с законодательством Российской Федерации;</w:t>
      </w:r>
      <w:r w:rsidRPr="00AD55AE">
        <w:rPr>
          <w:rFonts w:ascii="Arial" w:hAnsi="Arial" w:cs="Arial"/>
        </w:rPr>
        <w:br/>
      </w:r>
    </w:p>
    <w:p w14:paraId="5F6042FC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6B43D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Закона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356D30D9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7C083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19) организация и осуществление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подлежащих федеральному государственному экологическому надзору;</w:t>
      </w:r>
      <w:r w:rsidRPr="00AD55AE">
        <w:rPr>
          <w:rFonts w:ascii="Arial" w:hAnsi="Arial" w:cs="Arial"/>
        </w:rPr>
        <w:br/>
      </w:r>
    </w:p>
    <w:p w14:paraId="13A1269A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2A096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(п. 19 в ред. Закона Владимирской области от 05.12.2014 N 143-ОЗ)</w:t>
      </w:r>
      <w:r w:rsidRPr="00AD55AE">
        <w:rPr>
          <w:rFonts w:ascii="Arial" w:hAnsi="Arial" w:cs="Arial"/>
        </w:rPr>
        <w:br/>
      </w:r>
    </w:p>
    <w:p w14:paraId="04E76EA4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C3C61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20) организация и развитие системы экологического образования, воспитания и формирования экологической культуры на территории области;</w:t>
      </w:r>
      <w:r w:rsidRPr="00AD55AE">
        <w:rPr>
          <w:rFonts w:ascii="Arial" w:hAnsi="Arial" w:cs="Arial"/>
        </w:rPr>
        <w:br/>
      </w:r>
    </w:p>
    <w:p w14:paraId="47F534EC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C19DA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21) обеспечение населения достоверной информацией о состоянии окружающей среды на территории области;</w:t>
      </w:r>
      <w:r w:rsidRPr="00AD55AE">
        <w:rPr>
          <w:rFonts w:ascii="Arial" w:hAnsi="Arial" w:cs="Arial"/>
        </w:rPr>
        <w:br/>
      </w:r>
    </w:p>
    <w:p w14:paraId="76788B0C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B36CF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22) оказание государственной поддержки хозяйственной и (или) иной деятельности, осуществляемой в целях охраны окружающей среды, привлечение средств организаций и индивидуальных предпринимателей, благотворительных фондов, населения для финансового обеспечения природоохранных мероприятий;</w:t>
      </w:r>
      <w:r w:rsidRPr="00AD55AE">
        <w:rPr>
          <w:rFonts w:ascii="Arial" w:hAnsi="Arial" w:cs="Arial"/>
        </w:rPr>
        <w:br/>
      </w:r>
    </w:p>
    <w:p w14:paraId="56F268F5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15CF7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lastRenderedPageBreak/>
        <w:t>(в ред. Закона Владимирской области от 05.12.2014 N 143-ОЗ)</w:t>
      </w:r>
      <w:r w:rsidRPr="00AD55AE">
        <w:rPr>
          <w:rFonts w:ascii="Arial" w:hAnsi="Arial" w:cs="Arial"/>
        </w:rPr>
        <w:br/>
      </w:r>
    </w:p>
    <w:p w14:paraId="2B484107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38675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D55AE">
        <w:rPr>
          <w:rFonts w:ascii="Arial" w:hAnsi="Arial" w:cs="Arial"/>
        </w:rPr>
        <w:t>22-1</w:t>
      </w:r>
      <w:proofErr w:type="gramEnd"/>
      <w:r w:rsidRPr="00AD55AE">
        <w:rPr>
          <w:rFonts w:ascii="Arial" w:hAnsi="Arial" w:cs="Arial"/>
        </w:rPr>
        <w:t>) введение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территории, а также стимулирование производства и применения экологически безопасных видов топлива и других энергоносителей;</w:t>
      </w:r>
      <w:r w:rsidRPr="00AD55AE">
        <w:rPr>
          <w:rFonts w:ascii="Arial" w:hAnsi="Arial" w:cs="Arial"/>
        </w:rPr>
        <w:br/>
      </w:r>
    </w:p>
    <w:p w14:paraId="5279F2F8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B0457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 xml:space="preserve">(п. </w:t>
      </w:r>
      <w:proofErr w:type="gramStart"/>
      <w:r w:rsidRPr="00AD55AE">
        <w:rPr>
          <w:rFonts w:ascii="Arial" w:hAnsi="Arial" w:cs="Arial"/>
        </w:rPr>
        <w:t>22-1</w:t>
      </w:r>
      <w:proofErr w:type="gramEnd"/>
      <w:r w:rsidRPr="00AD55AE">
        <w:rPr>
          <w:rFonts w:ascii="Arial" w:hAnsi="Arial" w:cs="Arial"/>
        </w:rPr>
        <w:t xml:space="preserve"> введен Законом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439234D4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17DD5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23) обеспечение условий для реализации и защиты прав граждан и соблюдения интересов государства в области обеспечения радиационной безопасности в соответствии с законодательством Российской Федерации;</w:t>
      </w:r>
      <w:r w:rsidRPr="00AD55AE">
        <w:rPr>
          <w:rFonts w:ascii="Arial" w:hAnsi="Arial" w:cs="Arial"/>
        </w:rPr>
        <w:br/>
      </w:r>
    </w:p>
    <w:p w14:paraId="634545E5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74325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Закона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0CF7E44C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DE2D8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24) осуществление предусмотренных законодательством Российской Федерации о недрах полномочий в сфере регулирования отношений недропользования на территории Владимирской области;</w:t>
      </w:r>
      <w:r w:rsidRPr="00AD55AE">
        <w:rPr>
          <w:rFonts w:ascii="Arial" w:hAnsi="Arial" w:cs="Arial"/>
        </w:rPr>
        <w:br/>
      </w:r>
    </w:p>
    <w:p w14:paraId="52F44AE4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9DF2E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(п. 24 в ред. Закона Владимирской области от 06.04.2012 N 23-ОЗ)</w:t>
      </w:r>
      <w:r w:rsidRPr="00AD55AE">
        <w:rPr>
          <w:rFonts w:ascii="Arial" w:hAnsi="Arial" w:cs="Arial"/>
        </w:rPr>
        <w:br/>
      </w:r>
    </w:p>
    <w:p w14:paraId="27238CBA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A8B13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25) осуществление регионального государственного надзора в области использования и охраны водных объектов, за исключением водных объектов, подлежащих федеральному государственному надзору, нормативного правового регулирования отдельных вопросов в сфере водных отношений, полномочий собственника водных объектов в пределах, установленных водным законодательством Российской Федерации, участие в организации и осуществлении государственного мониторинга водных объектов;</w:t>
      </w:r>
      <w:r w:rsidRPr="00AD55AE">
        <w:rPr>
          <w:rFonts w:ascii="Arial" w:hAnsi="Arial" w:cs="Arial"/>
        </w:rPr>
        <w:br/>
      </w:r>
    </w:p>
    <w:p w14:paraId="70160C2A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D888E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(п. 25 введен Законом Владимирской области от 09.07.2007 N 90-ОЗ; в ред. Законов Владимирской области от 13.12.2011 N 114-ОЗ, от 15.02.2012 N 9-ОЗ, от 05.12.2014 N 143-ОЗ)</w:t>
      </w:r>
      <w:r w:rsidRPr="00AD55AE">
        <w:rPr>
          <w:rFonts w:ascii="Arial" w:hAnsi="Arial" w:cs="Arial"/>
        </w:rPr>
        <w:br/>
      </w:r>
    </w:p>
    <w:p w14:paraId="05CC7101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7D66F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26) организация и проведение государственной экологической экспертизы объектов регионального уровня;</w:t>
      </w:r>
      <w:r w:rsidRPr="00AD55AE">
        <w:rPr>
          <w:rFonts w:ascii="Arial" w:hAnsi="Arial" w:cs="Arial"/>
        </w:rPr>
        <w:br/>
      </w:r>
    </w:p>
    <w:p w14:paraId="208A141A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1F0A0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(п. 26 введен Законом Владимирской области от 09.07.2007 N 90-ОЗ)</w:t>
      </w:r>
      <w:r w:rsidRPr="00AD55AE">
        <w:rPr>
          <w:rFonts w:ascii="Arial" w:hAnsi="Arial" w:cs="Arial"/>
        </w:rPr>
        <w:br/>
      </w:r>
    </w:p>
    <w:p w14:paraId="52E91965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0077D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27) утратил силу с 1 января 2015 года. - Закон Владимирской области от 05.12.2014 N 143-ОЗ;</w:t>
      </w:r>
      <w:r w:rsidRPr="00AD55AE">
        <w:rPr>
          <w:rFonts w:ascii="Arial" w:hAnsi="Arial" w:cs="Arial"/>
        </w:rPr>
        <w:br/>
      </w:r>
    </w:p>
    <w:p w14:paraId="71AC3168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04B4E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28) иные направления деятельности, предусмотренные законодательством Российской Федерации.</w:t>
      </w:r>
      <w:r w:rsidRPr="00AD55AE">
        <w:rPr>
          <w:rFonts w:ascii="Arial" w:hAnsi="Arial" w:cs="Arial"/>
        </w:rPr>
        <w:br/>
      </w:r>
    </w:p>
    <w:p w14:paraId="1E85D82A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27B3C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Закона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32FE5436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163EC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2. Финансовое обеспечение расходных обязательств по реализации направлений деятельности органов государственной власти области, указанных в части 1 настоящей статьи, осуществляется в пределах средств, определяемых законом об областном бюджете на очередной финансовый год и на плановый период на природоохранные мероприятия.</w:t>
      </w:r>
      <w:r w:rsidRPr="00AD55AE">
        <w:rPr>
          <w:rFonts w:ascii="Arial" w:hAnsi="Arial" w:cs="Arial"/>
        </w:rPr>
        <w:br/>
      </w:r>
    </w:p>
    <w:p w14:paraId="04933971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F5C53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Закона Владимирской области от 05.06.2009 N 47-ОЗ)</w:t>
      </w:r>
      <w:r w:rsidRPr="00AD55AE">
        <w:rPr>
          <w:rFonts w:ascii="Arial" w:hAnsi="Arial" w:cs="Arial"/>
        </w:rPr>
        <w:br/>
      </w:r>
    </w:p>
    <w:p w14:paraId="2B559F71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269E0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3. Деятельность органов государственной власти Владимирской области по направлениям, предусмотренным частью 1 настоящей статьи, осуществляется органами государственной власти области в пределах их компетенции в соответствии с законодательством Российской Федерации.</w:t>
      </w:r>
      <w:r w:rsidRPr="00AD55AE">
        <w:rPr>
          <w:rFonts w:ascii="Arial" w:hAnsi="Arial" w:cs="Arial"/>
        </w:rPr>
        <w:br/>
      </w:r>
    </w:p>
    <w:p w14:paraId="39347637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7EC88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(в ред. Закона Владимирской области от 10.02.2020 N 1-ОЗ)</w:t>
      </w:r>
      <w:r w:rsidRPr="00AD55AE">
        <w:rPr>
          <w:rFonts w:ascii="Arial" w:hAnsi="Arial" w:cs="Arial"/>
        </w:rPr>
        <w:br/>
      </w:r>
    </w:p>
    <w:p w14:paraId="4129DAFF" w14:textId="77777777" w:rsidR="00AD55AE" w:rsidRPr="00AD55AE" w:rsidRDefault="00AD55AE" w:rsidP="00AD55A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D55AE">
        <w:rPr>
          <w:rFonts w:ascii="Arial" w:hAnsi="Arial" w:cs="Arial"/>
          <w:sz w:val="24"/>
          <w:szCs w:val="24"/>
        </w:rPr>
        <w:br/>
      </w:r>
      <w:r w:rsidRPr="00AD55AE">
        <w:rPr>
          <w:rFonts w:ascii="Arial" w:hAnsi="Arial" w:cs="Arial"/>
          <w:sz w:val="24"/>
          <w:szCs w:val="24"/>
        </w:rPr>
        <w:br/>
        <w:t>Статья 3. Вступление в силу настоящего Закона</w:t>
      </w:r>
    </w:p>
    <w:p w14:paraId="7DC34E50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03F8F" w14:textId="77777777" w:rsidR="00AD55AE" w:rsidRPr="00AD55AE" w:rsidRDefault="00AD55AE" w:rsidP="00AD55A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AD55AE">
        <w:rPr>
          <w:rFonts w:ascii="Arial" w:hAnsi="Arial" w:cs="Arial"/>
        </w:rPr>
        <w:br/>
      </w:r>
    </w:p>
    <w:p w14:paraId="46B32B63" w14:textId="77777777" w:rsidR="00AD55AE" w:rsidRPr="00AD55AE" w:rsidRDefault="00AD55AE" w:rsidP="00AD55A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br/>
      </w:r>
      <w:r w:rsidRPr="00AD55AE">
        <w:rPr>
          <w:rFonts w:ascii="Arial" w:hAnsi="Arial" w:cs="Arial"/>
        </w:rPr>
        <w:br/>
        <w:t>Губернатор</w:t>
      </w:r>
      <w:r w:rsidRPr="00AD55AE">
        <w:rPr>
          <w:rFonts w:ascii="Arial" w:hAnsi="Arial" w:cs="Arial"/>
        </w:rPr>
        <w:br/>
        <w:t>Владимирской области</w:t>
      </w:r>
      <w:r w:rsidRPr="00AD55AE">
        <w:rPr>
          <w:rFonts w:ascii="Arial" w:hAnsi="Arial" w:cs="Arial"/>
        </w:rPr>
        <w:br/>
        <w:t>Н.В.ВИНОГРАДОВ</w:t>
      </w:r>
    </w:p>
    <w:p w14:paraId="62945805" w14:textId="77777777" w:rsidR="00AD55AE" w:rsidRPr="00AD55AE" w:rsidRDefault="00AD55AE" w:rsidP="00AD55A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D55AE">
        <w:rPr>
          <w:rFonts w:ascii="Arial" w:hAnsi="Arial" w:cs="Arial"/>
        </w:rPr>
        <w:br/>
        <w:t>Владимир</w:t>
      </w:r>
      <w:r w:rsidRPr="00AD55AE">
        <w:rPr>
          <w:rFonts w:ascii="Arial" w:hAnsi="Arial" w:cs="Arial"/>
        </w:rPr>
        <w:br/>
        <w:t>30 ноября 2004 года</w:t>
      </w:r>
      <w:r w:rsidRPr="00AD55AE">
        <w:rPr>
          <w:rFonts w:ascii="Arial" w:hAnsi="Arial" w:cs="Arial"/>
        </w:rPr>
        <w:br/>
        <w:t>N 202-ОЗ</w:t>
      </w:r>
    </w:p>
    <w:p w14:paraId="70019699" w14:textId="77777777" w:rsidR="00AD55AE" w:rsidRPr="00AD55AE" w:rsidRDefault="00AD55AE" w:rsidP="00AD55AE"/>
    <w:p w14:paraId="32FF90A6" w14:textId="77777777" w:rsidR="00F801FD" w:rsidRPr="00AD55AE" w:rsidRDefault="00F801F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D55A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D55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D55A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AD5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