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B127FF0" w14:textId="77777777" w:rsidR="0025652B" w:rsidRDefault="0025652B" w:rsidP="0025652B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АДМИНИСТРАЦИЯ ГОРОДА СУРГУТА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ПОСТАНОВЛЕНИЕ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от 19 июня 2018 года N 4601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Об утверждении порядка накопления твердых коммунальных отходов (в том числе их раздельного накопления) на территории города Сургута</w:t>
      </w:r>
    </w:p>
    <w:p w14:paraId="0FC303EA" w14:textId="77777777" w:rsidR="0025652B" w:rsidRDefault="0025652B" w:rsidP="0025652B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(с изменениями на 18 февраля 2021 года)</w:t>
      </w:r>
    </w:p>
    <w:p w14:paraId="4779E6DF" w14:textId="77777777" w:rsidR="0025652B" w:rsidRDefault="0025652B" w:rsidP="0025652B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 постановлений Администрации города Сургута от 15.04.2019 N 2499, от 03.10.2019 N 7336, от 30.06.2020 N 4263, от 18.02.2021 N 1209)</w:t>
      </w:r>
    </w:p>
    <w:p w14:paraId="2A9AE210" w14:textId="77777777" w:rsidR="0025652B" w:rsidRDefault="0025652B" w:rsidP="0025652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</w:p>
    <w:p w14:paraId="12DF4C9E" w14:textId="77777777" w:rsidR="0025652B" w:rsidRDefault="0025652B" w:rsidP="0025652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соответствии с Федеральными законами от 24.06.1998 N 89-ФЗ "Об отходах производства и потребления", от 06.10.2003 N 131-ФЗ "Об общих принципах организации местного самоуправления в Российской Федерации", Постановлением Правительства Российской Федерации от 12.11.2016 N 1156 "Об обращении с твердыми коммунальными отходами и внесении изменения в Постановление Правительства Российской Федерации от 25.08.2008 N 641", Законом Ханты-Мансийского автономного округа - Югры от 17.11.2016 N 79-оз "О наделении органов местного самоуправления муниципальных образований Ханты-Мансийского автономного округа - Югры отдельными государственными полномочиями в сфере обращения с твердыми коммунальными отходами", приказом Департамента промышленности Ханты-Мансийского автономного округа - Югры от 14.02.2018 N 38-п-37 "О внесении изменений в приказ Департамента промышленности Ханты-Мансийского автономного округа - Югры от 06.10.2017 N 38-п-162 "Об утверждении методических рекомендаций по исполнению органами местного самоуправления муниципальных образований Ханты-Мансийского автономного округа - Югры отдельных полномочий в сфере обращения с твердыми коммунальными отходами", распоряжениями Администрации города от 30.12.2005 N 3686 "Об утверждении Регламента Администрации города", от 10.01.2017 N 01 "О передаче некоторых полномочий высшим должностным лицам Администрации города":</w:t>
      </w:r>
      <w:r>
        <w:rPr>
          <w:rFonts w:ascii="Arial" w:hAnsi="Arial" w:cs="Arial"/>
          <w:color w:val="444444"/>
        </w:rPr>
        <w:br/>
      </w:r>
    </w:p>
    <w:p w14:paraId="1B8B03D8" w14:textId="77777777" w:rsidR="0025652B" w:rsidRDefault="0025652B" w:rsidP="0025652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F1F4305" w14:textId="77777777" w:rsidR="0025652B" w:rsidRDefault="0025652B" w:rsidP="0025652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Утвердить порядок накопления твердых коммунальных отходов (в том числе их раздельного накопления) на территории города Сургута согласно приложению к настоящему постановлению.</w:t>
      </w:r>
      <w:r>
        <w:rPr>
          <w:rFonts w:ascii="Arial" w:hAnsi="Arial" w:cs="Arial"/>
          <w:color w:val="444444"/>
        </w:rPr>
        <w:br/>
      </w:r>
    </w:p>
    <w:p w14:paraId="2D5AF095" w14:textId="77777777" w:rsidR="0025652B" w:rsidRDefault="0025652B" w:rsidP="0025652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4CC4ED6" w14:textId="77777777" w:rsidR="0025652B" w:rsidRDefault="0025652B" w:rsidP="0025652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Управлению по связям с общественностью и средствами массовой информации опубликовать настоящее постановление в средствах массовой информации и разместить на официальном портале Администрации города.</w:t>
      </w:r>
      <w:r>
        <w:rPr>
          <w:rFonts w:ascii="Arial" w:hAnsi="Arial" w:cs="Arial"/>
          <w:color w:val="444444"/>
        </w:rPr>
        <w:br/>
      </w:r>
    </w:p>
    <w:p w14:paraId="7CF91EE3" w14:textId="77777777" w:rsidR="0025652B" w:rsidRDefault="0025652B" w:rsidP="0025652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C22DEAD" w14:textId="77777777" w:rsidR="0025652B" w:rsidRDefault="0025652B" w:rsidP="0025652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Постановление вступает в силу после официального опубликования.</w:t>
      </w:r>
      <w:r>
        <w:rPr>
          <w:rFonts w:ascii="Arial" w:hAnsi="Arial" w:cs="Arial"/>
          <w:color w:val="444444"/>
        </w:rPr>
        <w:br/>
      </w:r>
    </w:p>
    <w:p w14:paraId="60C5888F" w14:textId="77777777" w:rsidR="0025652B" w:rsidRDefault="0025652B" w:rsidP="0025652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514BD94" w14:textId="77777777" w:rsidR="0025652B" w:rsidRDefault="0025652B" w:rsidP="0025652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 xml:space="preserve">4. Контроль за выполнением постановления возлагаю на заместителя Главы города Меркулова </w:t>
      </w:r>
      <w:proofErr w:type="gramStart"/>
      <w:r>
        <w:rPr>
          <w:rFonts w:ascii="Arial" w:hAnsi="Arial" w:cs="Arial"/>
          <w:color w:val="444444"/>
        </w:rPr>
        <w:t>Р.Е.</w:t>
      </w:r>
      <w:proofErr w:type="gramEnd"/>
      <w:r>
        <w:rPr>
          <w:rFonts w:ascii="Arial" w:hAnsi="Arial" w:cs="Arial"/>
          <w:color w:val="444444"/>
        </w:rPr>
        <w:br/>
      </w:r>
    </w:p>
    <w:p w14:paraId="57B99242" w14:textId="77777777" w:rsidR="0025652B" w:rsidRDefault="0025652B" w:rsidP="0025652B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</w:r>
      <w:proofErr w:type="spellStart"/>
      <w:r>
        <w:rPr>
          <w:rFonts w:ascii="Arial" w:hAnsi="Arial" w:cs="Arial"/>
          <w:color w:val="444444"/>
        </w:rPr>
        <w:t>И.о</w:t>
      </w:r>
      <w:proofErr w:type="spellEnd"/>
      <w:r>
        <w:rPr>
          <w:rFonts w:ascii="Arial" w:hAnsi="Arial" w:cs="Arial"/>
          <w:color w:val="444444"/>
        </w:rPr>
        <w:t>. главы Администрации города</w:t>
      </w:r>
      <w:r>
        <w:rPr>
          <w:rFonts w:ascii="Arial" w:hAnsi="Arial" w:cs="Arial"/>
          <w:color w:val="444444"/>
        </w:rPr>
        <w:br/>
        <w:t>А.А.ЖЕРДЕВ</w:t>
      </w:r>
    </w:p>
    <w:p w14:paraId="052CD05C" w14:textId="77777777" w:rsidR="0025652B" w:rsidRDefault="0025652B" w:rsidP="0025652B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Приложение</w:t>
      </w:r>
      <w:r>
        <w:rPr>
          <w:rFonts w:ascii="Arial" w:hAnsi="Arial" w:cs="Arial"/>
          <w:color w:val="444444"/>
          <w:sz w:val="24"/>
          <w:szCs w:val="24"/>
        </w:rPr>
        <w:br/>
        <w:t>к постановлению</w:t>
      </w:r>
      <w:r>
        <w:rPr>
          <w:rFonts w:ascii="Arial" w:hAnsi="Arial" w:cs="Arial"/>
          <w:color w:val="444444"/>
          <w:sz w:val="24"/>
          <w:szCs w:val="24"/>
        </w:rPr>
        <w:br/>
        <w:t>Администрации города</w:t>
      </w:r>
      <w:r>
        <w:rPr>
          <w:rFonts w:ascii="Arial" w:hAnsi="Arial" w:cs="Arial"/>
          <w:color w:val="444444"/>
          <w:sz w:val="24"/>
          <w:szCs w:val="24"/>
        </w:rPr>
        <w:br/>
        <w:t>от 19.06.2018 N 4601</w:t>
      </w:r>
    </w:p>
    <w:p w14:paraId="23421FDB" w14:textId="77777777" w:rsidR="0025652B" w:rsidRDefault="0025652B" w:rsidP="0025652B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br/>
      </w:r>
      <w:r>
        <w:rPr>
          <w:rFonts w:ascii="Arial" w:hAnsi="Arial" w:cs="Arial"/>
          <w:b/>
          <w:bCs/>
          <w:color w:val="444444"/>
        </w:rPr>
        <w:br/>
        <w:t>ПОРЯДОК НАКОПЛЕНИЯ ТВЕРДЫХ КОММУНАЛЬНЫХ ОТХОДОВ (В ТОМ ЧИСЛЕ ИХ РАЗДЕЛЬНОГО НАКОПЛЕНИЯ) В МУНИЦИПАЛЬНОМ ОБРАЗОВАНИИ ГОРОДСКОЙ ОКРУГ ГОРОД СУРГУТ (ДАЛЕЕ - ПОРЯДОК)</w:t>
      </w:r>
    </w:p>
    <w:p w14:paraId="3ACCE482" w14:textId="77777777" w:rsidR="0025652B" w:rsidRDefault="0025652B" w:rsidP="0025652B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 постановлений Администрации города Сургута от 03.10.2019 N 7336, от 30.06.2020 N 4263, от 18.02.2021 N 1209)</w:t>
      </w:r>
    </w:p>
    <w:p w14:paraId="616721CC" w14:textId="77777777" w:rsidR="0025652B" w:rsidRDefault="0025652B" w:rsidP="0025652B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  <w:t>Раздел I. ОБЩИЕ ПОЛОЖЕНИЯ</w:t>
      </w:r>
    </w:p>
    <w:p w14:paraId="4C886F64" w14:textId="77777777" w:rsidR="0025652B" w:rsidRDefault="0025652B" w:rsidP="0025652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92638D4" w14:textId="77777777" w:rsidR="0025652B" w:rsidRDefault="0025652B" w:rsidP="0025652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Порядок разработан в соответствии с Федеральным законом от 24.06.1998 N 89-ФЗ "Об отходах производства и потребления" (далее - Федеральный закон N 89-ФЗ), постановлением Правительства Российской Федерации от 12.11.2016 N 1156 "Об обращении с твердыми коммунальными отходами и внесении изменения в постановление Правительства Российской Федерации от 25.08.2008 N 641" (далее - Правила обращения с твердыми коммунальными отходами), Законом Ханты-Мансийского автономного округа - Югры от 17.11.2016 N 79-оз "О наделении органов местного самоуправления муниципальных образований Ханты-Мансийского автономного округа - Югры отдельными государственными полномочиями в сфере обращения с твердыми коммунальными отходами", постановлением Правительства Ханты-Мансийского автономного округа - Югры от 11.07.2019 N 229-п "О правилах организации деятельности по накоплению твердых коммунальных отходов (в том числе их раздельному накоплению) в Ханты-Мансийском автономном округе - Югре, установления ответственности за обустройство и надлежащее содержание площадок для накопления твердых коммунальных отходов, приобретения, содержания контейнеров для накопления твердых коммунальных отходов" (далее - постановление Правительства ХМАО - Югры N 229-п).</w:t>
      </w:r>
      <w:r>
        <w:rPr>
          <w:rFonts w:ascii="Arial" w:hAnsi="Arial" w:cs="Arial"/>
          <w:color w:val="444444"/>
        </w:rPr>
        <w:br/>
      </w:r>
    </w:p>
    <w:p w14:paraId="3A5EED44" w14:textId="77777777" w:rsidR="0025652B" w:rsidRDefault="0025652B" w:rsidP="0025652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6C111C8" w14:textId="77777777" w:rsidR="0025652B" w:rsidRDefault="0025652B" w:rsidP="0025652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2. Порядок устанавливает требования к организации деятельности по накоплению на территории города Сургута твердых коммунальных отходов (далее - ТКО), в том числе их раздельному накоплению, в целях обеспечения экологического и санитарно-эпидемиологического благополучия населения, предотвращения вредного воздействия ТКО на окружающую среду и здоровье человека, сбережение природных ресурсов, увеличения показателей обработки и </w:t>
      </w:r>
      <w:r>
        <w:rPr>
          <w:rFonts w:ascii="Arial" w:hAnsi="Arial" w:cs="Arial"/>
          <w:color w:val="444444"/>
        </w:rPr>
        <w:lastRenderedPageBreak/>
        <w:t>утилизации ТКО.</w:t>
      </w:r>
      <w:r>
        <w:rPr>
          <w:rFonts w:ascii="Arial" w:hAnsi="Arial" w:cs="Arial"/>
          <w:color w:val="444444"/>
        </w:rPr>
        <w:br/>
      </w:r>
    </w:p>
    <w:p w14:paraId="17D41BD2" w14:textId="77777777" w:rsidR="0025652B" w:rsidRDefault="0025652B" w:rsidP="0025652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F3C0BEC" w14:textId="77777777" w:rsidR="0025652B" w:rsidRDefault="0025652B" w:rsidP="0025652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В порядке используются понятия в значениях, определенных Федеральным законом N 89-ФЗ, Правилами обращения с твердыми коммунальными отходами, постановлением Государственного комитета Российской Федерации по строительству и жилищно-коммунальному комплексу от 29.10.2002 N 148 "О Своде правил по проектированию и строительству "Мусоропроводы жилых и общественных зданий и сооружений" (СП 31-108-2002)", постановлением Правительства ХМАО - Югры N 229-п.</w:t>
      </w:r>
      <w:r>
        <w:rPr>
          <w:rFonts w:ascii="Arial" w:hAnsi="Arial" w:cs="Arial"/>
          <w:color w:val="444444"/>
        </w:rPr>
        <w:br/>
      </w:r>
    </w:p>
    <w:p w14:paraId="7DA24542" w14:textId="77777777" w:rsidR="0025652B" w:rsidRDefault="0025652B" w:rsidP="0025652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547DDBA" w14:textId="77777777" w:rsidR="0025652B" w:rsidRDefault="0025652B" w:rsidP="0025652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 Порядок регламентирует накопление ТКО, в том числе раздельное накопление, на территории города Сургута и обязателен для юридических лиц (независимо от организационно-правовой формы) и индивидуальных предпринимателей, в том числе осуществляющих управление многоквартирными домами на основании заключенного договора или заключивших с собственниками помещений многоквартирного дома договоры на оказание услуг по содержанию и ремонту общего имущества в таком доме, а также физических лиц.</w:t>
      </w:r>
      <w:r>
        <w:rPr>
          <w:rFonts w:ascii="Arial" w:hAnsi="Arial" w:cs="Arial"/>
          <w:color w:val="444444"/>
        </w:rPr>
        <w:br/>
      </w:r>
    </w:p>
    <w:p w14:paraId="41120003" w14:textId="77777777" w:rsidR="0025652B" w:rsidRDefault="0025652B" w:rsidP="0025652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A974BF4" w14:textId="77777777" w:rsidR="0025652B" w:rsidRDefault="0025652B" w:rsidP="0025652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 Настоящий порядок не регулирует вопросы обращения со следующими видами отходов:</w:t>
      </w:r>
      <w:r>
        <w:rPr>
          <w:rFonts w:ascii="Arial" w:hAnsi="Arial" w:cs="Arial"/>
          <w:color w:val="444444"/>
        </w:rPr>
        <w:br/>
      </w:r>
    </w:p>
    <w:p w14:paraId="4949B9D0" w14:textId="77777777" w:rsidR="0025652B" w:rsidRDefault="0025652B" w:rsidP="0025652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C6A492A" w14:textId="77777777" w:rsidR="0025652B" w:rsidRDefault="0025652B" w:rsidP="0025652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промышленные отходы;</w:t>
      </w:r>
      <w:r>
        <w:rPr>
          <w:rFonts w:ascii="Arial" w:hAnsi="Arial" w:cs="Arial"/>
          <w:color w:val="444444"/>
        </w:rPr>
        <w:br/>
      </w:r>
    </w:p>
    <w:p w14:paraId="0485999E" w14:textId="77777777" w:rsidR="0025652B" w:rsidRDefault="0025652B" w:rsidP="0025652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462EF35" w14:textId="77777777" w:rsidR="0025652B" w:rsidRDefault="0025652B" w:rsidP="0025652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строительные отходы, образующиеся в результате строительства и капитального ремонта, разрушения зданий и сооружений;</w:t>
      </w:r>
      <w:r>
        <w:rPr>
          <w:rFonts w:ascii="Arial" w:hAnsi="Arial" w:cs="Arial"/>
          <w:color w:val="444444"/>
        </w:rPr>
        <w:br/>
      </w:r>
    </w:p>
    <w:p w14:paraId="327F8F8F" w14:textId="77777777" w:rsidR="0025652B" w:rsidRDefault="0025652B" w:rsidP="0025652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2B3297A" w14:textId="77777777" w:rsidR="0025652B" w:rsidRDefault="0025652B" w:rsidP="0025652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медицинские и биологические отходы;</w:t>
      </w:r>
      <w:r>
        <w:rPr>
          <w:rFonts w:ascii="Arial" w:hAnsi="Arial" w:cs="Arial"/>
          <w:color w:val="444444"/>
        </w:rPr>
        <w:br/>
      </w:r>
    </w:p>
    <w:p w14:paraId="0E4B26EF" w14:textId="77777777" w:rsidR="0025652B" w:rsidRDefault="0025652B" w:rsidP="0025652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4214ABB" w14:textId="77777777" w:rsidR="0025652B" w:rsidRDefault="0025652B" w:rsidP="0025652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автомобили, их составные части, в том числе автомобильные покрышки;</w:t>
      </w:r>
      <w:r>
        <w:rPr>
          <w:rFonts w:ascii="Arial" w:hAnsi="Arial" w:cs="Arial"/>
          <w:color w:val="444444"/>
        </w:rPr>
        <w:br/>
      </w:r>
    </w:p>
    <w:p w14:paraId="3C3CD2B5" w14:textId="77777777" w:rsidR="0025652B" w:rsidRDefault="0025652B" w:rsidP="0025652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46C3D74" w14:textId="77777777" w:rsidR="0025652B" w:rsidRDefault="0025652B" w:rsidP="0025652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отходы сбора и обработки сточных вод;</w:t>
      </w:r>
      <w:r>
        <w:rPr>
          <w:rFonts w:ascii="Arial" w:hAnsi="Arial" w:cs="Arial"/>
          <w:color w:val="444444"/>
        </w:rPr>
        <w:br/>
      </w:r>
    </w:p>
    <w:p w14:paraId="477E3A7F" w14:textId="77777777" w:rsidR="0025652B" w:rsidRDefault="0025652B" w:rsidP="0025652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096EC2F" w14:textId="77777777" w:rsidR="0025652B" w:rsidRDefault="0025652B" w:rsidP="0025652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жидкие бытовые отходы, в том числе содержимое септиков и выгребных ям.</w:t>
      </w:r>
      <w:r>
        <w:rPr>
          <w:rFonts w:ascii="Arial" w:hAnsi="Arial" w:cs="Arial"/>
          <w:color w:val="444444"/>
        </w:rPr>
        <w:br/>
      </w:r>
    </w:p>
    <w:p w14:paraId="48EF9CF1" w14:textId="77777777" w:rsidR="0025652B" w:rsidRDefault="0025652B" w:rsidP="0025652B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Раздел II. НАКОПЛЕНИЕ ТКО</w:t>
      </w:r>
    </w:p>
    <w:p w14:paraId="2B64A989" w14:textId="77777777" w:rsidR="0025652B" w:rsidRDefault="0025652B" w:rsidP="0025652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FC8BA65" w14:textId="77777777" w:rsidR="0025652B" w:rsidRDefault="0025652B" w:rsidP="0025652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Накопление, в том числе раздельное, ТКО осуществляется:</w:t>
      </w:r>
      <w:r>
        <w:rPr>
          <w:rFonts w:ascii="Arial" w:hAnsi="Arial" w:cs="Arial"/>
          <w:color w:val="444444"/>
        </w:rPr>
        <w:br/>
      </w:r>
    </w:p>
    <w:p w14:paraId="62A3956C" w14:textId="77777777" w:rsidR="0025652B" w:rsidRDefault="0025652B" w:rsidP="0025652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8A83D2E" w14:textId="77777777" w:rsidR="0025652B" w:rsidRDefault="0025652B" w:rsidP="0025652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- в контейнеры, бункеры, расположенные на контейнерных площадках;</w:t>
      </w:r>
      <w:r>
        <w:rPr>
          <w:rFonts w:ascii="Arial" w:hAnsi="Arial" w:cs="Arial"/>
          <w:color w:val="444444"/>
        </w:rPr>
        <w:br/>
      </w:r>
    </w:p>
    <w:p w14:paraId="293FEB99" w14:textId="77777777" w:rsidR="0025652B" w:rsidRDefault="0025652B" w:rsidP="0025652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43E16EA" w14:textId="77777777" w:rsidR="0025652B" w:rsidRDefault="0025652B" w:rsidP="0025652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в контейнеры, расположенные в мусороприемных камерах (при наличии соответствующей внутридомовой инженерной системы);</w:t>
      </w:r>
      <w:r>
        <w:rPr>
          <w:rFonts w:ascii="Arial" w:hAnsi="Arial" w:cs="Arial"/>
          <w:color w:val="444444"/>
        </w:rPr>
        <w:br/>
      </w:r>
    </w:p>
    <w:p w14:paraId="2D01C9AE" w14:textId="77777777" w:rsidR="0025652B" w:rsidRDefault="0025652B" w:rsidP="0025652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8A2D44E" w14:textId="77777777" w:rsidR="0025652B" w:rsidRDefault="0025652B" w:rsidP="0025652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на площадках для складирования крупногабаритных отходов (далее - КГО), в том числе предусмотренных в составе контейнерной площадки;</w:t>
      </w:r>
      <w:r>
        <w:rPr>
          <w:rFonts w:ascii="Arial" w:hAnsi="Arial" w:cs="Arial"/>
          <w:color w:val="444444"/>
        </w:rPr>
        <w:br/>
      </w:r>
    </w:p>
    <w:p w14:paraId="59B781BC" w14:textId="77777777" w:rsidR="0025652B" w:rsidRDefault="0025652B" w:rsidP="0025652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FF8FB7C" w14:textId="77777777" w:rsidR="0025652B" w:rsidRDefault="0025652B" w:rsidP="0025652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в пакеты или другие емкости, предоставленные региональным оператором по обращению с ТКО.</w:t>
      </w:r>
      <w:r>
        <w:rPr>
          <w:rFonts w:ascii="Arial" w:hAnsi="Arial" w:cs="Arial"/>
          <w:color w:val="444444"/>
        </w:rPr>
        <w:br/>
      </w:r>
    </w:p>
    <w:p w14:paraId="3DD4BD5B" w14:textId="77777777" w:rsidR="0025652B" w:rsidRDefault="0025652B" w:rsidP="0025652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57128E6" w14:textId="77777777" w:rsidR="0025652B" w:rsidRDefault="0025652B" w:rsidP="0025652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Накопление ТКО в контейнеры, бункеры, расположенные на контейнерных площадках.</w:t>
      </w:r>
      <w:r>
        <w:rPr>
          <w:rFonts w:ascii="Arial" w:hAnsi="Arial" w:cs="Arial"/>
          <w:color w:val="444444"/>
        </w:rPr>
        <w:br/>
      </w:r>
    </w:p>
    <w:p w14:paraId="013AB50F" w14:textId="77777777" w:rsidR="0025652B" w:rsidRDefault="0025652B" w:rsidP="0025652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440A816" w14:textId="77777777" w:rsidR="0025652B" w:rsidRDefault="0025652B" w:rsidP="0025652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2.1. Физические лица осуществляют накопление ТКО на контейнерных площадках в целях обеспечения региональным оператором по обращению с ТКО дальнейшего их транспортирования для утилизации, обработки, обезвреживания, размещения.</w:t>
      </w:r>
      <w:r>
        <w:rPr>
          <w:rFonts w:ascii="Arial" w:hAnsi="Arial" w:cs="Arial"/>
          <w:color w:val="444444"/>
        </w:rPr>
        <w:br/>
      </w:r>
    </w:p>
    <w:p w14:paraId="7F7D3133" w14:textId="77777777" w:rsidR="0025652B" w:rsidRDefault="0025652B" w:rsidP="0025652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0D57BB3" w14:textId="77777777" w:rsidR="0025652B" w:rsidRDefault="0025652B" w:rsidP="0025652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2.2. Собственники ТКО осуществляют накопление ТКО на контейнерных площадках, в соответствии с требованиями законодательства в области охраны окружающей среды и обеспечения санитарно-эпидемиологического благополучия населения, в целях дальнейшего транспортирования ТКО для утилизации, переработки, обезвреживания, размещения.</w:t>
      </w:r>
      <w:r>
        <w:rPr>
          <w:rFonts w:ascii="Arial" w:hAnsi="Arial" w:cs="Arial"/>
          <w:color w:val="444444"/>
        </w:rPr>
        <w:br/>
      </w:r>
    </w:p>
    <w:p w14:paraId="18F73368" w14:textId="77777777" w:rsidR="0025652B" w:rsidRDefault="0025652B" w:rsidP="0025652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E7BEB28" w14:textId="77777777" w:rsidR="0025652B" w:rsidRDefault="0025652B" w:rsidP="0025652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2.3. Места расположения контейнерных площадок для накопления твердых коммунальных отходов определяются комиссией, действующей на основании положения, утвержденного муниципальным правовым актом, и вносятся в реестр мест (площадок) накопления ТКО, ведение которого осуществляется в соответствии с постановлением Правительства Российской Федерации от 31.08.2018 N 1039 "Об утверждении Правил обустройства мест (площадок) накопления твердых коммунальных отходов и ведения их реестра".</w:t>
      </w:r>
      <w:r>
        <w:rPr>
          <w:rFonts w:ascii="Arial" w:hAnsi="Arial" w:cs="Arial"/>
          <w:color w:val="444444"/>
        </w:rPr>
        <w:br/>
      </w:r>
    </w:p>
    <w:p w14:paraId="52F942B9" w14:textId="77777777" w:rsidR="0025652B" w:rsidRDefault="0025652B" w:rsidP="0025652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F8185A1" w14:textId="77777777" w:rsidR="0025652B" w:rsidRDefault="0025652B" w:rsidP="0025652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2.4. Администрация города Сургута принимает решение по вопросам организации накопления ТКО с учетом мнения граждан.</w:t>
      </w:r>
      <w:r>
        <w:rPr>
          <w:rFonts w:ascii="Arial" w:hAnsi="Arial" w:cs="Arial"/>
          <w:color w:val="444444"/>
        </w:rPr>
        <w:br/>
      </w:r>
    </w:p>
    <w:p w14:paraId="66F043D5" w14:textId="77777777" w:rsidR="0025652B" w:rsidRDefault="0025652B" w:rsidP="0025652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A67341F" w14:textId="77777777" w:rsidR="0025652B" w:rsidRDefault="0025652B" w:rsidP="0025652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2.5. Реестр мест (площадок) накопления ТКО размещается на официальном портале Администрации города Сургута в информационно-телекоммуникационной сети "Интернет" по адресу: www.admsurgut.ru и в Территориальной информационной системе автономного округа (далее - ТИС Югры).</w:t>
      </w:r>
      <w:r>
        <w:rPr>
          <w:rFonts w:ascii="Arial" w:hAnsi="Arial" w:cs="Arial"/>
          <w:color w:val="444444"/>
        </w:rPr>
        <w:br/>
      </w:r>
    </w:p>
    <w:p w14:paraId="544758C2" w14:textId="77777777" w:rsidR="0025652B" w:rsidRDefault="0025652B" w:rsidP="0025652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024FFF7" w14:textId="77777777" w:rsidR="0025652B" w:rsidRDefault="0025652B" w:rsidP="0025652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3. Накопление ТКО в контейнеры, расположенные в мусороприемных камерах (при наличии соответствующей внутридомовой инженерной системы).</w:t>
      </w:r>
      <w:r>
        <w:rPr>
          <w:rFonts w:ascii="Arial" w:hAnsi="Arial" w:cs="Arial"/>
          <w:color w:val="444444"/>
        </w:rPr>
        <w:br/>
      </w:r>
    </w:p>
    <w:p w14:paraId="367C7961" w14:textId="77777777" w:rsidR="0025652B" w:rsidRDefault="0025652B" w:rsidP="0025652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0493F20" w14:textId="77777777" w:rsidR="0025652B" w:rsidRDefault="0025652B" w:rsidP="0025652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3.1. Мусоропровод, мусороприемные камеры и контейнеры для накопления ТКО в мусороприемных камерах должны содержаться в соответствии с требованиями постановления Госстроя Российской Федерации от 27.09.2003 N 170 "Об утверждении Правил и норм технической эксплуатации жилищного фонда".</w:t>
      </w:r>
      <w:r>
        <w:rPr>
          <w:rFonts w:ascii="Arial" w:hAnsi="Arial" w:cs="Arial"/>
          <w:color w:val="444444"/>
        </w:rPr>
        <w:br/>
      </w:r>
    </w:p>
    <w:p w14:paraId="75079400" w14:textId="77777777" w:rsidR="0025652B" w:rsidRDefault="0025652B" w:rsidP="0025652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EC5BAFD" w14:textId="77777777" w:rsidR="0025652B" w:rsidRDefault="0025652B" w:rsidP="0025652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(п. 3.1 в ред. постановления Администрации города Сургута от 18.02.2021 N 1209)</w:t>
      </w:r>
      <w:r>
        <w:rPr>
          <w:rFonts w:ascii="Arial" w:hAnsi="Arial" w:cs="Arial"/>
          <w:color w:val="444444"/>
        </w:rPr>
        <w:br/>
      </w:r>
    </w:p>
    <w:p w14:paraId="42A34078" w14:textId="77777777" w:rsidR="0025652B" w:rsidRDefault="0025652B" w:rsidP="0025652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BED1D27" w14:textId="77777777" w:rsidR="0025652B" w:rsidRDefault="0025652B" w:rsidP="0025652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3.2. Содержание и ремонт внутридомовых инженерных систем, предназначенных для накопления ТКО (мусоропроводы, мусороприемные камеры), осуществляет управляющая организация, товарищество собственников жилья, жилищный кооператив или иной специализированный потребительский кооператив или непосредственно собственники помещений в многоквартирном доме, в зависимости от способа управления многоквартирным домом.</w:t>
      </w:r>
      <w:r>
        <w:rPr>
          <w:rFonts w:ascii="Arial" w:hAnsi="Arial" w:cs="Arial"/>
          <w:color w:val="444444"/>
        </w:rPr>
        <w:br/>
      </w:r>
    </w:p>
    <w:p w14:paraId="228427AD" w14:textId="77777777" w:rsidR="0025652B" w:rsidRDefault="0025652B" w:rsidP="0025652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2F2EEC4" w14:textId="77777777" w:rsidR="0025652B" w:rsidRDefault="0025652B" w:rsidP="0025652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3.3. При осуществлении раздельного накопления ТКО в многоквартирных жилых домах, оборудованных мусоропроводами, накопление вторичного сырья осуществляется в соответствующие контейнеры, расположенные в границах многоквартирных домов в местах, определенных собственниками жилья многоквартирных домов, согласованных комиссией.</w:t>
      </w:r>
      <w:r>
        <w:rPr>
          <w:rFonts w:ascii="Arial" w:hAnsi="Arial" w:cs="Arial"/>
          <w:color w:val="444444"/>
        </w:rPr>
        <w:br/>
      </w:r>
    </w:p>
    <w:p w14:paraId="7CBEA3A6" w14:textId="77777777" w:rsidR="0025652B" w:rsidRDefault="0025652B" w:rsidP="0025652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8991E54" w14:textId="77777777" w:rsidR="0025652B" w:rsidRDefault="0025652B" w:rsidP="0025652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 Накопление ТКО на площадках для складирования КГО, в том числе предусмотренных в составе контейнерной площадки.</w:t>
      </w:r>
      <w:r>
        <w:rPr>
          <w:rFonts w:ascii="Arial" w:hAnsi="Arial" w:cs="Arial"/>
          <w:color w:val="444444"/>
        </w:rPr>
        <w:br/>
      </w:r>
    </w:p>
    <w:p w14:paraId="652D3C47" w14:textId="77777777" w:rsidR="0025652B" w:rsidRDefault="0025652B" w:rsidP="0025652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36E5FBD" w14:textId="77777777" w:rsidR="0025652B" w:rsidRDefault="0025652B" w:rsidP="0025652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4.1. КГО должны находиться в состоянии, не создающем угроз для жизни и здоровья персонала оператора по обращению с ТКО, в частности, не создавать угроз для технической исправности специализированного транспорта для перевозки ТКО.</w:t>
      </w:r>
      <w:r>
        <w:rPr>
          <w:rFonts w:ascii="Arial" w:hAnsi="Arial" w:cs="Arial"/>
          <w:color w:val="444444"/>
        </w:rPr>
        <w:br/>
      </w:r>
    </w:p>
    <w:p w14:paraId="0C5B9760" w14:textId="77777777" w:rsidR="0025652B" w:rsidRDefault="0025652B" w:rsidP="0025652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0CAFCD1" w14:textId="77777777" w:rsidR="0025652B" w:rsidRDefault="0025652B" w:rsidP="0025652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4.2. КГО не должны быть смешаны с другими отходами.</w:t>
      </w:r>
      <w:r>
        <w:rPr>
          <w:rFonts w:ascii="Arial" w:hAnsi="Arial" w:cs="Arial"/>
          <w:color w:val="444444"/>
        </w:rPr>
        <w:br/>
      </w:r>
    </w:p>
    <w:p w14:paraId="7651A794" w14:textId="77777777" w:rsidR="0025652B" w:rsidRDefault="0025652B" w:rsidP="0025652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596C7CF" w14:textId="77777777" w:rsidR="0025652B" w:rsidRDefault="0025652B" w:rsidP="0025652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 Накопление ТКО в пакеты или другие емкости, предоставленные региональным оператором по обращению с ТКО.</w:t>
      </w:r>
      <w:r>
        <w:rPr>
          <w:rFonts w:ascii="Arial" w:hAnsi="Arial" w:cs="Arial"/>
          <w:color w:val="444444"/>
        </w:rPr>
        <w:br/>
      </w:r>
    </w:p>
    <w:p w14:paraId="747C3187" w14:textId="77777777" w:rsidR="0025652B" w:rsidRDefault="0025652B" w:rsidP="0025652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B85065F" w14:textId="77777777" w:rsidR="0025652B" w:rsidRDefault="0025652B" w:rsidP="0025652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5.1. Накопление ТКО допускается осуществлять без контейнеров с использованием пакетов или других емкостей, отвечающих требованиям обеспечения санитарно-эпидемиологического благополучия населения.</w:t>
      </w:r>
      <w:r>
        <w:rPr>
          <w:rFonts w:ascii="Arial" w:hAnsi="Arial" w:cs="Arial"/>
          <w:color w:val="444444"/>
        </w:rPr>
        <w:br/>
      </w:r>
    </w:p>
    <w:p w14:paraId="19524DF2" w14:textId="77777777" w:rsidR="0025652B" w:rsidRDefault="0025652B" w:rsidP="0025652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584F1D1" w14:textId="77777777" w:rsidR="0025652B" w:rsidRDefault="0025652B" w:rsidP="0025652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5.2. Предоставление собственникам ТКО пакетов или других емкостей для накопления ТКО осуществляет региональный оператор по обращению с ТКО в соответствии с договором на оказание услуг по обращению с ТКО, заключенным им с собственниками ТКО (далее - договор).</w:t>
      </w:r>
      <w:r>
        <w:rPr>
          <w:rFonts w:ascii="Arial" w:hAnsi="Arial" w:cs="Arial"/>
          <w:color w:val="444444"/>
        </w:rPr>
        <w:br/>
      </w:r>
    </w:p>
    <w:p w14:paraId="583D9B8B" w14:textId="77777777" w:rsidR="0025652B" w:rsidRDefault="0025652B" w:rsidP="0025652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E84FB50" w14:textId="77777777" w:rsidR="0025652B" w:rsidRDefault="0025652B" w:rsidP="0025652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5.3. График и время сбора ТКО для дальнейшего транспортирования определяется условиями договора.</w:t>
      </w:r>
      <w:r>
        <w:rPr>
          <w:rFonts w:ascii="Arial" w:hAnsi="Arial" w:cs="Arial"/>
          <w:color w:val="444444"/>
        </w:rPr>
        <w:br/>
      </w:r>
    </w:p>
    <w:p w14:paraId="5EAA0167" w14:textId="77777777" w:rsidR="0025652B" w:rsidRDefault="0025652B" w:rsidP="0025652B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Раздел III. ТРЕБОВАНИЯ К ОРГАНИЗАЦИИ КОНТЕЙНЕРНЫХ ПЛОЩАДОК</w:t>
      </w:r>
    </w:p>
    <w:p w14:paraId="3B04C85A" w14:textId="77777777" w:rsidR="0025652B" w:rsidRDefault="0025652B" w:rsidP="0025652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186E8CE" w14:textId="77777777" w:rsidR="0025652B" w:rsidRDefault="0025652B" w:rsidP="0025652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Обустройство контейнерных площадок осуществляется в соответствии с требованиями законодательства Российской Федерации в области охраны окружающей среды и обеспечения санитарно-эпидемиологического благополучия населения, а также в соответствии с решением Думы города от 26.12.2017 N 206-VI ДГ "О Правилах благоустройства территории города Сургута".</w:t>
      </w:r>
      <w:r>
        <w:rPr>
          <w:rFonts w:ascii="Arial" w:hAnsi="Arial" w:cs="Arial"/>
          <w:color w:val="444444"/>
        </w:rPr>
        <w:br/>
      </w:r>
    </w:p>
    <w:p w14:paraId="6F9E04F1" w14:textId="77777777" w:rsidR="0025652B" w:rsidRDefault="0025652B" w:rsidP="0025652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C309727" w14:textId="77777777" w:rsidR="0025652B" w:rsidRDefault="0025652B" w:rsidP="0025652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Контейнерные площадки располагаются, в соответствии с пунктом 2.3 раздела II настоящего Порядка, на твердом, прочном, водонепроницаемом, легко очищаемом покрытии, которое способно обеспечивать установку и выкатывание контейнеров без повреждения. Контейнерные площадки должны иметь с трех сторон ограждение для защиты от ветра. Контейнерные площадки должны очищаться от снега и льда, ТКО, размещенных за пределами контейнеров, и подвергаться санитарной обработке.</w:t>
      </w:r>
      <w:r>
        <w:rPr>
          <w:rFonts w:ascii="Arial" w:hAnsi="Arial" w:cs="Arial"/>
          <w:color w:val="444444"/>
        </w:rPr>
        <w:br/>
      </w:r>
    </w:p>
    <w:p w14:paraId="0F23618D" w14:textId="77777777" w:rsidR="0025652B" w:rsidRDefault="0025652B" w:rsidP="0025652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B622268" w14:textId="77777777" w:rsidR="0025652B" w:rsidRDefault="0025652B" w:rsidP="0025652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Подъездные пути к контейнерным площадкам в целях вывоза ТКО должны содержаться свободными.</w:t>
      </w:r>
      <w:r>
        <w:rPr>
          <w:rFonts w:ascii="Arial" w:hAnsi="Arial" w:cs="Arial"/>
          <w:color w:val="444444"/>
        </w:rPr>
        <w:br/>
      </w:r>
    </w:p>
    <w:p w14:paraId="5ECED4DC" w14:textId="77777777" w:rsidR="0025652B" w:rsidRDefault="0025652B" w:rsidP="0025652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FC8D709" w14:textId="77777777" w:rsidR="0025652B" w:rsidRDefault="0025652B" w:rsidP="0025652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3. Для накопления ТКО используются контейнеры, изготовленные из пластика или металла. Контейнеры должны быть оснащены колесами и специальными </w:t>
      </w:r>
      <w:proofErr w:type="spellStart"/>
      <w:r>
        <w:rPr>
          <w:rFonts w:ascii="Arial" w:hAnsi="Arial" w:cs="Arial"/>
          <w:color w:val="444444"/>
        </w:rPr>
        <w:t>еврозахватами</w:t>
      </w:r>
      <w:proofErr w:type="spellEnd"/>
      <w:r>
        <w:rPr>
          <w:rFonts w:ascii="Arial" w:hAnsi="Arial" w:cs="Arial"/>
          <w:color w:val="444444"/>
        </w:rPr>
        <w:t xml:space="preserve"> в случае их замены на новые.</w:t>
      </w:r>
      <w:r>
        <w:rPr>
          <w:rFonts w:ascii="Arial" w:hAnsi="Arial" w:cs="Arial"/>
          <w:color w:val="444444"/>
        </w:rPr>
        <w:br/>
      </w:r>
    </w:p>
    <w:p w14:paraId="16EE4951" w14:textId="77777777" w:rsidR="0025652B" w:rsidRDefault="0025652B" w:rsidP="0025652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E7F621F" w14:textId="77777777" w:rsidR="0025652B" w:rsidRDefault="0025652B" w:rsidP="0025652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 Объем контейнеров и их количество на контейнерных площадках, необходимое для накопления ТКО юридических лиц и индивидуальных предпринимателей, определяются собственниками отходов по согласованию с региональным оператором, исходя из установленных нормативов накопления ТКО.</w:t>
      </w:r>
      <w:r>
        <w:rPr>
          <w:rFonts w:ascii="Arial" w:hAnsi="Arial" w:cs="Arial"/>
          <w:color w:val="444444"/>
        </w:rPr>
        <w:br/>
      </w:r>
    </w:p>
    <w:p w14:paraId="07E413DC" w14:textId="77777777" w:rsidR="0025652B" w:rsidRDefault="0025652B" w:rsidP="0025652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3DA952B" w14:textId="77777777" w:rsidR="0025652B" w:rsidRDefault="0025652B" w:rsidP="0025652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 Контейнеры должны проходить систематическую промывку и дезинфекцию в соответствии с требованиями постановления Госстроя Российской Федерации от 27.09.2003 N 170 "Об утверждении Правил и норм технической эксплуатации жилищного фонда".</w:t>
      </w:r>
      <w:r>
        <w:rPr>
          <w:rFonts w:ascii="Arial" w:hAnsi="Arial" w:cs="Arial"/>
          <w:color w:val="444444"/>
        </w:rPr>
        <w:br/>
      </w:r>
    </w:p>
    <w:p w14:paraId="03997FF2" w14:textId="77777777" w:rsidR="0025652B" w:rsidRDefault="0025652B" w:rsidP="0025652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2CE1AEA" w14:textId="77777777" w:rsidR="0025652B" w:rsidRDefault="0025652B" w:rsidP="0025652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(п. 5 в ред. постановления Администрации города Сургута от 18.02.2021 N 1209)</w:t>
      </w:r>
      <w:r>
        <w:rPr>
          <w:rFonts w:ascii="Arial" w:hAnsi="Arial" w:cs="Arial"/>
          <w:color w:val="444444"/>
        </w:rPr>
        <w:br/>
      </w:r>
    </w:p>
    <w:p w14:paraId="27EB5F19" w14:textId="77777777" w:rsidR="0025652B" w:rsidRDefault="0025652B" w:rsidP="0025652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BABFEA1" w14:textId="77777777" w:rsidR="0025652B" w:rsidRDefault="0025652B" w:rsidP="0025652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6. Контейнеры должны иметь крышку, предотвращающую попадание в контейнер атмосферных осадков, за исключением случаев, когда контейнерная площадка, на которой расположен контейнер оборудована крышей (за исключением заглубленных контейнеров).</w:t>
      </w:r>
      <w:r>
        <w:rPr>
          <w:rFonts w:ascii="Arial" w:hAnsi="Arial" w:cs="Arial"/>
          <w:color w:val="444444"/>
        </w:rPr>
        <w:br/>
      </w:r>
    </w:p>
    <w:p w14:paraId="605410F9" w14:textId="77777777" w:rsidR="0025652B" w:rsidRDefault="0025652B" w:rsidP="0025652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41BF9ED" w14:textId="77777777" w:rsidR="0025652B" w:rsidRDefault="0025652B" w:rsidP="0025652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 постановления Администрации города Сургута от 30.06.2020 N 4263)</w:t>
      </w:r>
      <w:r>
        <w:rPr>
          <w:rFonts w:ascii="Arial" w:hAnsi="Arial" w:cs="Arial"/>
          <w:color w:val="444444"/>
        </w:rPr>
        <w:br/>
      </w:r>
    </w:p>
    <w:p w14:paraId="104FA7EE" w14:textId="77777777" w:rsidR="0025652B" w:rsidRDefault="0025652B" w:rsidP="0025652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AEA1D17" w14:textId="77777777" w:rsidR="0025652B" w:rsidRDefault="0025652B" w:rsidP="0025652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7. Контейнеры не должны заполняться выше верхней кромки, запрещается прессовать или уплотнять отходы в контейнере.</w:t>
      </w:r>
      <w:r>
        <w:rPr>
          <w:rFonts w:ascii="Arial" w:hAnsi="Arial" w:cs="Arial"/>
          <w:color w:val="444444"/>
        </w:rPr>
        <w:br/>
      </w:r>
    </w:p>
    <w:p w14:paraId="626AEE12" w14:textId="77777777" w:rsidR="0025652B" w:rsidRDefault="0025652B" w:rsidP="0025652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B3C05E6" w14:textId="77777777" w:rsidR="0025652B" w:rsidRDefault="0025652B" w:rsidP="0025652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8. В контейнеры запрещается складировать горящие, раскаленные или горячие отходы, крупногабаритные отходы, снег и лед, осветительные приборы и электрические лампы, содержащие ртуть, батареи и аккумуляторы, медицинские отходы, а также иные отходы, которые могут причинить вред жизни и здоровью лиц, осуществляющих погрузку (разгрузку) контейнеров, повредить контейнеры, специализированный транспорт для перевозки ТКО или нарушить режим работы объектов по обработке, обезвреживанию, захоронению ТКО.</w:t>
      </w:r>
    </w:p>
    <w:p w14:paraId="08BB2ED6" w14:textId="77777777" w:rsidR="0025652B" w:rsidRDefault="0025652B" w:rsidP="0025652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9. Бремя содержания контейнерных площадок, специальных площадок для складирования крупногабаритных отходов (далее - КГО) и территории, прилегающей к месту погрузки ТКО, расположенных на придомовой территории, входящей в состав общего имущества собственников помещений в многоквартирном доме, несут собственники помещений в многоквартирном доме. Указанные работы не включают уборку мест погрузки твердых коммунальных отходов.</w:t>
      </w:r>
      <w:r>
        <w:rPr>
          <w:rFonts w:ascii="Arial" w:hAnsi="Arial" w:cs="Arial"/>
          <w:color w:val="444444"/>
        </w:rPr>
        <w:br/>
      </w:r>
    </w:p>
    <w:p w14:paraId="100078E6" w14:textId="77777777" w:rsidR="0025652B" w:rsidRDefault="0025652B" w:rsidP="0025652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D2AC905" w14:textId="77777777" w:rsidR="0025652B" w:rsidRDefault="0025652B" w:rsidP="0025652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10. Лица, ответственные за содержание контейнерных площадок, специальных площадок для складирования КГО, обязаны обеспечить контейнерные площадки информационными щитами с указанием контактов регионального оператора по обращению с ТКО, собственника контейнерной площадки, графика вывоза ТКО, сведений об обслуживаемых объектах.</w:t>
      </w:r>
      <w:r>
        <w:rPr>
          <w:rFonts w:ascii="Arial" w:hAnsi="Arial" w:cs="Arial"/>
          <w:color w:val="444444"/>
        </w:rPr>
        <w:br/>
      </w:r>
    </w:p>
    <w:p w14:paraId="6D6ED13B" w14:textId="77777777" w:rsidR="0025652B" w:rsidRDefault="0025652B" w:rsidP="0025652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F5DAD8F" w14:textId="77777777" w:rsidR="0025652B" w:rsidRDefault="0025652B" w:rsidP="0025652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11. На контейнерных площадках должно быть не более 10-и контейнеров для накопления ТКО, в том числе для раздельного накопления ТКО.</w:t>
      </w:r>
      <w:r>
        <w:rPr>
          <w:rFonts w:ascii="Arial" w:hAnsi="Arial" w:cs="Arial"/>
          <w:color w:val="444444"/>
        </w:rPr>
        <w:br/>
      </w:r>
    </w:p>
    <w:p w14:paraId="57D81ACB" w14:textId="77777777" w:rsidR="0025652B" w:rsidRDefault="0025652B" w:rsidP="0025652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888C167" w14:textId="77777777" w:rsidR="0025652B" w:rsidRDefault="0025652B" w:rsidP="0025652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(п. 11 в ред. постановления Администрации города Сургута от 30.06.2020 N 4263)</w:t>
      </w:r>
      <w:r>
        <w:rPr>
          <w:rFonts w:ascii="Arial" w:hAnsi="Arial" w:cs="Arial"/>
          <w:color w:val="444444"/>
        </w:rPr>
        <w:br/>
      </w:r>
    </w:p>
    <w:p w14:paraId="51705639" w14:textId="77777777" w:rsidR="0025652B" w:rsidRDefault="0025652B" w:rsidP="0025652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DA89F53" w14:textId="77777777" w:rsidR="0025652B" w:rsidRDefault="0025652B" w:rsidP="0025652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12. Юридические лица и индивидуальные предприниматели, в результате деятельности которых образуются ТКО, вправе обустраивать контейнерные площадки на земельных участках, находящихся в их владении на праве </w:t>
      </w:r>
      <w:r>
        <w:rPr>
          <w:rFonts w:ascii="Arial" w:hAnsi="Arial" w:cs="Arial"/>
          <w:color w:val="444444"/>
        </w:rPr>
        <w:lastRenderedPageBreak/>
        <w:t>собственности, договора аренды по согласованию с комиссией.</w:t>
      </w:r>
      <w:r>
        <w:rPr>
          <w:rFonts w:ascii="Arial" w:hAnsi="Arial" w:cs="Arial"/>
          <w:color w:val="444444"/>
        </w:rPr>
        <w:br/>
      </w:r>
    </w:p>
    <w:p w14:paraId="28F50C18" w14:textId="77777777" w:rsidR="0025652B" w:rsidRDefault="0025652B" w:rsidP="0025652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BDDBF7F" w14:textId="77777777" w:rsidR="0025652B" w:rsidRDefault="0025652B" w:rsidP="0025652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13. Приобретение контейнеров и бункеров для накопления ТКО осуществляют собственники контейнерных площадок.</w:t>
      </w:r>
      <w:r>
        <w:rPr>
          <w:rFonts w:ascii="Arial" w:hAnsi="Arial" w:cs="Arial"/>
          <w:color w:val="444444"/>
        </w:rPr>
        <w:br/>
      </w:r>
    </w:p>
    <w:p w14:paraId="65084F9D" w14:textId="77777777" w:rsidR="0025652B" w:rsidRDefault="0025652B" w:rsidP="0025652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AE32A22" w14:textId="77777777" w:rsidR="0025652B" w:rsidRDefault="0025652B" w:rsidP="0025652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14. Срок использования контейнеров определяет производитель, необходимость замены контейнеров согласовывается с региональным оператором по обращению с ТКО.</w:t>
      </w:r>
      <w:r>
        <w:rPr>
          <w:rFonts w:ascii="Arial" w:hAnsi="Arial" w:cs="Arial"/>
          <w:color w:val="444444"/>
        </w:rPr>
        <w:br/>
      </w:r>
    </w:p>
    <w:p w14:paraId="47D403A3" w14:textId="77777777" w:rsidR="0025652B" w:rsidRDefault="0025652B" w:rsidP="0025652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B9C6147" w14:textId="77777777" w:rsidR="0025652B" w:rsidRDefault="0025652B" w:rsidP="0025652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15. Региональный оператор несет ответственность за обращение с ТКО с момента погрузки таких отходов в мусоровоз.</w:t>
      </w:r>
      <w:r>
        <w:rPr>
          <w:rFonts w:ascii="Arial" w:hAnsi="Arial" w:cs="Arial"/>
          <w:color w:val="444444"/>
        </w:rPr>
        <w:br/>
      </w:r>
    </w:p>
    <w:p w14:paraId="294CAB33" w14:textId="77777777" w:rsidR="0025652B" w:rsidRDefault="0025652B" w:rsidP="0025652B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Раздел IV. РАЗДЕЛЬНОЕ НАКОПЛЕНИЕ ТКО</w:t>
      </w:r>
    </w:p>
    <w:p w14:paraId="7D508529" w14:textId="77777777" w:rsidR="0025652B" w:rsidRDefault="0025652B" w:rsidP="0025652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5117A98" w14:textId="77777777" w:rsidR="0025652B" w:rsidRDefault="0025652B" w:rsidP="0025652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Раздельное накопление ТКО предусматривает их раздельное складирование по видам и (или) группам.</w:t>
      </w:r>
      <w:r>
        <w:rPr>
          <w:rFonts w:ascii="Arial" w:hAnsi="Arial" w:cs="Arial"/>
          <w:color w:val="444444"/>
        </w:rPr>
        <w:br/>
      </w:r>
    </w:p>
    <w:p w14:paraId="5A98E711" w14:textId="77777777" w:rsidR="0025652B" w:rsidRDefault="0025652B" w:rsidP="0025652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6E56CD0" w14:textId="77777777" w:rsidR="0025652B" w:rsidRDefault="0025652B" w:rsidP="0025652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1.1. Для организации раздельного накопления ТКО в зонах деятельности объектов по обработке ТКО используются контейнеры с цветовой индикацией трех видов:</w:t>
      </w:r>
      <w:r>
        <w:rPr>
          <w:rFonts w:ascii="Arial" w:hAnsi="Arial" w:cs="Arial"/>
          <w:color w:val="444444"/>
        </w:rPr>
        <w:br/>
      </w:r>
    </w:p>
    <w:p w14:paraId="1A8C4826" w14:textId="77777777" w:rsidR="0025652B" w:rsidRDefault="0025652B" w:rsidP="0025652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2B89274" w14:textId="77777777" w:rsidR="0025652B" w:rsidRDefault="0025652B" w:rsidP="0025652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серый - влажные (органические) отходы;</w:t>
      </w:r>
      <w:r>
        <w:rPr>
          <w:rFonts w:ascii="Arial" w:hAnsi="Arial" w:cs="Arial"/>
          <w:color w:val="444444"/>
        </w:rPr>
        <w:br/>
      </w:r>
    </w:p>
    <w:p w14:paraId="4DD72BE7" w14:textId="77777777" w:rsidR="0025652B" w:rsidRDefault="0025652B" w:rsidP="0025652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2BC2CDC" w14:textId="77777777" w:rsidR="0025652B" w:rsidRDefault="0025652B" w:rsidP="0025652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синий - смешанные сухие отходы;</w:t>
      </w:r>
      <w:r>
        <w:rPr>
          <w:rFonts w:ascii="Arial" w:hAnsi="Arial" w:cs="Arial"/>
          <w:color w:val="444444"/>
        </w:rPr>
        <w:br/>
      </w:r>
    </w:p>
    <w:p w14:paraId="1811DC00" w14:textId="77777777" w:rsidR="0025652B" w:rsidRDefault="0025652B" w:rsidP="0025652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031AAF2" w14:textId="77777777" w:rsidR="0025652B" w:rsidRDefault="0025652B" w:rsidP="0025652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коричневый - опасные отходы.</w:t>
      </w:r>
      <w:r>
        <w:rPr>
          <w:rFonts w:ascii="Arial" w:hAnsi="Arial" w:cs="Arial"/>
          <w:color w:val="444444"/>
        </w:rPr>
        <w:br/>
      </w:r>
    </w:p>
    <w:p w14:paraId="0C77A935" w14:textId="77777777" w:rsidR="0025652B" w:rsidRDefault="0025652B" w:rsidP="0025652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5A31EEF" w14:textId="77777777" w:rsidR="0025652B" w:rsidRDefault="0025652B" w:rsidP="0025652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1.2. Для организации раздельного накопления ТКО используются контейнеры с цветовой индикацией следующих видов:</w:t>
      </w:r>
      <w:r>
        <w:rPr>
          <w:rFonts w:ascii="Arial" w:hAnsi="Arial" w:cs="Arial"/>
          <w:color w:val="444444"/>
        </w:rPr>
        <w:br/>
      </w:r>
    </w:p>
    <w:p w14:paraId="3DE6A662" w14:textId="77777777" w:rsidR="0025652B" w:rsidRDefault="0025652B" w:rsidP="0025652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489D9EA" w14:textId="77777777" w:rsidR="0025652B" w:rsidRDefault="0025652B" w:rsidP="0025652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оранжевый - пластик;</w:t>
      </w:r>
      <w:r>
        <w:rPr>
          <w:rFonts w:ascii="Arial" w:hAnsi="Arial" w:cs="Arial"/>
          <w:color w:val="444444"/>
        </w:rPr>
        <w:br/>
      </w:r>
    </w:p>
    <w:p w14:paraId="4779B774" w14:textId="77777777" w:rsidR="0025652B" w:rsidRDefault="0025652B" w:rsidP="0025652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37FC7FE" w14:textId="77777777" w:rsidR="0025652B" w:rsidRDefault="0025652B" w:rsidP="0025652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зеленый - стекло;</w:t>
      </w:r>
      <w:r>
        <w:rPr>
          <w:rFonts w:ascii="Arial" w:hAnsi="Arial" w:cs="Arial"/>
          <w:color w:val="444444"/>
        </w:rPr>
        <w:br/>
      </w:r>
    </w:p>
    <w:p w14:paraId="78280F7F" w14:textId="77777777" w:rsidR="0025652B" w:rsidRDefault="0025652B" w:rsidP="0025652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3E76C21" w14:textId="77777777" w:rsidR="0025652B" w:rsidRDefault="0025652B" w:rsidP="0025652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синий - бумага и картон;</w:t>
      </w:r>
      <w:r>
        <w:rPr>
          <w:rFonts w:ascii="Arial" w:hAnsi="Arial" w:cs="Arial"/>
          <w:color w:val="444444"/>
        </w:rPr>
        <w:br/>
      </w:r>
    </w:p>
    <w:p w14:paraId="502C0488" w14:textId="77777777" w:rsidR="0025652B" w:rsidRDefault="0025652B" w:rsidP="0025652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3B6A761" w14:textId="77777777" w:rsidR="0025652B" w:rsidRDefault="0025652B" w:rsidP="0025652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- желтый - металл;</w:t>
      </w:r>
      <w:r>
        <w:rPr>
          <w:rFonts w:ascii="Arial" w:hAnsi="Arial" w:cs="Arial"/>
          <w:color w:val="444444"/>
        </w:rPr>
        <w:br/>
      </w:r>
    </w:p>
    <w:p w14:paraId="51400323" w14:textId="77777777" w:rsidR="0025652B" w:rsidRDefault="0025652B" w:rsidP="0025652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FC539D2" w14:textId="77777777" w:rsidR="0025652B" w:rsidRDefault="0025652B" w:rsidP="0025652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серый - влажные (органические) отходы;</w:t>
      </w:r>
      <w:r>
        <w:rPr>
          <w:rFonts w:ascii="Arial" w:hAnsi="Arial" w:cs="Arial"/>
          <w:color w:val="444444"/>
        </w:rPr>
        <w:br/>
      </w:r>
    </w:p>
    <w:p w14:paraId="6C47FA8A" w14:textId="77777777" w:rsidR="0025652B" w:rsidRDefault="0025652B" w:rsidP="0025652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0636464" w14:textId="77777777" w:rsidR="0025652B" w:rsidRDefault="0025652B" w:rsidP="0025652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коричневый - опасные отходы.</w:t>
      </w:r>
      <w:r>
        <w:rPr>
          <w:rFonts w:ascii="Arial" w:hAnsi="Arial" w:cs="Arial"/>
          <w:color w:val="444444"/>
        </w:rPr>
        <w:br/>
      </w:r>
    </w:p>
    <w:p w14:paraId="200F054E" w14:textId="77777777" w:rsidR="0025652B" w:rsidRDefault="0025652B" w:rsidP="0025652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B4B44EB" w14:textId="77777777" w:rsidR="0025652B" w:rsidRDefault="0025652B" w:rsidP="0025652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При организации накопления, в том числе раздельного, ТКО органы местного самоуправления имеют право использовать контейнеры с цветовой индикацией, отличной от установленной настоящим постановлением, до выхода их из эксплуатации, но не позднее 01 января 2022 года.</w:t>
      </w:r>
      <w:r>
        <w:rPr>
          <w:rFonts w:ascii="Arial" w:hAnsi="Arial" w:cs="Arial"/>
          <w:color w:val="444444"/>
        </w:rPr>
        <w:br/>
      </w:r>
    </w:p>
    <w:p w14:paraId="119FE56F" w14:textId="77777777" w:rsidR="0025652B" w:rsidRDefault="0025652B" w:rsidP="0025652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E3182C1" w14:textId="77777777" w:rsidR="0025652B" w:rsidRDefault="0025652B" w:rsidP="0025652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Допускается дополнительное использование надписей и графических изображений.</w:t>
      </w:r>
      <w:r>
        <w:rPr>
          <w:rFonts w:ascii="Arial" w:hAnsi="Arial" w:cs="Arial"/>
          <w:color w:val="444444"/>
        </w:rPr>
        <w:br/>
      </w:r>
    </w:p>
    <w:p w14:paraId="0C71FF22" w14:textId="77777777" w:rsidR="0025652B" w:rsidRDefault="0025652B" w:rsidP="0025652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C5566BD" w14:textId="77777777" w:rsidR="0025652B" w:rsidRDefault="0025652B" w:rsidP="0025652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1.3. Не допускается смешивание раздельно собранных компонентов ТКО при транспортировке.</w:t>
      </w:r>
      <w:r>
        <w:rPr>
          <w:rFonts w:ascii="Arial" w:hAnsi="Arial" w:cs="Arial"/>
          <w:color w:val="444444"/>
        </w:rPr>
        <w:br/>
      </w:r>
    </w:p>
    <w:p w14:paraId="43531AA8" w14:textId="77777777" w:rsidR="0025652B" w:rsidRDefault="0025652B" w:rsidP="0025652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6326922" w14:textId="77777777" w:rsidR="0025652B" w:rsidRDefault="0025652B" w:rsidP="0025652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Накопление опасных отходов.</w:t>
      </w:r>
      <w:r>
        <w:rPr>
          <w:rFonts w:ascii="Arial" w:hAnsi="Arial" w:cs="Arial"/>
          <w:color w:val="444444"/>
        </w:rPr>
        <w:br/>
      </w:r>
    </w:p>
    <w:p w14:paraId="36F82FD8" w14:textId="77777777" w:rsidR="0025652B" w:rsidRDefault="0025652B" w:rsidP="0025652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A5039EC" w14:textId="77777777" w:rsidR="0025652B" w:rsidRDefault="0025652B" w:rsidP="0025652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2.1. Для накопления опасных отходов используются специализированные контейнеры, позволяющие избежать попадания опасных компонентов в окружающую среду. С целью недопущения повреждения при эксплуатации контейнерных площадок контейнеры для накопления опасных отходов отделяются от контейнеров для накопления ТКО с учетом обеспечения невозможности их опрокидывания или перемещения.</w:t>
      </w:r>
      <w:r>
        <w:rPr>
          <w:rFonts w:ascii="Arial" w:hAnsi="Arial" w:cs="Arial"/>
          <w:color w:val="444444"/>
        </w:rPr>
        <w:br/>
      </w:r>
    </w:p>
    <w:p w14:paraId="22CB0560" w14:textId="77777777" w:rsidR="0025652B" w:rsidRDefault="0025652B" w:rsidP="0025652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19A0A44" w14:textId="77777777" w:rsidR="0025652B" w:rsidRDefault="0025652B" w:rsidP="0025652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2.2. Накопление опасных отходов должно выполняться методами, исключающими их бой и разгерметизацию. Количество контейнеров для накопления опасных отходов должно исходить из расчета не менее одного контейнера на двадцать тысяч квадратных метров жилого фонда.</w:t>
      </w:r>
      <w:r>
        <w:rPr>
          <w:rFonts w:ascii="Arial" w:hAnsi="Arial" w:cs="Arial"/>
          <w:color w:val="444444"/>
        </w:rPr>
        <w:br/>
      </w:r>
    </w:p>
    <w:p w14:paraId="6D88BD19" w14:textId="77777777" w:rsidR="0025652B" w:rsidRDefault="0025652B" w:rsidP="0025652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1CB6597" w14:textId="77777777" w:rsidR="0025652B" w:rsidRDefault="0025652B" w:rsidP="0025652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2.3. Размещение контейнеров на территории многоквартирного дома определяется собственниками жилья.</w:t>
      </w:r>
      <w:r>
        <w:rPr>
          <w:rFonts w:ascii="Arial" w:hAnsi="Arial" w:cs="Arial"/>
          <w:color w:val="444444"/>
        </w:rPr>
        <w:br/>
      </w:r>
    </w:p>
    <w:p w14:paraId="63050EEC" w14:textId="77777777" w:rsidR="0025652B" w:rsidRDefault="0025652B" w:rsidP="0025652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41A4EFF" w14:textId="77777777" w:rsidR="0025652B" w:rsidRDefault="0025652B" w:rsidP="0025652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2.4. Специализированные организации, имеющие лицензии на осуществление деятельности по сбору, транспортировке, обработке, утилизации, обезвреживанию, размещению отходов </w:t>
      </w:r>
      <w:proofErr w:type="gramStart"/>
      <w:r>
        <w:rPr>
          <w:rFonts w:ascii="Arial" w:hAnsi="Arial" w:cs="Arial"/>
          <w:color w:val="444444"/>
        </w:rPr>
        <w:t>I - III</w:t>
      </w:r>
      <w:proofErr w:type="gramEnd"/>
      <w:r>
        <w:rPr>
          <w:rFonts w:ascii="Arial" w:hAnsi="Arial" w:cs="Arial"/>
          <w:color w:val="444444"/>
        </w:rPr>
        <w:t xml:space="preserve"> класса опасности, обеспечивают обращение с опасными отходами.</w:t>
      </w:r>
      <w:r>
        <w:rPr>
          <w:rFonts w:ascii="Arial" w:hAnsi="Arial" w:cs="Arial"/>
          <w:color w:val="444444"/>
        </w:rPr>
        <w:br/>
      </w:r>
    </w:p>
    <w:p w14:paraId="10556F9F" w14:textId="77777777" w:rsidR="0025652B" w:rsidRDefault="0025652B" w:rsidP="0025652B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 xml:space="preserve">Раздел V. ОТВЕТСТВЕННОСТЬ ЗА ОБУСТРОЙСТВО И НАДЛЕЖАЩЕЕ </w:t>
      </w:r>
      <w:r>
        <w:rPr>
          <w:rFonts w:ascii="Arial" w:hAnsi="Arial" w:cs="Arial"/>
          <w:color w:val="444444"/>
          <w:sz w:val="24"/>
          <w:szCs w:val="24"/>
        </w:rPr>
        <w:lastRenderedPageBreak/>
        <w:t>СОДЕРЖАНИЕ КОНТЕЙНЕРНЫХ ПЛОЩАДОК, ПРИОБРЕТЕНИЕ КОНТЕЙНЕРОВ ДЛЯ НАКОПЛЕНИЯ ТКО</w:t>
      </w:r>
    </w:p>
    <w:p w14:paraId="38A7D837" w14:textId="77777777" w:rsidR="0025652B" w:rsidRDefault="0025652B" w:rsidP="0025652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A1E8B54" w14:textId="77777777" w:rsidR="0025652B" w:rsidRDefault="0025652B" w:rsidP="0025652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Ответственность за обустройство и надлежащее содержание контейнерных площадок несет собственник контейнерной площадки: администрация муниципального образования городской округ город Сургут; управляющие организации, товарищества собственников жилья, жилищные кооперативы или иные специализированные потребительские кооперативы либо непосредственно собственники помещений в многоквартирном доме, в зависимости от способа управления многоквартирным домом, на придомовой территории или предоставленном муниципальным образованием земельном участке для целей создания контейнерной площадки для многоквартирного дома на общих условиях гражданского и земельного законодательства.</w:t>
      </w:r>
      <w:r>
        <w:rPr>
          <w:rFonts w:ascii="Arial" w:hAnsi="Arial" w:cs="Arial"/>
          <w:color w:val="444444"/>
        </w:rPr>
        <w:br/>
      </w:r>
    </w:p>
    <w:p w14:paraId="20D3C4B9" w14:textId="77777777" w:rsidR="0025652B" w:rsidRDefault="0025652B" w:rsidP="0025652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72EB150" w14:textId="77777777" w:rsidR="0025652B" w:rsidRDefault="0025652B" w:rsidP="0025652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Контроль обустройства и надлежащего содержания контейнерных площадок управляющими организациями, товариществами собственников жилья, жилищными кооперативами или иными специализированными потребительскими кооперативами либо непосредственно собственниками помещений в многоквартирном доме, в зависимости от способа управления многоквартирным домом, на придомовой территории или на предоставленном муниципальным образованием земельном участке для целей создания контейнерной площадки для многоквартирного дома на общих условиях гражданского и земельного законодательства осуществляет администрация города Сургута.</w:t>
      </w:r>
      <w:r>
        <w:rPr>
          <w:rFonts w:ascii="Arial" w:hAnsi="Arial" w:cs="Arial"/>
          <w:color w:val="444444"/>
        </w:rPr>
        <w:br/>
      </w:r>
    </w:p>
    <w:p w14:paraId="55554E89" w14:textId="77777777" w:rsidR="0025652B" w:rsidRDefault="0025652B" w:rsidP="0025652B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Раздел VI. ИНФОРМИРОВАНИЕ НАСЕЛЕНИЯ</w:t>
      </w:r>
    </w:p>
    <w:p w14:paraId="44B2BD01" w14:textId="77777777" w:rsidR="0025652B" w:rsidRDefault="0025652B" w:rsidP="0025652B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(введен постановлением Администрации города Сургута от 30.06.2020 N 4263)</w:t>
      </w:r>
    </w:p>
    <w:p w14:paraId="1809A409" w14:textId="77777777" w:rsidR="0025652B" w:rsidRDefault="0025652B" w:rsidP="0025652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</w:p>
    <w:p w14:paraId="44E6AA7C" w14:textId="77777777" w:rsidR="0025652B" w:rsidRDefault="0025652B" w:rsidP="0025652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Информирование населения об организации деятельности по накоплению ТКО, в том числе их раздельному накоплению в муниципальном образовании городской округ город Сургут Ханты-Мансийского автономного округа - Югры, организует Администрация города.</w:t>
      </w:r>
      <w:r>
        <w:rPr>
          <w:rFonts w:ascii="Arial" w:hAnsi="Arial" w:cs="Arial"/>
          <w:color w:val="444444"/>
        </w:rPr>
        <w:br/>
      </w:r>
    </w:p>
    <w:p w14:paraId="6027403F" w14:textId="77777777" w:rsidR="0025652B" w:rsidRDefault="0025652B" w:rsidP="0025652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CD88BA0" w14:textId="77777777" w:rsidR="0025652B" w:rsidRDefault="0025652B" w:rsidP="0025652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Информирование населения осуществляется с целью популяризации перехода на новую систему обращения с ТКО, мотивации участия в раздельном накоплении ТКО и потреблении </w:t>
      </w:r>
      <w:proofErr w:type="spellStart"/>
      <w:r>
        <w:rPr>
          <w:rFonts w:ascii="Arial" w:hAnsi="Arial" w:cs="Arial"/>
          <w:color w:val="444444"/>
        </w:rPr>
        <w:t>биоразлагаемых</w:t>
      </w:r>
      <w:proofErr w:type="spellEnd"/>
      <w:r>
        <w:rPr>
          <w:rFonts w:ascii="Arial" w:hAnsi="Arial" w:cs="Arial"/>
          <w:color w:val="444444"/>
        </w:rPr>
        <w:t xml:space="preserve"> тары и упаковки.</w:t>
      </w:r>
      <w:r>
        <w:rPr>
          <w:rFonts w:ascii="Arial" w:hAnsi="Arial" w:cs="Arial"/>
          <w:color w:val="444444"/>
        </w:rPr>
        <w:br/>
      </w:r>
    </w:p>
    <w:p w14:paraId="7A7151B0" w14:textId="77777777" w:rsidR="0025652B" w:rsidRDefault="0025652B" w:rsidP="0025652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857C199" w14:textId="77777777" w:rsidR="0025652B" w:rsidRDefault="0025652B" w:rsidP="0025652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Население информируется о мероприятиях, направленных на экологическое образование, просвещение, повышение экологической культуры, о юридических лицах (организациях) и индивидуальных предпринимателях, осуществляющих прием и утилизацию раздельно накапливаемых отходов в муниципальном образовании городской округ город Сургут Ханты-Мансийского автономного округа - Югры.</w:t>
      </w:r>
      <w:r>
        <w:rPr>
          <w:rFonts w:ascii="Arial" w:hAnsi="Arial" w:cs="Arial"/>
          <w:color w:val="444444"/>
        </w:rPr>
        <w:br/>
      </w:r>
    </w:p>
    <w:p w14:paraId="09AB03BF" w14:textId="77777777" w:rsidR="0025652B" w:rsidRDefault="0025652B" w:rsidP="0025652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0BB5EDA" w14:textId="77777777" w:rsidR="0025652B" w:rsidRDefault="0025652B" w:rsidP="0025652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Информирование населения осуществляется на официальном портале Администрации города: www.admsurgut.ru, через городские средства массовой информации, а также путем проведения встреч представителей Администрации города с населением. Информация об организации раздельного накопления твердых коммунальных отходов публикуется в газете "Сургутские ведомости".</w:t>
      </w:r>
    </w:p>
    <w:p w14:paraId="2F3287F8" w14:textId="77777777" w:rsidR="0025652B" w:rsidRDefault="0025652B" w:rsidP="0025652B">
      <w:pPr>
        <w:rPr>
          <w:szCs w:val="24"/>
        </w:rPr>
      </w:pPr>
    </w:p>
    <w:p w14:paraId="59794384" w14:textId="77777777" w:rsidR="00BC7E21" w:rsidRDefault="00BC7E21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25652B"/>
    <w:pPr>
      <w:spacing w:line="254" w:lineRule="auto"/>
    </w:pPr>
    <w:rPr>
      <w:rFonts w:eastAsiaTheme="minorEastAsia"/>
      <w:lang w:eastAsia="ru-RU"/>
    </w:rPr>
  </w:style>
  <w:style w:type="paragraph" w:styleId="2">
    <w:name w:val="heading 2"/>
    <w:basedOn w:val="a"/>
    <w:link w:val="20"/>
    <w:uiPriority w:val="9"/>
    <w:semiHidden/>
    <w:unhideWhenUsed/>
    <w:qFormat/>
    <w:rsid w:val="0025652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link w:val="30"/>
    <w:uiPriority w:val="9"/>
    <w:semiHidden/>
    <w:unhideWhenUsed/>
    <w:qFormat/>
    <w:rsid w:val="0025652B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25652B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25652B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formattext">
    <w:name w:val="formattext"/>
    <w:basedOn w:val="a"/>
    <w:rsid w:val="0025652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headertext">
    <w:name w:val="headertext"/>
    <w:basedOn w:val="a"/>
    <w:rsid w:val="0025652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