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28D4634" w14:textId="77777777" w:rsidR="00397815" w:rsidRPr="00397815" w:rsidRDefault="00397815" w:rsidP="00397815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397815">
        <w:rPr>
          <w:rFonts w:ascii="Arial" w:eastAsia="Times New Roman" w:hAnsi="Arial" w:cs="Arial"/>
          <w:b/>
          <w:bCs/>
          <w:sz w:val="24"/>
          <w:szCs w:val="24"/>
        </w:rPr>
        <w:t>ГУБЕРНАТОР ЯМАЛО-НЕНЕЦКОГО АВТОНОМНОГО ОКРУГА</w:t>
      </w:r>
      <w:r w:rsidRPr="00397815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397815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</w:t>
      </w:r>
      <w:r w:rsidRPr="00397815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397815">
        <w:rPr>
          <w:rFonts w:ascii="Arial" w:eastAsia="Times New Roman" w:hAnsi="Arial" w:cs="Arial"/>
          <w:b/>
          <w:bCs/>
          <w:sz w:val="24"/>
          <w:szCs w:val="24"/>
        </w:rPr>
        <w:br/>
        <w:t>от 19 июля 2019 года N 97-ПГ</w:t>
      </w:r>
      <w:r w:rsidRPr="00397815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397815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397815">
        <w:rPr>
          <w:rFonts w:ascii="Arial" w:eastAsia="Times New Roman" w:hAnsi="Arial" w:cs="Arial"/>
          <w:b/>
          <w:bCs/>
          <w:sz w:val="24"/>
          <w:szCs w:val="24"/>
        </w:rPr>
        <w:br/>
        <w:t xml:space="preserve">Об утверждении лимитов добычи охотничьих ресурсов в охотничьем сезоне </w:t>
      </w:r>
      <w:proofErr w:type="gramStart"/>
      <w:r w:rsidRPr="00397815">
        <w:rPr>
          <w:rFonts w:ascii="Arial" w:eastAsia="Times New Roman" w:hAnsi="Arial" w:cs="Arial"/>
          <w:b/>
          <w:bCs/>
          <w:sz w:val="24"/>
          <w:szCs w:val="24"/>
        </w:rPr>
        <w:t>2019 - 2020</w:t>
      </w:r>
      <w:proofErr w:type="gramEnd"/>
      <w:r w:rsidRPr="00397815">
        <w:rPr>
          <w:rFonts w:ascii="Arial" w:eastAsia="Times New Roman" w:hAnsi="Arial" w:cs="Arial"/>
          <w:b/>
          <w:bCs/>
          <w:sz w:val="24"/>
          <w:szCs w:val="24"/>
        </w:rPr>
        <w:t xml:space="preserve"> годов на территории Ямало-Ненецкого автономного округа</w:t>
      </w:r>
    </w:p>
    <w:p w14:paraId="30CB3DE4" w14:textId="77777777" w:rsidR="00397815" w:rsidRPr="00397815" w:rsidRDefault="00397815" w:rsidP="003978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397815">
        <w:rPr>
          <w:rFonts w:ascii="Arial" w:eastAsia="Times New Roman" w:hAnsi="Arial" w:cs="Arial"/>
          <w:sz w:val="24"/>
          <w:szCs w:val="24"/>
        </w:rPr>
        <w:br/>
      </w:r>
    </w:p>
    <w:p w14:paraId="00121731" w14:textId="77777777" w:rsidR="00397815" w:rsidRPr="00397815" w:rsidRDefault="00397815" w:rsidP="0039781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97815">
        <w:rPr>
          <w:rFonts w:ascii="Arial" w:eastAsia="Times New Roman" w:hAnsi="Arial" w:cs="Arial"/>
          <w:sz w:val="24"/>
          <w:szCs w:val="24"/>
        </w:rPr>
        <w:t>В соответствии с Федеральным законом от 24 июля 2009 года N 209-ФЗ "Об охоте и о сохранении охотничьих ресурсов и о внесении изменений в отдельные законодательные акты Российской Федерации", приказом Министерства природных ресурсов и экологии Российской Федерации от 29 июня 2010 года N 228 "Об утверждении Порядка принятия документа об утверждении лимита добычи охотничьих ресурсов, внесения в него изменений и требований к его содержанию", приказом департамента природно-ресурсного регулирования, лесных отношений и развития нефтегазового комплекса Ямало-Ненецкого автономного округа от 17 мая 2019 года N 1728 "Об утверждении заключения государственной экологической экспертизы от 17.05.2019 N 01", на основании письма Министерства природных ресурсов и экологии Российской Федерации от 01 июля 2019 года N 09-29-29/15113 "О согласовании лимита добычи видов охотничьих ресурсов на сезон охоты 2019 - 2020 гг." постановляю:</w:t>
      </w:r>
      <w:r w:rsidRPr="00397815">
        <w:rPr>
          <w:rFonts w:ascii="Arial" w:eastAsia="Times New Roman" w:hAnsi="Arial" w:cs="Arial"/>
          <w:sz w:val="24"/>
          <w:szCs w:val="24"/>
        </w:rPr>
        <w:br/>
      </w:r>
    </w:p>
    <w:p w14:paraId="51107197" w14:textId="77777777" w:rsidR="00397815" w:rsidRPr="00397815" w:rsidRDefault="00397815" w:rsidP="003978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EE28FEF" w14:textId="77777777" w:rsidR="00397815" w:rsidRPr="00397815" w:rsidRDefault="00397815" w:rsidP="0039781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97815">
        <w:rPr>
          <w:rFonts w:ascii="Arial" w:eastAsia="Times New Roman" w:hAnsi="Arial" w:cs="Arial"/>
          <w:sz w:val="24"/>
          <w:szCs w:val="24"/>
        </w:rPr>
        <w:t>1. Утвердить:</w:t>
      </w:r>
      <w:r w:rsidRPr="00397815">
        <w:rPr>
          <w:rFonts w:ascii="Arial" w:eastAsia="Times New Roman" w:hAnsi="Arial" w:cs="Arial"/>
          <w:sz w:val="24"/>
          <w:szCs w:val="24"/>
        </w:rPr>
        <w:br/>
      </w:r>
    </w:p>
    <w:p w14:paraId="54B8C8BF" w14:textId="77777777" w:rsidR="00397815" w:rsidRPr="00397815" w:rsidRDefault="00397815" w:rsidP="003978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FFA2A37" w14:textId="77777777" w:rsidR="00397815" w:rsidRPr="00397815" w:rsidRDefault="00397815" w:rsidP="0039781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97815">
        <w:rPr>
          <w:rFonts w:ascii="Arial" w:eastAsia="Times New Roman" w:hAnsi="Arial" w:cs="Arial"/>
          <w:sz w:val="24"/>
          <w:szCs w:val="24"/>
        </w:rPr>
        <w:t>лимиты добычи охотничьих ресурсов в общедоступных охотничьих угодьях и закрепленных охотничьих угодьях Ямало-Ненецкого автономного округа, за исключением особо охраняемых природных территорий федерального значения, на период с 01 августа 2019 года до 01 августа 2020 года согласно приложению N 1;</w:t>
      </w:r>
      <w:r w:rsidRPr="00397815">
        <w:rPr>
          <w:rFonts w:ascii="Arial" w:eastAsia="Times New Roman" w:hAnsi="Arial" w:cs="Arial"/>
          <w:sz w:val="24"/>
          <w:szCs w:val="24"/>
        </w:rPr>
        <w:br/>
      </w:r>
    </w:p>
    <w:p w14:paraId="4B327039" w14:textId="77777777" w:rsidR="00397815" w:rsidRPr="00397815" w:rsidRDefault="00397815" w:rsidP="003978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908184A" w14:textId="77777777" w:rsidR="00397815" w:rsidRPr="00397815" w:rsidRDefault="00397815" w:rsidP="0039781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97815">
        <w:rPr>
          <w:rFonts w:ascii="Arial" w:eastAsia="Times New Roman" w:hAnsi="Arial" w:cs="Arial"/>
          <w:sz w:val="24"/>
          <w:szCs w:val="24"/>
        </w:rPr>
        <w:t>квоты и объемы добычи охотничьих ресурсов в общедоступных охотничьих угодьях и закрепленных охотничьих угодьях на территории муниципальных районов Ямало-Ненецкого автономного округа, за исключением особо охраняемых природных территорий федерального значения, на период с 01 августа 2019 года до 01 августа 2020 года согласно приложению N 2.</w:t>
      </w:r>
      <w:r w:rsidRPr="00397815">
        <w:rPr>
          <w:rFonts w:ascii="Arial" w:eastAsia="Times New Roman" w:hAnsi="Arial" w:cs="Arial"/>
          <w:sz w:val="24"/>
          <w:szCs w:val="24"/>
        </w:rPr>
        <w:br/>
      </w:r>
    </w:p>
    <w:p w14:paraId="7698CA10" w14:textId="77777777" w:rsidR="00397815" w:rsidRPr="00397815" w:rsidRDefault="00397815" w:rsidP="003978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E8CB954" w14:textId="77777777" w:rsidR="00397815" w:rsidRPr="00397815" w:rsidRDefault="00397815" w:rsidP="0039781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97815">
        <w:rPr>
          <w:rFonts w:ascii="Arial" w:eastAsia="Times New Roman" w:hAnsi="Arial" w:cs="Arial"/>
          <w:sz w:val="24"/>
          <w:szCs w:val="24"/>
        </w:rPr>
        <w:t>2. Контроль за исполнением настоящего постановления возложить на члена Правительства Ямало-Ненецкого автономного округа, обеспечивающего формирование и реализацию государственной политики Ямало-Ненецкого автономного округа в сфере использования и охраны недр, водных объектов, лесов, в том числе земель лесного фонда, объектов животного мира.</w:t>
      </w:r>
      <w:r w:rsidRPr="00397815">
        <w:rPr>
          <w:rFonts w:ascii="Arial" w:eastAsia="Times New Roman" w:hAnsi="Arial" w:cs="Arial"/>
          <w:sz w:val="24"/>
          <w:szCs w:val="24"/>
        </w:rPr>
        <w:br/>
      </w:r>
    </w:p>
    <w:p w14:paraId="57AEAC8C" w14:textId="77777777" w:rsidR="00397815" w:rsidRPr="00397815" w:rsidRDefault="00397815" w:rsidP="0039781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397815">
        <w:rPr>
          <w:rFonts w:ascii="Arial" w:eastAsia="Times New Roman" w:hAnsi="Arial" w:cs="Arial"/>
          <w:sz w:val="24"/>
          <w:szCs w:val="24"/>
        </w:rPr>
        <w:br/>
      </w:r>
      <w:r w:rsidRPr="00397815">
        <w:rPr>
          <w:rFonts w:ascii="Arial" w:eastAsia="Times New Roman" w:hAnsi="Arial" w:cs="Arial"/>
          <w:sz w:val="24"/>
          <w:szCs w:val="24"/>
        </w:rPr>
        <w:br/>
      </w:r>
      <w:r w:rsidRPr="00397815">
        <w:rPr>
          <w:rFonts w:ascii="Arial" w:eastAsia="Times New Roman" w:hAnsi="Arial" w:cs="Arial"/>
          <w:sz w:val="24"/>
          <w:szCs w:val="24"/>
        </w:rPr>
        <w:lastRenderedPageBreak/>
        <w:t>Губернатор</w:t>
      </w:r>
      <w:r w:rsidRPr="00397815">
        <w:rPr>
          <w:rFonts w:ascii="Arial" w:eastAsia="Times New Roman" w:hAnsi="Arial" w:cs="Arial"/>
          <w:sz w:val="24"/>
          <w:szCs w:val="24"/>
        </w:rPr>
        <w:br/>
        <w:t>Ямало-Ненецкого</w:t>
      </w:r>
      <w:r w:rsidRPr="00397815">
        <w:rPr>
          <w:rFonts w:ascii="Arial" w:eastAsia="Times New Roman" w:hAnsi="Arial" w:cs="Arial"/>
          <w:sz w:val="24"/>
          <w:szCs w:val="24"/>
        </w:rPr>
        <w:br/>
        <w:t>автономного округа</w:t>
      </w:r>
      <w:r w:rsidRPr="00397815">
        <w:rPr>
          <w:rFonts w:ascii="Arial" w:eastAsia="Times New Roman" w:hAnsi="Arial" w:cs="Arial"/>
          <w:sz w:val="24"/>
          <w:szCs w:val="24"/>
        </w:rPr>
        <w:br/>
        <w:t>Д.А.АРТЮХОВ</w:t>
      </w:r>
    </w:p>
    <w:p w14:paraId="631E5950" w14:textId="77777777" w:rsidR="00397815" w:rsidRPr="00397815" w:rsidRDefault="00397815" w:rsidP="00397815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397815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397815">
        <w:rPr>
          <w:rFonts w:ascii="Arial" w:eastAsia="Times New Roman" w:hAnsi="Arial" w:cs="Arial"/>
          <w:b/>
          <w:bCs/>
          <w:sz w:val="24"/>
          <w:szCs w:val="24"/>
        </w:rPr>
        <w:br/>
        <w:t>Приложение N 1</w:t>
      </w:r>
    </w:p>
    <w:p w14:paraId="1E5545D4" w14:textId="77777777" w:rsidR="00397815" w:rsidRPr="00397815" w:rsidRDefault="00397815" w:rsidP="0039781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397815">
        <w:rPr>
          <w:rFonts w:ascii="Arial" w:eastAsia="Times New Roman" w:hAnsi="Arial" w:cs="Arial"/>
          <w:sz w:val="24"/>
          <w:szCs w:val="24"/>
        </w:rPr>
        <w:br/>
        <w:t>Утверждены</w:t>
      </w:r>
      <w:r w:rsidRPr="00397815">
        <w:rPr>
          <w:rFonts w:ascii="Arial" w:eastAsia="Times New Roman" w:hAnsi="Arial" w:cs="Arial"/>
          <w:sz w:val="24"/>
          <w:szCs w:val="24"/>
        </w:rPr>
        <w:br/>
        <w:t>постановлением Губернатора</w:t>
      </w:r>
      <w:r w:rsidRPr="00397815">
        <w:rPr>
          <w:rFonts w:ascii="Arial" w:eastAsia="Times New Roman" w:hAnsi="Arial" w:cs="Arial"/>
          <w:sz w:val="24"/>
          <w:szCs w:val="24"/>
        </w:rPr>
        <w:br/>
        <w:t>Ямало-Ненецкого автономного округа</w:t>
      </w:r>
      <w:r w:rsidRPr="00397815">
        <w:rPr>
          <w:rFonts w:ascii="Arial" w:eastAsia="Times New Roman" w:hAnsi="Arial" w:cs="Arial"/>
          <w:sz w:val="24"/>
          <w:szCs w:val="24"/>
        </w:rPr>
        <w:br/>
        <w:t>от 19 июля 2019 года N 97-ПГ</w:t>
      </w:r>
    </w:p>
    <w:p w14:paraId="4864A1D8" w14:textId="77777777" w:rsidR="00397815" w:rsidRPr="00397815" w:rsidRDefault="00397815" w:rsidP="0039781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397815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397815">
        <w:rPr>
          <w:rFonts w:ascii="Arial" w:eastAsia="Times New Roman" w:hAnsi="Arial" w:cs="Arial"/>
          <w:b/>
          <w:bCs/>
          <w:sz w:val="24"/>
          <w:szCs w:val="24"/>
        </w:rPr>
        <w:br/>
        <w:t>ЛИМИТЫ ДОБЫЧИ ОХОТНИЧЬИХ РЕСУРСОВ В ОБЩЕДОСТУПНЫХ ОХОТНИЧЬИХ УГОДЬЯХ И ЗАКРЕПЛЕННЫХ ОХОТНИЧЬИХ УГОДЬЯХ ЯМАЛО-НЕНЕЦКОГО АВТОНОМНОГО ОКРУГА, ЗА ИСКЛЮЧЕНИЕМ ОСОБО ОХРАНЯЕМЫХ ПРИРОДНЫХ ТЕРРИТОРИЙ ФЕДЕРАЛЬНОГО ЗНАЧЕНИЯ, НА ПЕРИОД С 01 АВГУСТА 2019 ГОДА ДО 01 АВГУСТА 2020 ГОДА</w:t>
      </w:r>
    </w:p>
    <w:p w14:paraId="57A1AE6A" w14:textId="77777777" w:rsidR="00397815" w:rsidRPr="00397815" w:rsidRDefault="00397815" w:rsidP="0039781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397815">
        <w:rPr>
          <w:rFonts w:ascii="Arial" w:eastAsia="Times New Roman" w:hAnsi="Arial" w:cs="Arial"/>
          <w:sz w:val="24"/>
          <w:szCs w:val="24"/>
        </w:rPr>
        <w:br/>
      </w:r>
      <w:r w:rsidRPr="00397815">
        <w:rPr>
          <w:rFonts w:ascii="Arial" w:eastAsia="Times New Roman" w:hAnsi="Arial" w:cs="Arial"/>
          <w:sz w:val="24"/>
          <w:szCs w:val="24"/>
        </w:rPr>
        <w:br/>
        <w:t>     (особей)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4"/>
        <w:gridCol w:w="2402"/>
        <w:gridCol w:w="1848"/>
        <w:gridCol w:w="1478"/>
        <w:gridCol w:w="1109"/>
        <w:gridCol w:w="1478"/>
      </w:tblGrid>
      <w:tr w:rsidR="00397815" w:rsidRPr="00397815" w14:paraId="4CA6207B" w14:textId="77777777" w:rsidTr="00271A85">
        <w:trPr>
          <w:trHeight w:val="15"/>
        </w:trPr>
        <w:tc>
          <w:tcPr>
            <w:tcW w:w="924" w:type="dxa"/>
            <w:hideMark/>
          </w:tcPr>
          <w:p w14:paraId="70ACF544" w14:textId="77777777" w:rsidR="00397815" w:rsidRPr="00397815" w:rsidRDefault="00397815" w:rsidP="00271A85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402" w:type="dxa"/>
            <w:hideMark/>
          </w:tcPr>
          <w:p w14:paraId="364A2CF6" w14:textId="77777777" w:rsidR="00397815" w:rsidRPr="00397815" w:rsidRDefault="00397815" w:rsidP="00271A8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56ABAB90" w14:textId="77777777" w:rsidR="00397815" w:rsidRPr="00397815" w:rsidRDefault="00397815" w:rsidP="00271A8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12E1971F" w14:textId="77777777" w:rsidR="00397815" w:rsidRPr="00397815" w:rsidRDefault="00397815" w:rsidP="00271A8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736F31A3" w14:textId="77777777" w:rsidR="00397815" w:rsidRPr="00397815" w:rsidRDefault="00397815" w:rsidP="00271A8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0BD02EF5" w14:textId="77777777" w:rsidR="00397815" w:rsidRPr="00397815" w:rsidRDefault="00397815" w:rsidP="00271A8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97815" w:rsidRPr="00397815" w14:paraId="06572443" w14:textId="77777777" w:rsidTr="00271A8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8E05C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3DC73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Вид охотничьих ресурсов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CF601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Старше 1 года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6501D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 1 года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C5AE1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</w:tr>
      <w:tr w:rsidR="00397815" w:rsidRPr="00397815" w14:paraId="41F3AB18" w14:textId="77777777" w:rsidTr="00271A85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6CC7F" w14:textId="77777777" w:rsidR="00397815" w:rsidRPr="00397815" w:rsidRDefault="00397815" w:rsidP="00271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FF9C7" w14:textId="77777777" w:rsidR="00397815" w:rsidRPr="00397815" w:rsidRDefault="00397815" w:rsidP="00271A8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E38BC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35E70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самцы во время гона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AB5DF" w14:textId="77777777" w:rsidR="00397815" w:rsidRPr="00397815" w:rsidRDefault="00397815" w:rsidP="00271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FF4EB" w14:textId="77777777" w:rsidR="00397815" w:rsidRPr="00397815" w:rsidRDefault="00397815" w:rsidP="00271A8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97815" w:rsidRPr="00397815" w14:paraId="23958438" w14:textId="77777777" w:rsidTr="00271A8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79BC0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EDB09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5AA48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266F8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517A1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845AA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</w:tr>
      <w:tr w:rsidR="00397815" w:rsidRPr="00397815" w14:paraId="6893B281" w14:textId="77777777" w:rsidTr="00271A8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E1CAE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F0BDC" w14:textId="77777777" w:rsidR="00397815" w:rsidRPr="00397815" w:rsidRDefault="00397815" w:rsidP="00271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Лось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6F028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80452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ABD2C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7EC5F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324</w:t>
            </w:r>
          </w:p>
        </w:tc>
      </w:tr>
      <w:tr w:rsidR="00397815" w:rsidRPr="00397815" w14:paraId="6280F440" w14:textId="77777777" w:rsidTr="00271A8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3EF56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15C02" w14:textId="77777777" w:rsidR="00397815" w:rsidRPr="00397815" w:rsidRDefault="00397815" w:rsidP="00271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Медведь бурый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3812E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FB459" w14:textId="77777777" w:rsidR="00397815" w:rsidRPr="00397815" w:rsidRDefault="00397815" w:rsidP="00271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6B73C" w14:textId="77777777" w:rsidR="00397815" w:rsidRPr="00397815" w:rsidRDefault="00397815" w:rsidP="00271A8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07122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307</w:t>
            </w:r>
          </w:p>
        </w:tc>
      </w:tr>
      <w:tr w:rsidR="00397815" w:rsidRPr="00397815" w14:paraId="5FD49CA7" w14:textId="77777777" w:rsidTr="00271A8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71F5C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AB34F" w14:textId="77777777" w:rsidR="00397815" w:rsidRPr="00397815" w:rsidRDefault="00397815" w:rsidP="00271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Соболь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DC1F4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688D4" w14:textId="77777777" w:rsidR="00397815" w:rsidRPr="00397815" w:rsidRDefault="00397815" w:rsidP="00271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C0907" w14:textId="77777777" w:rsidR="00397815" w:rsidRPr="00397815" w:rsidRDefault="00397815" w:rsidP="00271A8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32D7C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3871</w:t>
            </w:r>
          </w:p>
        </w:tc>
      </w:tr>
      <w:tr w:rsidR="00397815" w:rsidRPr="00397815" w14:paraId="7E3EDF65" w14:textId="77777777" w:rsidTr="00271A8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A8BC1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06A31" w14:textId="77777777" w:rsidR="00397815" w:rsidRPr="00397815" w:rsidRDefault="00397815" w:rsidP="00271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Выдра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6B609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2681D" w14:textId="77777777" w:rsidR="00397815" w:rsidRPr="00397815" w:rsidRDefault="00397815" w:rsidP="00271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0E924" w14:textId="77777777" w:rsidR="00397815" w:rsidRPr="00397815" w:rsidRDefault="00397815" w:rsidP="00271A8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CE44B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</w:tr>
    </w:tbl>
    <w:p w14:paraId="4D0D10D7" w14:textId="77777777" w:rsidR="00397815" w:rsidRPr="00397815" w:rsidRDefault="00397815" w:rsidP="003978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94BD85B" w14:textId="77777777" w:rsidR="00397815" w:rsidRPr="00397815" w:rsidRDefault="00397815" w:rsidP="003978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397815">
        <w:rPr>
          <w:rFonts w:ascii="Arial" w:eastAsia="Times New Roman" w:hAnsi="Arial" w:cs="Arial"/>
          <w:sz w:val="24"/>
          <w:szCs w:val="24"/>
        </w:rPr>
        <w:t>________________</w:t>
      </w:r>
      <w:r w:rsidRPr="00397815">
        <w:rPr>
          <w:rFonts w:ascii="Arial" w:eastAsia="Times New Roman" w:hAnsi="Arial" w:cs="Arial"/>
          <w:sz w:val="24"/>
          <w:szCs w:val="24"/>
        </w:rPr>
        <w:br/>
      </w:r>
    </w:p>
    <w:p w14:paraId="3DB7E324" w14:textId="77777777" w:rsidR="00397815" w:rsidRPr="00397815" w:rsidRDefault="00397815" w:rsidP="003978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291ABE0" w14:textId="77777777" w:rsidR="00397815" w:rsidRPr="00397815" w:rsidRDefault="00397815" w:rsidP="0039781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97815">
        <w:rPr>
          <w:rFonts w:ascii="Arial" w:eastAsia="Times New Roman" w:hAnsi="Arial" w:cs="Arial"/>
          <w:sz w:val="24"/>
          <w:szCs w:val="24"/>
        </w:rPr>
        <w:t>* Без подразделения по половому признаку.</w:t>
      </w:r>
      <w:r w:rsidRPr="00397815">
        <w:rPr>
          <w:rFonts w:ascii="Arial" w:eastAsia="Times New Roman" w:hAnsi="Arial" w:cs="Arial"/>
          <w:sz w:val="24"/>
          <w:szCs w:val="24"/>
        </w:rPr>
        <w:br/>
      </w:r>
    </w:p>
    <w:p w14:paraId="397B9B60" w14:textId="77777777" w:rsidR="00397815" w:rsidRPr="00397815" w:rsidRDefault="00397815" w:rsidP="00397815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397815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397815">
        <w:rPr>
          <w:rFonts w:ascii="Arial" w:eastAsia="Times New Roman" w:hAnsi="Arial" w:cs="Arial"/>
          <w:b/>
          <w:bCs/>
          <w:sz w:val="24"/>
          <w:szCs w:val="24"/>
        </w:rPr>
        <w:br/>
        <w:t>Приложение N 2</w:t>
      </w:r>
    </w:p>
    <w:p w14:paraId="56047409" w14:textId="77777777" w:rsidR="00397815" w:rsidRPr="00397815" w:rsidRDefault="00397815" w:rsidP="0039781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397815">
        <w:rPr>
          <w:rFonts w:ascii="Arial" w:eastAsia="Times New Roman" w:hAnsi="Arial" w:cs="Arial"/>
          <w:sz w:val="24"/>
          <w:szCs w:val="24"/>
        </w:rPr>
        <w:br/>
        <w:t>Утверждены</w:t>
      </w:r>
      <w:r w:rsidRPr="00397815">
        <w:rPr>
          <w:rFonts w:ascii="Arial" w:eastAsia="Times New Roman" w:hAnsi="Arial" w:cs="Arial"/>
          <w:sz w:val="24"/>
          <w:szCs w:val="24"/>
        </w:rPr>
        <w:br/>
        <w:t>постановлением Губернатора</w:t>
      </w:r>
      <w:r w:rsidRPr="00397815">
        <w:rPr>
          <w:rFonts w:ascii="Arial" w:eastAsia="Times New Roman" w:hAnsi="Arial" w:cs="Arial"/>
          <w:sz w:val="24"/>
          <w:szCs w:val="24"/>
        </w:rPr>
        <w:br/>
        <w:t>Ямало-Ненецкого автономного округа</w:t>
      </w:r>
      <w:r w:rsidRPr="00397815">
        <w:rPr>
          <w:rFonts w:ascii="Arial" w:eastAsia="Times New Roman" w:hAnsi="Arial" w:cs="Arial"/>
          <w:sz w:val="24"/>
          <w:szCs w:val="24"/>
        </w:rPr>
        <w:br/>
        <w:t>от 19 июля 2019 года N 97-ПГ</w:t>
      </w:r>
    </w:p>
    <w:p w14:paraId="03E46606" w14:textId="77777777" w:rsidR="00397815" w:rsidRPr="00397815" w:rsidRDefault="00397815" w:rsidP="0039781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397815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397815">
        <w:rPr>
          <w:rFonts w:ascii="Arial" w:eastAsia="Times New Roman" w:hAnsi="Arial" w:cs="Arial"/>
          <w:b/>
          <w:bCs/>
          <w:sz w:val="24"/>
          <w:szCs w:val="24"/>
        </w:rPr>
        <w:br/>
        <w:t xml:space="preserve">КВОТЫ И ОБЪЕМЫ ДОБЫЧИ ОХОТНИЧЬИХ РЕСУРСОВ В ОБЩЕДОСТУПНЫХ </w:t>
      </w:r>
      <w:r w:rsidRPr="00397815">
        <w:rPr>
          <w:rFonts w:ascii="Arial" w:eastAsia="Times New Roman" w:hAnsi="Arial" w:cs="Arial"/>
          <w:b/>
          <w:bCs/>
          <w:sz w:val="24"/>
          <w:szCs w:val="24"/>
        </w:rPr>
        <w:lastRenderedPageBreak/>
        <w:t>ОХОТНИЧЬИХ УГОДЬЯХ И ЗАКРЕПЛЕННЫХ ОХОТНИЧЬИХ УГОДЬЯХ НА ТЕРРИТОРИИ МУНИЦИПАЛЬНЫХ РАЙОНОВ ЯМАЛО-НЕНЕЦКОГО АВТОНОМНОГО ОКРУГА, ЗА ИСКЛЮЧЕНИЕМ ОСОБО ОХРАНЯЕМЫХ ПРИРОДНЫХ ТЕРРИТОРИЙ ФЕДЕРАЛЬНОГО ЗНАЧЕНИЯ, НА ПЕРИОД С 01 АВГУСТА 2019 ГОДА ДО 01 АВГУСТА 2020 ГОДА</w:t>
      </w:r>
    </w:p>
    <w:p w14:paraId="6C2AA51B" w14:textId="77777777" w:rsidR="00397815" w:rsidRPr="00397815" w:rsidRDefault="00397815" w:rsidP="0039781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397815">
        <w:rPr>
          <w:rFonts w:ascii="Arial" w:eastAsia="Times New Roman" w:hAnsi="Arial" w:cs="Arial"/>
          <w:sz w:val="24"/>
          <w:szCs w:val="24"/>
        </w:rPr>
        <w:br/>
      </w:r>
      <w:r w:rsidRPr="00397815">
        <w:rPr>
          <w:rFonts w:ascii="Arial" w:eastAsia="Times New Roman" w:hAnsi="Arial" w:cs="Arial"/>
          <w:sz w:val="24"/>
          <w:szCs w:val="24"/>
        </w:rPr>
        <w:br/>
        <w:t>     (особей)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6"/>
        <w:gridCol w:w="2219"/>
        <w:gridCol w:w="814"/>
        <w:gridCol w:w="989"/>
        <w:gridCol w:w="918"/>
        <w:gridCol w:w="722"/>
        <w:gridCol w:w="1145"/>
        <w:gridCol w:w="1010"/>
        <w:gridCol w:w="932"/>
      </w:tblGrid>
      <w:tr w:rsidR="00397815" w:rsidRPr="00397815" w14:paraId="1C5E34D8" w14:textId="77777777" w:rsidTr="00271A85">
        <w:trPr>
          <w:trHeight w:val="15"/>
        </w:trPr>
        <w:tc>
          <w:tcPr>
            <w:tcW w:w="554" w:type="dxa"/>
            <w:hideMark/>
          </w:tcPr>
          <w:p w14:paraId="3B0CEE1A" w14:textId="77777777" w:rsidR="00397815" w:rsidRPr="00397815" w:rsidRDefault="00397815" w:rsidP="00271A85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402" w:type="dxa"/>
            <w:hideMark/>
          </w:tcPr>
          <w:p w14:paraId="7A17277F" w14:textId="77777777" w:rsidR="00397815" w:rsidRPr="00397815" w:rsidRDefault="00397815" w:rsidP="00271A8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65531AFC" w14:textId="77777777" w:rsidR="00397815" w:rsidRPr="00397815" w:rsidRDefault="00397815" w:rsidP="00271A8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403F2C75" w14:textId="77777777" w:rsidR="00397815" w:rsidRPr="00397815" w:rsidRDefault="00397815" w:rsidP="00271A8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52996875" w14:textId="77777777" w:rsidR="00397815" w:rsidRPr="00397815" w:rsidRDefault="00397815" w:rsidP="00271A8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6249362E" w14:textId="77777777" w:rsidR="00397815" w:rsidRPr="00397815" w:rsidRDefault="00397815" w:rsidP="00271A8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2DB06F35" w14:textId="77777777" w:rsidR="00397815" w:rsidRPr="00397815" w:rsidRDefault="00397815" w:rsidP="00271A8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64A71EB1" w14:textId="77777777" w:rsidR="00397815" w:rsidRPr="00397815" w:rsidRDefault="00397815" w:rsidP="00271A8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7A514F5A" w14:textId="77777777" w:rsidR="00397815" w:rsidRPr="00397815" w:rsidRDefault="00397815" w:rsidP="00271A8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97815" w:rsidRPr="00397815" w14:paraId="5C916A5A" w14:textId="77777777" w:rsidTr="00271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E13C4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9231D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общедоступных охотничьих угодий и закрепленного охотничьего угодья муниципальных районов</w:t>
            </w:r>
          </w:p>
        </w:tc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4F25F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Лось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2CA07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Медведь бурый &lt;**&gt;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D4C20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Соболь &lt;**&gt;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E62CF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Выдра &lt;**&gt;</w:t>
            </w:r>
          </w:p>
        </w:tc>
      </w:tr>
      <w:tr w:rsidR="00397815" w:rsidRPr="00397815" w14:paraId="6376AF73" w14:textId="77777777" w:rsidTr="00271A8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9DFA7" w14:textId="77777777" w:rsidR="00397815" w:rsidRPr="00397815" w:rsidRDefault="00397815" w:rsidP="00271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5E527" w14:textId="77777777" w:rsidR="00397815" w:rsidRPr="00397815" w:rsidRDefault="00397815" w:rsidP="00271A8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5010F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6418A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старше 1 года 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D219A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самцы во время гона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EEA57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 1 года &lt;*&gt;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0B377" w14:textId="77777777" w:rsidR="00397815" w:rsidRPr="00397815" w:rsidRDefault="00397815" w:rsidP="00271A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1CE59" w14:textId="77777777" w:rsidR="00397815" w:rsidRPr="00397815" w:rsidRDefault="00397815" w:rsidP="00271A8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5F862" w14:textId="77777777" w:rsidR="00397815" w:rsidRPr="00397815" w:rsidRDefault="00397815" w:rsidP="00271A8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97815" w:rsidRPr="00397815" w14:paraId="59C889DB" w14:textId="77777777" w:rsidTr="00271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5C5B0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DD4E5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D1482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8855B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0F4DC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E7F0E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CFB8D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B244B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C2372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</w:tr>
      <w:tr w:rsidR="00397815" w:rsidRPr="00397815" w14:paraId="4EB82CE8" w14:textId="77777777" w:rsidTr="00271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D6E4C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D4E5A" w14:textId="77777777" w:rsidR="00397815" w:rsidRPr="00397815" w:rsidRDefault="00397815" w:rsidP="00271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Красноселькупский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3862D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F17A8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B616D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53A75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08C9F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F7BD0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1862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DC269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397815" w:rsidRPr="00397815" w14:paraId="1DA691C6" w14:textId="77777777" w:rsidTr="00271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F964D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5CF88" w14:textId="77777777" w:rsidR="00397815" w:rsidRPr="00397815" w:rsidRDefault="00397815" w:rsidP="00271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Надымский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759CB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C7BDE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8B32F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F137A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AFD79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ACFBF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07C20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397815" w:rsidRPr="00397815" w14:paraId="70E45831" w14:textId="77777777" w:rsidTr="00271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30A9C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AC68F" w14:textId="77777777" w:rsidR="00397815" w:rsidRPr="00397815" w:rsidRDefault="00397815" w:rsidP="00271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Приуральский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02528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E34C5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B16BF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48B88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9BAD7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1D387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C9A9C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397815" w:rsidRPr="00397815" w14:paraId="09493DC6" w14:textId="77777777" w:rsidTr="00271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84405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61CCD" w14:textId="77777777" w:rsidR="00397815" w:rsidRPr="00397815" w:rsidRDefault="00397815" w:rsidP="00271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Закрепленное охотничье угодье "Полуй"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BCC08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EF412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633F9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4D02B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2CCFF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F4880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D25A0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397815" w:rsidRPr="00397815" w14:paraId="5794C2D4" w14:textId="77777777" w:rsidTr="00271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395D1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7584E" w14:textId="77777777" w:rsidR="00397815" w:rsidRPr="00397815" w:rsidRDefault="00397815" w:rsidP="00271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Закрепленное охотничье угодье "Сухой Полуй"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378F5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439EC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F1ABB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1457D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37FD1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B1944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52336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397815" w:rsidRPr="00397815" w14:paraId="65683B62" w14:textId="77777777" w:rsidTr="00271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334BB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AAB1E" w14:textId="77777777" w:rsidR="00397815" w:rsidRPr="00397815" w:rsidRDefault="00397815" w:rsidP="00271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Пуровский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39F26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D66EB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237C9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301E0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B9868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2CA29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274D1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397815" w:rsidRPr="00397815" w14:paraId="49F47C8E" w14:textId="77777777" w:rsidTr="00271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B070D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A5F82" w14:textId="77777777" w:rsidR="00397815" w:rsidRPr="00397815" w:rsidRDefault="00397815" w:rsidP="00271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Тазовский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EB347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0755A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2A6E7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9E860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47966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225AE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C6611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397815" w:rsidRPr="00397815" w14:paraId="2A8541DF" w14:textId="77777777" w:rsidTr="00271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B4075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49F6C" w14:textId="77777777" w:rsidR="00397815" w:rsidRPr="00397815" w:rsidRDefault="00397815" w:rsidP="00271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Шурышкарский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4C0AE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0DA3C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0EF8F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330E5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7830E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B7CF7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5D124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397815" w:rsidRPr="00397815" w14:paraId="076FC90C" w14:textId="77777777" w:rsidTr="00271A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CE226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CB95A" w14:textId="77777777" w:rsidR="00397815" w:rsidRPr="00397815" w:rsidRDefault="00397815" w:rsidP="00271A8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Ямальский район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F7A9A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F35AA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AC526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A2F86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E1705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61806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465BD" w14:textId="77777777" w:rsidR="00397815" w:rsidRPr="00397815" w:rsidRDefault="00397815" w:rsidP="00271A8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9781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</w:tbl>
    <w:p w14:paraId="66808C7A" w14:textId="77777777" w:rsidR="00397815" w:rsidRPr="00397815" w:rsidRDefault="00397815" w:rsidP="003978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C9A0A38" w14:textId="77777777" w:rsidR="00397815" w:rsidRPr="00397815" w:rsidRDefault="00397815" w:rsidP="003978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397815">
        <w:rPr>
          <w:rFonts w:ascii="Arial" w:eastAsia="Times New Roman" w:hAnsi="Arial" w:cs="Arial"/>
          <w:sz w:val="24"/>
          <w:szCs w:val="24"/>
        </w:rPr>
        <w:t>________________</w:t>
      </w:r>
      <w:r w:rsidRPr="00397815">
        <w:rPr>
          <w:rFonts w:ascii="Arial" w:eastAsia="Times New Roman" w:hAnsi="Arial" w:cs="Arial"/>
          <w:sz w:val="24"/>
          <w:szCs w:val="24"/>
        </w:rPr>
        <w:br/>
      </w:r>
    </w:p>
    <w:p w14:paraId="6C8707BE" w14:textId="77777777" w:rsidR="00397815" w:rsidRPr="00397815" w:rsidRDefault="00397815" w:rsidP="003978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340F88A" w14:textId="77777777" w:rsidR="00397815" w:rsidRPr="00397815" w:rsidRDefault="00397815" w:rsidP="0039781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97815">
        <w:rPr>
          <w:rFonts w:ascii="Arial" w:eastAsia="Times New Roman" w:hAnsi="Arial" w:cs="Arial"/>
          <w:sz w:val="24"/>
          <w:szCs w:val="24"/>
        </w:rPr>
        <w:t>* Без подразделения по половому признаку.</w:t>
      </w:r>
      <w:r w:rsidRPr="00397815">
        <w:rPr>
          <w:rFonts w:ascii="Arial" w:eastAsia="Times New Roman" w:hAnsi="Arial" w:cs="Arial"/>
          <w:sz w:val="24"/>
          <w:szCs w:val="24"/>
        </w:rPr>
        <w:br/>
      </w:r>
    </w:p>
    <w:p w14:paraId="3E8B8AFE" w14:textId="77777777" w:rsidR="00397815" w:rsidRPr="00397815" w:rsidRDefault="00397815" w:rsidP="0039781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A600958" w14:textId="77777777" w:rsidR="00397815" w:rsidRPr="00397815" w:rsidRDefault="00397815" w:rsidP="0039781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97815">
        <w:rPr>
          <w:rFonts w:ascii="Arial" w:eastAsia="Times New Roman" w:hAnsi="Arial" w:cs="Arial"/>
          <w:sz w:val="24"/>
          <w:szCs w:val="24"/>
        </w:rPr>
        <w:t>** Старше 1 года без подразделения по половому признаку.</w:t>
      </w:r>
    </w:p>
    <w:p w14:paraId="21532AFF" w14:textId="77777777" w:rsidR="00397815" w:rsidRPr="00397815" w:rsidRDefault="00397815" w:rsidP="00397815"/>
    <w:p w14:paraId="0EA52AB1" w14:textId="77777777" w:rsidR="00397815" w:rsidRPr="00397815" w:rsidRDefault="00397815" w:rsidP="00397815"/>
    <w:p w14:paraId="3819FC14" w14:textId="77777777" w:rsidR="00B02B9E" w:rsidRPr="00397815" w:rsidRDefault="00B02B9E" w:rsidP="0039781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97815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