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D8D6A4" w14:textId="77777777" w:rsidR="001A0D3A" w:rsidRDefault="001A0D3A" w:rsidP="001A0D3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АДМИНИСТРАЦИЯ СМОЛЕНСКОЙ ОБЛАСТИ</w:t>
      </w:r>
    </w:p>
    <w:p w14:paraId="10AF4D4A" w14:textId="77777777" w:rsidR="001A0D3A" w:rsidRDefault="001A0D3A" w:rsidP="001A0D3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3034BF17" w14:textId="77777777" w:rsidR="001A0D3A" w:rsidRDefault="001A0D3A" w:rsidP="001A0D3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27 декабря 2017 года N 920</w:t>
      </w:r>
      <w:r>
        <w:rPr>
          <w:rFonts w:ascii="Arial" w:hAnsi="Arial" w:cs="Arial"/>
          <w:b/>
          <w:bCs/>
          <w:color w:val="444444"/>
        </w:rPr>
        <w:br/>
      </w:r>
    </w:p>
    <w:p w14:paraId="72939976" w14:textId="77777777" w:rsidR="001A0D3A" w:rsidRDefault="001A0D3A" w:rsidP="001A0D3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ОБ УТВЕРЖДЕНИИ РЕГИОНАЛЬНОЙ ПРОГРАММЫ В ОБЛАСТИ ОБРАЩЕНИЯ С ОТХОДАМИ, В ТОМ ЧИСЛЕ С ТВЕРДЫМИ КОММУНАЛЬНЫМИ ОТХОДАМИ, В СМОЛЕНСКОЙ ОБЛАСТИ НА </w:t>
      </w:r>
      <w:proofErr w:type="gramStart"/>
      <w:r>
        <w:rPr>
          <w:rFonts w:ascii="Arial" w:hAnsi="Arial" w:cs="Arial"/>
          <w:b/>
          <w:bCs/>
          <w:color w:val="444444"/>
        </w:rPr>
        <w:t>2017 - 2019</w:t>
      </w:r>
      <w:proofErr w:type="gramEnd"/>
      <w:r>
        <w:rPr>
          <w:rFonts w:ascii="Arial" w:hAnsi="Arial" w:cs="Arial"/>
          <w:b/>
          <w:bCs/>
          <w:color w:val="444444"/>
        </w:rPr>
        <w:t xml:space="preserve"> ГОДЫ</w:t>
      </w:r>
      <w:r>
        <w:rPr>
          <w:rFonts w:ascii="Arial" w:hAnsi="Arial" w:cs="Arial"/>
          <w:b/>
          <w:bCs/>
          <w:color w:val="444444"/>
        </w:rPr>
        <w:br/>
      </w:r>
    </w:p>
    <w:p w14:paraId="23734858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AB10D8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статьей 13.2 Федерального закона "Об отходах производства и потребления", распоряжением Администрации Смоленской области от 15.06.2012 N 759-р/</w:t>
      </w:r>
      <w:proofErr w:type="spellStart"/>
      <w:r>
        <w:rPr>
          <w:rFonts w:ascii="Arial" w:hAnsi="Arial" w:cs="Arial"/>
          <w:color w:val="444444"/>
        </w:rPr>
        <w:t>адм</w:t>
      </w:r>
      <w:proofErr w:type="spellEnd"/>
      <w:r>
        <w:rPr>
          <w:rFonts w:ascii="Arial" w:hAnsi="Arial" w:cs="Arial"/>
          <w:color w:val="444444"/>
        </w:rPr>
        <w:t xml:space="preserve"> "Об утверждении Порядка разработки, утверждения и реализации региональных программ" (в редакции распоряжения Администрации Смоленской области от 14.03.2016 N 280-р/</w:t>
      </w:r>
      <w:proofErr w:type="spellStart"/>
      <w:r>
        <w:rPr>
          <w:rFonts w:ascii="Arial" w:hAnsi="Arial" w:cs="Arial"/>
          <w:color w:val="444444"/>
        </w:rPr>
        <w:t>адм</w:t>
      </w:r>
      <w:proofErr w:type="spellEnd"/>
      <w:r>
        <w:rPr>
          <w:rFonts w:ascii="Arial" w:hAnsi="Arial" w:cs="Arial"/>
          <w:color w:val="444444"/>
        </w:rPr>
        <w:t>) Администрация Смоленской области постановляет:</w:t>
      </w:r>
      <w:r>
        <w:rPr>
          <w:rFonts w:ascii="Arial" w:hAnsi="Arial" w:cs="Arial"/>
          <w:color w:val="444444"/>
        </w:rPr>
        <w:br/>
      </w:r>
    </w:p>
    <w:p w14:paraId="75B1DCC6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Утвердить прилагаемую региональную программу в области обращения с отходами, в том числе с твердыми коммунальными отходами, в Смоленской области на </w:t>
      </w:r>
      <w:proofErr w:type="gramStart"/>
      <w:r>
        <w:rPr>
          <w:rFonts w:ascii="Arial" w:hAnsi="Arial" w:cs="Arial"/>
          <w:color w:val="444444"/>
        </w:rPr>
        <w:t>2017 - 2019</w:t>
      </w:r>
      <w:proofErr w:type="gramEnd"/>
      <w:r>
        <w:rPr>
          <w:rFonts w:ascii="Arial" w:hAnsi="Arial" w:cs="Arial"/>
          <w:color w:val="444444"/>
        </w:rPr>
        <w:t xml:space="preserve"> годы (далее также - региональная программа).</w:t>
      </w:r>
      <w:r>
        <w:rPr>
          <w:rFonts w:ascii="Arial" w:hAnsi="Arial" w:cs="Arial"/>
          <w:color w:val="444444"/>
        </w:rPr>
        <w:br/>
      </w:r>
    </w:p>
    <w:p w14:paraId="436F7B82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Губернатор</w:t>
      </w:r>
      <w:r>
        <w:rPr>
          <w:rFonts w:ascii="Arial" w:hAnsi="Arial" w:cs="Arial"/>
          <w:color w:val="444444"/>
        </w:rPr>
        <w:br/>
        <w:t>Смоленской области</w:t>
      </w:r>
      <w:r>
        <w:rPr>
          <w:rFonts w:ascii="Arial" w:hAnsi="Arial" w:cs="Arial"/>
          <w:color w:val="444444"/>
        </w:rPr>
        <w:br/>
        <w:t>А.В.ОСТРОВСКИЙ</w:t>
      </w:r>
    </w:p>
    <w:p w14:paraId="26E21381" w14:textId="77777777" w:rsidR="001A0D3A" w:rsidRDefault="001A0D3A" w:rsidP="001A0D3A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Утверждена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>Смоленской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27.12.2017 N 920</w:t>
      </w:r>
    </w:p>
    <w:p w14:paraId="4A12F735" w14:textId="77777777" w:rsidR="001A0D3A" w:rsidRDefault="001A0D3A" w:rsidP="001A0D3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РЕГИОНАЛЬНАЯ ПРОГРАММА В ОБЛАСТИ ОБРАЩЕНИЯ С ОТХОДАМИ, В ТОМ ЧИСЛЕ С ТВЕРДЫМИ КОММУНАЛЬНЫМИ ОТХОДАМИ, В СМОЛЕНСКОЙ ОБЛАСТИ НА </w:t>
      </w:r>
      <w:proofErr w:type="gramStart"/>
      <w:r>
        <w:rPr>
          <w:rFonts w:ascii="Arial" w:hAnsi="Arial" w:cs="Arial"/>
          <w:b/>
          <w:bCs/>
          <w:color w:val="444444"/>
        </w:rPr>
        <w:t>2017 - 2019</w:t>
      </w:r>
      <w:proofErr w:type="gramEnd"/>
      <w:r>
        <w:rPr>
          <w:rFonts w:ascii="Arial" w:hAnsi="Arial" w:cs="Arial"/>
          <w:b/>
          <w:bCs/>
          <w:color w:val="444444"/>
        </w:rPr>
        <w:t xml:space="preserve"> ГОДЫ</w:t>
      </w:r>
    </w:p>
    <w:p w14:paraId="54A280B2" w14:textId="77777777" w:rsidR="001A0D3A" w:rsidRDefault="001A0D3A" w:rsidP="001A0D3A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 Паспорт региональной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75"/>
        <w:gridCol w:w="6480"/>
      </w:tblGrid>
      <w:tr w:rsidR="001A0D3A" w14:paraId="2E6E0B8C" w14:textId="77777777" w:rsidTr="001A0D3A">
        <w:trPr>
          <w:trHeight w:val="15"/>
        </w:trPr>
        <w:tc>
          <w:tcPr>
            <w:tcW w:w="2957" w:type="dxa"/>
            <w:hideMark/>
          </w:tcPr>
          <w:p w14:paraId="793021B3" w14:textId="77777777" w:rsidR="001A0D3A" w:rsidRDefault="001A0D3A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6838" w:type="dxa"/>
            <w:hideMark/>
          </w:tcPr>
          <w:p w14:paraId="4689C597" w14:textId="77777777" w:rsidR="001A0D3A" w:rsidRDefault="001A0D3A">
            <w:pPr>
              <w:rPr>
                <w:sz w:val="20"/>
                <w:szCs w:val="20"/>
                <w:lang w:eastAsia="ru-RU"/>
              </w:rPr>
            </w:pPr>
          </w:p>
        </w:tc>
      </w:tr>
      <w:tr w:rsidR="001A0D3A" w14:paraId="2C93E5AC" w14:textId="77777777" w:rsidTr="001A0D3A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DBD98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Наименование региональной программы</w:t>
            </w:r>
            <w:r>
              <w:br/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F51D9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региональная программа в области обращения с отходами, в том числе с твердыми коммунальными отходами, в Смоленской области на </w:t>
            </w:r>
            <w:proofErr w:type="gramStart"/>
            <w:r>
              <w:t>2017 - 2019</w:t>
            </w:r>
            <w:proofErr w:type="gramEnd"/>
            <w:r>
              <w:t xml:space="preserve"> годы</w:t>
            </w:r>
            <w:r>
              <w:br/>
            </w:r>
          </w:p>
        </w:tc>
      </w:tr>
      <w:tr w:rsidR="001A0D3A" w14:paraId="13634C53" w14:textId="77777777" w:rsidTr="001A0D3A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ECA48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Наименование ответственного исполнителя региональной </w:t>
            </w:r>
            <w:r>
              <w:lastRenderedPageBreak/>
              <w:t>программы</w:t>
            </w:r>
            <w:r>
              <w:br/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2FAFB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lastRenderedPageBreak/>
              <w:t>Департамент Смоленской области по природным ресурсам и экологии</w:t>
            </w:r>
            <w:r>
              <w:br/>
            </w:r>
          </w:p>
        </w:tc>
      </w:tr>
      <w:tr w:rsidR="001A0D3A" w14:paraId="538E7771" w14:textId="77777777" w:rsidTr="001A0D3A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3B729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Наименование исполнителей мероприятий региональной программы</w:t>
            </w:r>
            <w:r>
              <w:br/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683C6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Департамент Смоленской области по природным ресурсам и экологии;</w:t>
            </w:r>
          </w:p>
          <w:p w14:paraId="513A21A3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акционерное общество "Управление отходами" (далее также - АО "Управление отходами") (по согласованию);</w:t>
            </w:r>
          </w:p>
          <w:p w14:paraId="3E295AD5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региональный оператор по обращению с твердыми коммунальными отходами</w:t>
            </w:r>
            <w:r>
              <w:br/>
            </w:r>
          </w:p>
        </w:tc>
      </w:tr>
      <w:tr w:rsidR="001A0D3A" w14:paraId="007DB19A" w14:textId="77777777" w:rsidTr="001A0D3A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910A1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Цели региональной программы</w:t>
            </w:r>
            <w:r>
              <w:br/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FBD83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снижение до допустимого уровня негативного воздействия на окружающую среду;</w:t>
            </w:r>
          </w:p>
          <w:p w14:paraId="3226404E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предупреждение и сокращение образования отходов, их вовлечение в повторный хозяйственный оборот</w:t>
            </w:r>
            <w:r>
              <w:br/>
            </w:r>
          </w:p>
        </w:tc>
      </w:tr>
      <w:tr w:rsidR="001A0D3A" w14:paraId="2E83240D" w14:textId="77777777" w:rsidTr="001A0D3A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31C70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Целевые показатели региональной программы</w:t>
            </w:r>
            <w:r>
              <w:br/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6D713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доля населения г. Смоленска, охваченного системой сбора ртутьсодержащих отходов и отработанных источников малого тока (батареек), от общей численности населения г. Смоленска;</w:t>
            </w:r>
          </w:p>
          <w:p w14:paraId="23E59F96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количество разработанной проектно-сметной документации по ликвидации накопленного экологического вреда окружающей среде на территории Смоленской области;</w:t>
            </w:r>
          </w:p>
          <w:p w14:paraId="3B28135C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количество установленных контейнеров для сбора ртутьсодержащих отходов и отработанных источников малого тока (батареек) от населения;</w:t>
            </w:r>
          </w:p>
          <w:p w14:paraId="0B7B9069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объем ртутьсодержащих отходов и отработанных источников малого тока (батареек), собранных от населения, направленных на обезвреживание;</w:t>
            </w:r>
          </w:p>
          <w:p w14:paraId="1E5FB369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количество пунктов по раздельному сбору твердых коммунальных отходов в органах государственной власти;</w:t>
            </w:r>
          </w:p>
          <w:p w14:paraId="58727D83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количество экземпляров издания "Экологический вестник Смоленщины";</w:t>
            </w:r>
          </w:p>
          <w:p w14:paraId="3B45F789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количество телевизионных передач экологической направленности;</w:t>
            </w:r>
          </w:p>
          <w:p w14:paraId="063620A9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количество проведенных мероприятий экологической направленности;</w:t>
            </w:r>
          </w:p>
          <w:p w14:paraId="658F975C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количество экземпляров доклада о состоянии и об охране окружающей среды Смоленской области;</w:t>
            </w:r>
          </w:p>
          <w:p w14:paraId="50AE8574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количество публикаций в экологическом журнале "Сказочный мир";</w:t>
            </w:r>
          </w:p>
          <w:p w14:paraId="52429598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объем утилизационных отходов </w:t>
            </w:r>
            <w:proofErr w:type="gramStart"/>
            <w:r>
              <w:t>I - II</w:t>
            </w:r>
            <w:proofErr w:type="gramEnd"/>
            <w:r>
              <w:t xml:space="preserve"> классов опасности бывшего закрытого акционерного общества "</w:t>
            </w:r>
            <w:proofErr w:type="spellStart"/>
            <w:r>
              <w:t>Еврогласс</w:t>
            </w:r>
            <w:proofErr w:type="spellEnd"/>
            <w:r>
              <w:t>", расположенного по адресу: Смоленская обл., Руднянский район, пос. Голынки, ул. Витебская, д. 1;</w:t>
            </w:r>
          </w:p>
          <w:p w14:paraId="5F71DBFB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объем утилизационных отходов </w:t>
            </w:r>
            <w:proofErr w:type="gramStart"/>
            <w:r>
              <w:t>III - IV</w:t>
            </w:r>
            <w:proofErr w:type="gramEnd"/>
            <w:r>
              <w:t xml:space="preserve"> классов опасности бывшего закрытого акционерного общества "</w:t>
            </w:r>
            <w:proofErr w:type="spellStart"/>
            <w:r>
              <w:t>Еврогласс</w:t>
            </w:r>
            <w:proofErr w:type="spellEnd"/>
            <w:r>
              <w:t>", расположенного по адресу: Смоленская обл., Руднянский район, пос. Голынки, ул. Витебская, д. 1;</w:t>
            </w:r>
          </w:p>
          <w:p w14:paraId="2E111E60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lastRenderedPageBreak/>
              <w:t>количество объектов коммунальной инфраструктуры в сфере обращения с твердыми коммунальными отходами на территории Смоленской области, созданных в рамках концессионного соглашения;</w:t>
            </w:r>
          </w:p>
          <w:p w14:paraId="61C71BD2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мощность объекта коммунальной инфраструктуры в сфере обращения с твердыми коммунальными отходами на территории Смоленской области, созданного в рамках концессионного соглашения</w:t>
            </w:r>
            <w:r>
              <w:br/>
            </w:r>
          </w:p>
        </w:tc>
      </w:tr>
    </w:tbl>
    <w:p w14:paraId="780ADB9D" w14:textId="77777777" w:rsidR="001A0D3A" w:rsidRDefault="001A0D3A" w:rsidP="001A0D3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lastRenderedPageBreak/>
        <w:br/>
        <w:t> 1. Общая характеристика социально-экономической сферы реализации региональной программы</w:t>
      </w:r>
    </w:p>
    <w:p w14:paraId="53980E85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71E128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Региональная программа разработана в целях реализации положений Федерального закона от 24.06.98 N 89-ФЗ "Об отходах производства и потребления" (далее - Федеральный закон N 89-ФЗ).</w:t>
      </w:r>
      <w:r>
        <w:rPr>
          <w:rFonts w:ascii="Arial" w:hAnsi="Arial" w:cs="Arial"/>
          <w:color w:val="444444"/>
        </w:rPr>
        <w:br/>
      </w:r>
    </w:p>
    <w:p w14:paraId="2AD77108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территории Российской Федерации Федеральный закон N 89-ФЗ определяет правовые основы обращения с отходами производства и потребления в целях предотвращения вредного воздействия отходов производства и потребления на здоровье человека и окружающую среду, а также вовлечения таких отходов в хозяйственный оборот в качестве дополнительных источников сырья.</w:t>
      </w:r>
      <w:r>
        <w:rPr>
          <w:rFonts w:ascii="Arial" w:hAnsi="Arial" w:cs="Arial"/>
          <w:color w:val="444444"/>
        </w:rPr>
        <w:br/>
      </w:r>
    </w:p>
    <w:p w14:paraId="26180DE9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Основным приоритетом государственной политики Смоленской области в сфере обращения с отходами производства и потребления является обеспечение экологической безопасности за счет организации эффективно работающей системы обращения с отходами производства и потребления.</w:t>
      </w:r>
      <w:r>
        <w:rPr>
          <w:rFonts w:ascii="Arial" w:hAnsi="Arial" w:cs="Arial"/>
          <w:color w:val="444444"/>
        </w:rPr>
        <w:br/>
      </w:r>
    </w:p>
    <w:p w14:paraId="03DA5A7F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Проблема защиты окружающей среды от негативного воздействия отходов производства и потребления также является одной из важнейших экологических проблем Смоленской области.</w:t>
      </w:r>
      <w:r>
        <w:rPr>
          <w:rFonts w:ascii="Arial" w:hAnsi="Arial" w:cs="Arial"/>
          <w:color w:val="444444"/>
        </w:rPr>
        <w:br/>
      </w:r>
    </w:p>
    <w:p w14:paraId="6ACE6C1D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Политика в сфере управления отходами должна быть главным образом ориентирована на создание эффективной системы обращения с отходами, в том числе с твердыми коммунальными отходами (далее также - ТКО), на территории Смоленской области путем снижения уровня негативного воздействия на окружающую среду до допустимого, а также предупреждения и сокращения образования отходов, их вовлечения в повторный хозяйственный оборот.</w:t>
      </w:r>
      <w:r>
        <w:rPr>
          <w:rFonts w:ascii="Arial" w:hAnsi="Arial" w:cs="Arial"/>
          <w:color w:val="444444"/>
        </w:rPr>
        <w:br/>
      </w:r>
    </w:p>
    <w:p w14:paraId="0C16744C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Федеральным законом N 89-ФЗ негативное воздействие на окружающую среду - воздействие хозяйственной и иной деятельности, последствия которой приводят к негативным изменениям качества окружающей среды.</w:t>
      </w:r>
      <w:r>
        <w:rPr>
          <w:rFonts w:ascii="Arial" w:hAnsi="Arial" w:cs="Arial"/>
          <w:color w:val="444444"/>
        </w:rPr>
        <w:br/>
      </w:r>
    </w:p>
    <w:p w14:paraId="5478407B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связи с чем мероприятия региональной программы направлены на снижение до допустимого уровня негативного воздействия на окружающую среду, предупреждение и сокращение образования отходов, их вовлечение в повторный хозяйственный оборот.</w:t>
      </w:r>
      <w:r>
        <w:rPr>
          <w:rFonts w:ascii="Arial" w:hAnsi="Arial" w:cs="Arial"/>
          <w:color w:val="444444"/>
        </w:rPr>
        <w:br/>
      </w:r>
    </w:p>
    <w:p w14:paraId="244E835B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 настоящее время в Смоленской области разработана Территориальная схема по обращению с отходами, в том числе с твердыми коммунальными отходами, на территории Смоленской области (далее также - Территориальная схема). Смоленской областью разработана также электронная модель Территориальной схемы. В соответствии с Территориальной схемой в Смоленской области функционируют 14 полигонов ТКО и зафиксирован 21 несанкционированный объект размещения отходов.</w:t>
      </w:r>
      <w:r>
        <w:rPr>
          <w:rFonts w:ascii="Arial" w:hAnsi="Arial" w:cs="Arial"/>
          <w:color w:val="444444"/>
        </w:rPr>
        <w:br/>
      </w:r>
    </w:p>
    <w:p w14:paraId="7311F746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Полигоны захоронения твердых коммунальных отходов являются одной из важных составляющих системы санитарной очистки Смоленской области, от их безопасного функционирования зависит экологическое благополучие горожан. Решение вопроса строительства полигонов захоронения ТКО с одновременным приведением их в соответствие с требованиями действующих норм и правил в течение ближайших пяти лет является необходимым. Несоблюдение нормативных требований к обустройству, эксплуатации действующих и рекультивации отработанных полигонов приводит к регулярному возгоранию отходов, загрязнению поверхностных и грунтовых вод, что ухудшает экологическую ситуацию прилегающих к полигонам территорий в населенных пунктах в целом, сокращает срок эксплуатации полигонов. Происходит загрязнение окружающей среды отходами производства и потребления, наносящее значительный экологический и экономический ущерб.</w:t>
      </w:r>
      <w:r>
        <w:rPr>
          <w:rFonts w:ascii="Arial" w:hAnsi="Arial" w:cs="Arial"/>
          <w:color w:val="444444"/>
        </w:rPr>
        <w:br/>
      </w:r>
    </w:p>
    <w:p w14:paraId="134821A2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Также неконтролируемые процессы в теле несанкционированного объекта размещения отходов (свалки) приводят к формированию болезнетворной микрофлоры, также усугубляющей опасность фильтрата. При отсутствии необходимой гидроизоляции фильтрат попадает в почву, проникает в подземные воды и по водостокам - в открытые водоемы, отравляя источники водоснабжения. Токсичность фильтрата приводит к уничтожению окружающей свалку растительности. Кроме выделения фильтрата из тела свалки в атмосферу постоянно поступают газообразные продукты распада ТКО: метан, аммиак и пр. Они являются источником систематических пожаров на свалках, которые загрязняют атмосферу. Кроме того, метан является газом, способствующим разрушению озонового слоя.</w:t>
      </w:r>
      <w:r>
        <w:rPr>
          <w:rFonts w:ascii="Arial" w:hAnsi="Arial" w:cs="Arial"/>
          <w:color w:val="444444"/>
        </w:rPr>
        <w:br/>
      </w:r>
    </w:p>
    <w:p w14:paraId="513EF83A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связи с тем, что в Смоленской области захоронение отходов является конечной стадией технологического цикла обращения с отходами, имеющихся в Смоленской области полигонов твердых бытовых отходов явно недостаточно.</w:t>
      </w:r>
    </w:p>
    <w:p w14:paraId="77C5A1A2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Согласно пункту 8 статьи 12 Федерального закона N 89-ФЗ, захоронение отходов, в состав которых входят полезные компоненты, подлежащие утилизации, запрещается. Так, весь объем твердых коммунальных отходов, из которого может быть выделена полезная фракция, перед захоронением должен проходить обработку (сортировку).</w:t>
      </w:r>
      <w:r>
        <w:rPr>
          <w:rFonts w:ascii="Arial" w:hAnsi="Arial" w:cs="Arial"/>
          <w:color w:val="444444"/>
        </w:rPr>
        <w:br/>
      </w:r>
    </w:p>
    <w:p w14:paraId="73D6B883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Таким образом, для достижения целей государственной политики в области обращения с отходами требуется реорганизация существующей системы обращения с отходами в целях обеспечения максимального использования исходных сырья и материалов, предотвращения образования отходов, снижения класса опасности отходов в источниках их образования, обработки, утилизации и обезвреживания отходов, а также безопасного захоронения отходов.</w:t>
      </w:r>
      <w:r>
        <w:rPr>
          <w:rFonts w:ascii="Arial" w:hAnsi="Arial" w:cs="Arial"/>
          <w:color w:val="444444"/>
        </w:rPr>
        <w:br/>
      </w:r>
    </w:p>
    <w:p w14:paraId="0F7172C1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целях предупреждения и сокращения образования отходов, их вовлечения в повторный хозяйственный оборот Администрацией Смоленской области 1 июня </w:t>
      </w:r>
      <w:r>
        <w:rPr>
          <w:rFonts w:ascii="Arial" w:hAnsi="Arial" w:cs="Arial"/>
          <w:color w:val="444444"/>
        </w:rPr>
        <w:lastRenderedPageBreak/>
        <w:t>2017 года заключено концессионное соглашение с АО "Управление отходами" по созданию объекта коммунальной инфраструктуры в сфере обращения с твердыми коммунальными отходами на территории Смоленской области, включающего в себя строительство полигона и двух мусороперегрузочных станций.</w:t>
      </w:r>
      <w:r>
        <w:rPr>
          <w:rFonts w:ascii="Arial" w:hAnsi="Arial" w:cs="Arial"/>
          <w:color w:val="444444"/>
        </w:rPr>
        <w:br/>
      </w:r>
    </w:p>
    <w:p w14:paraId="0E4BFEA7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Все ТКО, подлежащие захоронению на перспективном полигоне, будут предварительно сортироваться. Часть отходов пойдет на вторичную переработку - черные и цветные металлы, картон и целлюлозно-бумажные отходы, пластик, текстиль. При этом отходы, не подлежащие переработке, будут прессоваться в брикеты, пакетироваться и захораниваться на полигоне, строительство которого планируется в рамках реализации проекта модернизации.</w:t>
      </w:r>
      <w:r>
        <w:rPr>
          <w:rFonts w:ascii="Arial" w:hAnsi="Arial" w:cs="Arial"/>
          <w:color w:val="444444"/>
        </w:rPr>
        <w:br/>
      </w:r>
    </w:p>
    <w:p w14:paraId="14750A69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рамках проекта по созданию объекта коммунальной инфраструктуры в сфере обращения с твердыми коммунальными отходами на территории Смоленской области планируется создать современную межмуниципальную систему коммунальной инфраструктуры, позволяющую в значительной степени удовлетворить потребности в размещении отходов на объекте, полностью соответствующем всем требованиям законодательства Российской Федерации.</w:t>
      </w:r>
      <w:r>
        <w:rPr>
          <w:rFonts w:ascii="Arial" w:hAnsi="Arial" w:cs="Arial"/>
          <w:color w:val="444444"/>
        </w:rPr>
        <w:br/>
      </w:r>
    </w:p>
    <w:p w14:paraId="691D2B65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Ужесточение законодательства в части запрета на захоронение отходов на ранее лицензированных объектах, не вошедших в государственный реестр объектов размещения отходов, привело к необходимости ликвидации 21 свалки. Площадь загрязненных земель под свалками составляет порядка 31 га - 310566 </w:t>
      </w:r>
      <w:proofErr w:type="gramStart"/>
      <w:r>
        <w:rPr>
          <w:rFonts w:ascii="Arial" w:hAnsi="Arial" w:cs="Arial"/>
          <w:color w:val="444444"/>
        </w:rPr>
        <w:t>м(</w:t>
      </w:r>
      <w:proofErr w:type="gramEnd"/>
      <w:r>
        <w:rPr>
          <w:rFonts w:ascii="Arial" w:hAnsi="Arial" w:cs="Arial"/>
          <w:color w:val="444444"/>
        </w:rPr>
        <w:t>2).</w:t>
      </w:r>
      <w:r>
        <w:rPr>
          <w:rFonts w:ascii="Arial" w:hAnsi="Arial" w:cs="Arial"/>
          <w:color w:val="444444"/>
        </w:rPr>
        <w:br/>
      </w:r>
    </w:p>
    <w:p w14:paraId="1F16A5F3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Кроме того, одной из проблем в области обращения с отходами является также наличие отходов ртути и отходов от источников малого тока (батареек) в окружающей среде.</w:t>
      </w:r>
      <w:r>
        <w:rPr>
          <w:rFonts w:ascii="Arial" w:hAnsi="Arial" w:cs="Arial"/>
          <w:color w:val="444444"/>
        </w:rPr>
        <w:br/>
      </w:r>
    </w:p>
    <w:p w14:paraId="42E9101A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Главный источник поступления ртути в окружающую среду из отработанных отходов </w:t>
      </w:r>
      <w:proofErr w:type="gramStart"/>
      <w:r>
        <w:rPr>
          <w:rFonts w:ascii="Arial" w:hAnsi="Arial" w:cs="Arial"/>
          <w:color w:val="444444"/>
        </w:rPr>
        <w:t>- это</w:t>
      </w:r>
      <w:proofErr w:type="gramEnd"/>
      <w:r>
        <w:rPr>
          <w:rFonts w:ascii="Arial" w:hAnsi="Arial" w:cs="Arial"/>
          <w:color w:val="444444"/>
        </w:rPr>
        <w:t xml:space="preserve"> ртутные лампы. Такие лампы до сих пор активно используются для освещения жилых помещений, муниципальных зданий, промышленных комплексов.</w:t>
      </w:r>
      <w:r>
        <w:rPr>
          <w:rFonts w:ascii="Arial" w:hAnsi="Arial" w:cs="Arial"/>
          <w:color w:val="444444"/>
        </w:rPr>
        <w:br/>
      </w:r>
    </w:p>
    <w:p w14:paraId="021B9176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Основная проблема заключается в том, что вышедшие из строя лампы должны быть утилизированы в установленном порядке, так как они являются потенциальным источником токсичной ртути. Можно отметить следующие проблемы, связанные с ненадлежащей утилизацией ртутьсодержащих отходов: недостаточное количество контейнеров для селективного сбора, недостаточный контроль за отходами промышленности. Большая часть населения выбрасывает лампы с обычным мусором, ртуть попадает на полигоны ТКО и свалки. Через воду и воздух токсичное вещество проникает в экосистему и может привести к долговременным нарушениям в биогеоценозе местности. В связи с чем ртуть относят к I классу опасности, то есть к чрезвычайно опасным химическим веществам. Для ртути установлены строгие правила хранения, перевозки и утилизации.</w:t>
      </w:r>
      <w:r>
        <w:rPr>
          <w:rFonts w:ascii="Arial" w:hAnsi="Arial" w:cs="Arial"/>
          <w:color w:val="444444"/>
        </w:rPr>
        <w:br/>
      </w:r>
    </w:p>
    <w:p w14:paraId="76A81170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Батарейка - автономный источник электричества для питания устройств. Элементы питания могут быть разных размеров и типов. При этом они также могут быть одноразовыми и перезаряжаемыми.</w:t>
      </w:r>
      <w:r>
        <w:rPr>
          <w:rFonts w:ascii="Arial" w:hAnsi="Arial" w:cs="Arial"/>
          <w:color w:val="444444"/>
        </w:rPr>
        <w:br/>
      </w:r>
    </w:p>
    <w:p w14:paraId="28B1F106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 состав батареек входят тяжелые металлы: ртуть, кадмий, свинец, литий и другие. После выбрасывания батареек в мусорное ведро они попадают на полигоны. Под действием воздуха и атмосферных осадков металлическое покрытие батарейки начинает поддаваться коррозии, то есть разрушаться. Так как полигоны для захоронения отходов не оснащены защитой фильтрации от вредных примесей и тяжелых металлов, содержащиеся в батарейках тяжелые металлы попадают в почву, а из нее - в грунтовые воды.</w:t>
      </w:r>
      <w:r>
        <w:rPr>
          <w:rFonts w:ascii="Arial" w:hAnsi="Arial" w:cs="Arial"/>
          <w:color w:val="444444"/>
        </w:rPr>
        <w:br/>
      </w:r>
    </w:p>
    <w:p w14:paraId="4D783CFC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связи с тем, что эти вещества склонны загрязнять окружающую среду и наносить вред человеку, вопрос утилизации батареек стоит крайне остро.</w:t>
      </w:r>
      <w:r>
        <w:rPr>
          <w:rFonts w:ascii="Arial" w:hAnsi="Arial" w:cs="Arial"/>
          <w:color w:val="444444"/>
        </w:rPr>
        <w:br/>
      </w:r>
    </w:p>
    <w:p w14:paraId="18C8662B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Учитывая вред неутилизированных источников малого тока (батареек) для окружающей среды и здоровья человека, в целях снижения до допустимого уровня негативного воздействия на окружающую среду необходимо создание системы сбора ртутьсодержащих отходов и отработанных источников малого тока (батареек) у населения на территории муниципальных образований Смоленской области.</w:t>
      </w:r>
      <w:r>
        <w:rPr>
          <w:rFonts w:ascii="Arial" w:hAnsi="Arial" w:cs="Arial"/>
          <w:color w:val="444444"/>
        </w:rPr>
        <w:br/>
      </w:r>
    </w:p>
    <w:p w14:paraId="5B043232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территории закрытого акционерного общества "</w:t>
      </w:r>
      <w:proofErr w:type="spellStart"/>
      <w:r>
        <w:rPr>
          <w:rFonts w:ascii="Arial" w:hAnsi="Arial" w:cs="Arial"/>
          <w:color w:val="444444"/>
        </w:rPr>
        <w:t>Еврогласс</w:t>
      </w:r>
      <w:proofErr w:type="spellEnd"/>
      <w:r>
        <w:rPr>
          <w:rFonts w:ascii="Arial" w:hAnsi="Arial" w:cs="Arial"/>
          <w:color w:val="444444"/>
        </w:rPr>
        <w:t>" (пос. Голынки Руднянского района Смоленской области) по причине банкротства предприятия возникла чрезвычайная ситуация, связанная с возможностью загрязнения окружающей среды ртутью и ее соединениями, которые находятся в оборудовании.</w:t>
      </w:r>
      <w:r>
        <w:rPr>
          <w:rFonts w:ascii="Arial" w:hAnsi="Arial" w:cs="Arial"/>
          <w:color w:val="444444"/>
        </w:rPr>
        <w:br/>
      </w:r>
    </w:p>
    <w:p w14:paraId="4B06994E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2010 году специалистами-экспертами выявлено превышение содержания предельно допустимой концентрации ртути в цехах предприятия, связанных с использованием ртути, и в цехах, не связанных с использованием ртути.</w:t>
      </w:r>
      <w:r>
        <w:rPr>
          <w:rFonts w:ascii="Arial" w:hAnsi="Arial" w:cs="Arial"/>
          <w:color w:val="444444"/>
        </w:rPr>
        <w:br/>
      </w:r>
    </w:p>
    <w:p w14:paraId="573429D0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Содержание паров ртути в воздухе помещений составило до 0,029 мг/</w:t>
      </w:r>
      <w:proofErr w:type="gramStart"/>
      <w:r>
        <w:rPr>
          <w:rFonts w:ascii="Arial" w:hAnsi="Arial" w:cs="Arial"/>
          <w:color w:val="444444"/>
        </w:rPr>
        <w:t>м(</w:t>
      </w:r>
      <w:proofErr w:type="gramEnd"/>
      <w:r>
        <w:rPr>
          <w:rFonts w:ascii="Arial" w:hAnsi="Arial" w:cs="Arial"/>
          <w:color w:val="444444"/>
        </w:rPr>
        <w:t>3) (превышает максимальную предельно допустимую концентрацию ртути рабочей зоны в 2,9 раза). В нескольких местах были выявлены локальные проливы ртути на полу. В помещениях расположено много различного оборудования, поверхностный слой которого также сорбирует ртуть.</w:t>
      </w:r>
      <w:r>
        <w:rPr>
          <w:rFonts w:ascii="Arial" w:hAnsi="Arial" w:cs="Arial"/>
          <w:color w:val="444444"/>
        </w:rPr>
        <w:br/>
      </w:r>
    </w:p>
    <w:p w14:paraId="073500A9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связи с чем для обеспечения химической безопасности населения Смоленской области необходимо проведение демонтажа зданий главного корпуса и цеха санитарной очистки воздуха бывшего закрытого акционерного общества "</w:t>
      </w:r>
      <w:proofErr w:type="spellStart"/>
      <w:r>
        <w:rPr>
          <w:rFonts w:ascii="Arial" w:hAnsi="Arial" w:cs="Arial"/>
          <w:color w:val="444444"/>
        </w:rPr>
        <w:t>Еврогласс</w:t>
      </w:r>
      <w:proofErr w:type="spellEnd"/>
      <w:r>
        <w:rPr>
          <w:rFonts w:ascii="Arial" w:hAnsi="Arial" w:cs="Arial"/>
          <w:color w:val="444444"/>
        </w:rPr>
        <w:t>", расположенного по адресу: Смоленская обл., Руднянский район, пос. Голынки, ул. Витебская, д. 1.</w:t>
      </w:r>
      <w:r>
        <w:rPr>
          <w:rFonts w:ascii="Arial" w:hAnsi="Arial" w:cs="Arial"/>
          <w:color w:val="444444"/>
        </w:rPr>
        <w:br/>
      </w:r>
    </w:p>
    <w:p w14:paraId="1766FCAF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Согласно пункту 1 статьи 24.6 Федерального закона N 89-ФЗ сбор, транспортирование, обработка, утилизация, обезвреживание, захоронение твердых коммунальных отходов на территории субъекта Российской Федерации обеспечиваются региональным оператором по обращению с твердыми коммунальными отходами в соответствии с региональной программой в области обращения с отходами, в том числе с твердыми коммунальными отходами, и территориальной схемой обращения с отходами, в том числе с твердыми коммунальными отходами.</w:t>
      </w:r>
      <w:r>
        <w:rPr>
          <w:rFonts w:ascii="Arial" w:hAnsi="Arial" w:cs="Arial"/>
          <w:color w:val="444444"/>
        </w:rPr>
        <w:br/>
      </w:r>
    </w:p>
    <w:p w14:paraId="64F87C45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Таким образом, законодателем определено, что все действия по обращению с твердыми коммунальными отходами будут осуществляться региональным оператором по обращению с твердыми коммунальными отходами (далее также - </w:t>
      </w:r>
      <w:r>
        <w:rPr>
          <w:rFonts w:ascii="Arial" w:hAnsi="Arial" w:cs="Arial"/>
          <w:color w:val="444444"/>
        </w:rPr>
        <w:lastRenderedPageBreak/>
        <w:t>региональный оператор).</w:t>
      </w:r>
      <w:r>
        <w:rPr>
          <w:rFonts w:ascii="Arial" w:hAnsi="Arial" w:cs="Arial"/>
          <w:color w:val="444444"/>
        </w:rPr>
        <w:br/>
      </w:r>
    </w:p>
    <w:p w14:paraId="2BC453D6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Присвоение статуса регионального оператора и определение зоны его деятельности согласно нормам статьи 24.6 Федерального закона N 89-ФЗ осуществляются на основании конкурсного отбора, который проводится уполномоченным органом исполнительной власти субъекта Российской Федерации в порядке, установленном Правительством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25D0FA62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пунктом 4 статьи 4 </w:t>
      </w:r>
      <w:r>
        <w:rPr>
          <w:rFonts w:ascii="Arial" w:eastAsiaTheme="majorEastAsia" w:hAnsi="Arial" w:cs="Arial"/>
          <w:color w:val="444444"/>
        </w:rPr>
        <w:t>областного закона от 23.03.2017 N 28-з "О разграничении полномочий органов государственной власти Смоленской области в сфере обращения с отходами производства и потребления"</w:t>
      </w:r>
      <w:r>
        <w:rPr>
          <w:rFonts w:ascii="Arial" w:hAnsi="Arial" w:cs="Arial"/>
          <w:color w:val="444444"/>
        </w:rPr>
        <w:t> к полномочиям уполномоченного органа исполнительной власти Смоленской области в сфере обращения с отходами производства и потребления относится в том числе проведение в порядке, установленном Правительством Российской Федерации, конкурсного отбора, на основании которого юридическому лицу присваивается статус регионального оператора и определяется зона его действия.</w:t>
      </w:r>
    </w:p>
    <w:p w14:paraId="5D223992" w14:textId="77777777" w:rsidR="001A0D3A" w:rsidRDefault="001A0D3A" w:rsidP="001A0D3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Цели и целевые показатели региональной программы</w:t>
      </w:r>
    </w:p>
    <w:p w14:paraId="05078A2F" w14:textId="77777777" w:rsidR="001A0D3A" w:rsidRDefault="001A0D3A" w:rsidP="001A0D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4CCF05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Целями региональной программы являются снижение до допустимого уровня негативного воздействия на окружающую среду, предупреждение и сокращение образования отходов, их вовлечение в повторный хозяйственный оборот.</w:t>
      </w:r>
      <w:r>
        <w:rPr>
          <w:rFonts w:ascii="Arial" w:hAnsi="Arial" w:cs="Arial"/>
          <w:color w:val="444444"/>
        </w:rPr>
        <w:br/>
      </w:r>
    </w:p>
    <w:p w14:paraId="56AEB128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настоящее время осуществляется переход на новую систему в сфере обращения с ТКО. Системные преобразования отрасли направлены на уменьшение негативного воздействия на окружающую среду и повышение эффективности использования ресурсов.</w:t>
      </w:r>
      <w:r>
        <w:rPr>
          <w:rFonts w:ascii="Arial" w:hAnsi="Arial" w:cs="Arial"/>
          <w:color w:val="444444"/>
        </w:rPr>
        <w:br/>
      </w:r>
    </w:p>
    <w:p w14:paraId="06CF2A2B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снижения до допустимого уровня негативного воздействия на окружающую среду по результатам реализации региональной программы целевыми показателями являются:</w:t>
      </w:r>
      <w:r>
        <w:rPr>
          <w:rFonts w:ascii="Arial" w:hAnsi="Arial" w:cs="Arial"/>
          <w:color w:val="444444"/>
        </w:rPr>
        <w:br/>
      </w:r>
    </w:p>
    <w:p w14:paraId="549176E8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доля населения г. Смоленска, охваченного системой сбора ртутьсодержащих отходов и отработанных источников малого тока (батареек), от общей численности населения г. Смоленска (%);</w:t>
      </w:r>
      <w:r>
        <w:rPr>
          <w:rFonts w:ascii="Arial" w:hAnsi="Arial" w:cs="Arial"/>
          <w:color w:val="444444"/>
        </w:rPr>
        <w:br/>
      </w:r>
    </w:p>
    <w:p w14:paraId="6B8B8077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количество разработанной проектно-сметной документации по ликвидации накопленного экологического вреда окружающей среде на территории Смоленской области (ед.);</w:t>
      </w:r>
      <w:r>
        <w:rPr>
          <w:rFonts w:ascii="Arial" w:hAnsi="Arial" w:cs="Arial"/>
          <w:color w:val="444444"/>
        </w:rPr>
        <w:br/>
      </w:r>
    </w:p>
    <w:p w14:paraId="61CC3B6E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количество установленных контейнеров для сбора ртутьсодержащих отходов и отработанных источников малого тока (батареек) от населения (шт.);</w:t>
      </w:r>
      <w:r>
        <w:rPr>
          <w:rFonts w:ascii="Arial" w:hAnsi="Arial" w:cs="Arial"/>
          <w:color w:val="444444"/>
        </w:rPr>
        <w:br/>
      </w:r>
    </w:p>
    <w:p w14:paraId="7310E1DF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объем ртутьсодержащих отходов и отработанных источников малого тока (батареек), собранных от населения, направленных на обезвреживание (тонн);</w:t>
      </w:r>
      <w:r>
        <w:rPr>
          <w:rFonts w:ascii="Arial" w:hAnsi="Arial" w:cs="Arial"/>
          <w:color w:val="444444"/>
        </w:rPr>
        <w:br/>
      </w:r>
    </w:p>
    <w:p w14:paraId="69B60BF7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количество пунктов по раздельному сбору твердых коммунальных отходов в органах государственной власти (ед.);</w:t>
      </w:r>
      <w:r>
        <w:rPr>
          <w:rFonts w:ascii="Arial" w:hAnsi="Arial" w:cs="Arial"/>
          <w:color w:val="444444"/>
        </w:rPr>
        <w:br/>
      </w:r>
    </w:p>
    <w:p w14:paraId="07F5E890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количество экземпляров издания "Экологический вестник Смоленщины" (ед.);</w:t>
      </w:r>
      <w:r>
        <w:rPr>
          <w:rFonts w:ascii="Arial" w:hAnsi="Arial" w:cs="Arial"/>
          <w:color w:val="444444"/>
        </w:rPr>
        <w:br/>
      </w:r>
    </w:p>
    <w:p w14:paraId="7FE78A04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количество телевизионных передач экологической направленности (ед.);</w:t>
      </w:r>
      <w:r>
        <w:rPr>
          <w:rFonts w:ascii="Arial" w:hAnsi="Arial" w:cs="Arial"/>
          <w:color w:val="444444"/>
        </w:rPr>
        <w:br/>
      </w:r>
    </w:p>
    <w:p w14:paraId="70A6B403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количество проведенных мероприятий экологической направленности (ед.);</w:t>
      </w:r>
      <w:r>
        <w:rPr>
          <w:rFonts w:ascii="Arial" w:hAnsi="Arial" w:cs="Arial"/>
          <w:color w:val="444444"/>
        </w:rPr>
        <w:br/>
      </w:r>
    </w:p>
    <w:p w14:paraId="4654BAF8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количество экземпляров доклада о состоянии и об охране окружающей среды Смоленской области (шт.);</w:t>
      </w:r>
      <w:r>
        <w:rPr>
          <w:rFonts w:ascii="Arial" w:hAnsi="Arial" w:cs="Arial"/>
          <w:color w:val="444444"/>
        </w:rPr>
        <w:br/>
      </w:r>
    </w:p>
    <w:p w14:paraId="3B959AE1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количество публикаций в экологическом журнале "Сказочный мир" (ед.);</w:t>
      </w:r>
      <w:r>
        <w:rPr>
          <w:rFonts w:ascii="Arial" w:hAnsi="Arial" w:cs="Arial"/>
          <w:color w:val="444444"/>
        </w:rPr>
        <w:br/>
      </w:r>
    </w:p>
    <w:p w14:paraId="75637AF5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объем утилизационных отходов </w:t>
      </w:r>
      <w:proofErr w:type="gramStart"/>
      <w:r>
        <w:rPr>
          <w:rFonts w:ascii="Arial" w:hAnsi="Arial" w:cs="Arial"/>
          <w:color w:val="444444"/>
        </w:rPr>
        <w:t>I - II</w:t>
      </w:r>
      <w:proofErr w:type="gramEnd"/>
      <w:r>
        <w:rPr>
          <w:rFonts w:ascii="Arial" w:hAnsi="Arial" w:cs="Arial"/>
          <w:color w:val="444444"/>
        </w:rPr>
        <w:t xml:space="preserve"> классов опасности бывшего закрытого акционерного общества "</w:t>
      </w:r>
      <w:proofErr w:type="spellStart"/>
      <w:r>
        <w:rPr>
          <w:rFonts w:ascii="Arial" w:hAnsi="Arial" w:cs="Arial"/>
          <w:color w:val="444444"/>
        </w:rPr>
        <w:t>Еврогласс</w:t>
      </w:r>
      <w:proofErr w:type="spellEnd"/>
      <w:r>
        <w:rPr>
          <w:rFonts w:ascii="Arial" w:hAnsi="Arial" w:cs="Arial"/>
          <w:color w:val="444444"/>
        </w:rPr>
        <w:t>", расположенного по адресу: Смоленская обл., Руднянский район, пос. Голынки, ул. Витебская, д. 1;</w:t>
      </w:r>
      <w:r>
        <w:rPr>
          <w:rFonts w:ascii="Arial" w:hAnsi="Arial" w:cs="Arial"/>
          <w:color w:val="444444"/>
        </w:rPr>
        <w:br/>
      </w:r>
    </w:p>
    <w:p w14:paraId="04710550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объем утилизационных отходов </w:t>
      </w:r>
      <w:proofErr w:type="gramStart"/>
      <w:r>
        <w:rPr>
          <w:rFonts w:ascii="Arial" w:hAnsi="Arial" w:cs="Arial"/>
          <w:color w:val="444444"/>
        </w:rPr>
        <w:t>III - IV</w:t>
      </w:r>
      <w:proofErr w:type="gramEnd"/>
      <w:r>
        <w:rPr>
          <w:rFonts w:ascii="Arial" w:hAnsi="Arial" w:cs="Arial"/>
          <w:color w:val="444444"/>
        </w:rPr>
        <w:t xml:space="preserve"> классов опасности бывшего закрытого акционерного общества "</w:t>
      </w:r>
      <w:proofErr w:type="spellStart"/>
      <w:r>
        <w:rPr>
          <w:rFonts w:ascii="Arial" w:hAnsi="Arial" w:cs="Arial"/>
          <w:color w:val="444444"/>
        </w:rPr>
        <w:t>Еврогласс</w:t>
      </w:r>
      <w:proofErr w:type="spellEnd"/>
      <w:r>
        <w:rPr>
          <w:rFonts w:ascii="Arial" w:hAnsi="Arial" w:cs="Arial"/>
          <w:color w:val="444444"/>
        </w:rPr>
        <w:t>", расположенного по адресу: Смоленская обл., Руднянский район, пос. Голынки, ул. Витебская, д. 1.</w:t>
      </w:r>
      <w:r>
        <w:rPr>
          <w:rFonts w:ascii="Arial" w:hAnsi="Arial" w:cs="Arial"/>
          <w:color w:val="444444"/>
        </w:rPr>
        <w:br/>
      </w:r>
    </w:p>
    <w:p w14:paraId="7EE58EB9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Кроме того, в рамках создания современной межмуниципальной системы коммунальной инфраструктуры необходимо в значительной степени удовлетворить потребности в размещении отходов на объекте, полностью соответствующем всем требованиям законодательства Российской Федерации, на котором ТКО, подлежащие захоронению, будут предварительно сортироваться.</w:t>
      </w:r>
      <w:r>
        <w:rPr>
          <w:rFonts w:ascii="Arial" w:hAnsi="Arial" w:cs="Arial"/>
          <w:color w:val="444444"/>
        </w:rPr>
        <w:br/>
      </w:r>
    </w:p>
    <w:p w14:paraId="47A1460B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сокращения образования отходов, их вовлечения в повторный хозяйственный оборот по результатам реализации региональной программы целевыми показателями также являются:</w:t>
      </w:r>
      <w:r>
        <w:rPr>
          <w:rFonts w:ascii="Arial" w:hAnsi="Arial" w:cs="Arial"/>
          <w:color w:val="444444"/>
        </w:rPr>
        <w:br/>
      </w:r>
    </w:p>
    <w:p w14:paraId="1108F123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количество объектов коммунальной инфраструктуры в сфере обращения с твердыми коммунальными отходами на территории Смоленской области, созданных в рамках концессионного соглашения (ед.);</w:t>
      </w:r>
      <w:r>
        <w:rPr>
          <w:rFonts w:ascii="Arial" w:hAnsi="Arial" w:cs="Arial"/>
          <w:color w:val="444444"/>
        </w:rPr>
        <w:br/>
      </w:r>
    </w:p>
    <w:p w14:paraId="1F1776BA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мощность объекта коммунальной инфраструктуры в сфере обращения с твердыми коммунальными отходами на территории Смоленской области, созданного в рамках концессионного соглашения (тыс. тонн/год):</w:t>
      </w:r>
      <w:r>
        <w:rPr>
          <w:rFonts w:ascii="Arial" w:hAnsi="Arial" w:cs="Arial"/>
          <w:color w:val="444444"/>
        </w:rPr>
        <w:br/>
      </w:r>
    </w:p>
    <w:p w14:paraId="62327B16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полигон твердых коммунальных отходов на территории </w:t>
      </w:r>
      <w:proofErr w:type="spellStart"/>
      <w:r>
        <w:rPr>
          <w:rFonts w:ascii="Arial" w:hAnsi="Arial" w:cs="Arial"/>
          <w:color w:val="444444"/>
        </w:rPr>
        <w:t>Кощинского</w:t>
      </w:r>
      <w:proofErr w:type="spellEnd"/>
      <w:r>
        <w:rPr>
          <w:rFonts w:ascii="Arial" w:hAnsi="Arial" w:cs="Arial"/>
          <w:color w:val="444444"/>
        </w:rPr>
        <w:t xml:space="preserve"> сельского поселения Смоленского района Смоленской области;</w:t>
      </w:r>
      <w:r>
        <w:rPr>
          <w:rFonts w:ascii="Arial" w:hAnsi="Arial" w:cs="Arial"/>
          <w:color w:val="444444"/>
        </w:rPr>
        <w:br/>
      </w:r>
    </w:p>
    <w:p w14:paraId="45A8D9B4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мусороперегрузочная станция на территории Демидовского городского поселения Демидовского района Смоленской области;</w:t>
      </w:r>
      <w:r>
        <w:rPr>
          <w:rFonts w:ascii="Arial" w:hAnsi="Arial" w:cs="Arial"/>
          <w:color w:val="444444"/>
        </w:rPr>
        <w:br/>
      </w:r>
    </w:p>
    <w:p w14:paraId="79B498A4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мусороперегрузочная станция на территории </w:t>
      </w:r>
      <w:proofErr w:type="spellStart"/>
      <w:r>
        <w:rPr>
          <w:rFonts w:ascii="Arial" w:hAnsi="Arial" w:cs="Arial"/>
          <w:color w:val="444444"/>
        </w:rPr>
        <w:t>Остерского</w:t>
      </w:r>
      <w:proofErr w:type="spellEnd"/>
      <w:r>
        <w:rPr>
          <w:rFonts w:ascii="Arial" w:hAnsi="Arial" w:cs="Arial"/>
          <w:color w:val="444444"/>
        </w:rPr>
        <w:t xml:space="preserve"> сельского поселения Рославльского района Смоленской области.</w:t>
      </w:r>
      <w:r>
        <w:rPr>
          <w:rFonts w:ascii="Arial" w:hAnsi="Arial" w:cs="Arial"/>
          <w:color w:val="444444"/>
        </w:rPr>
        <w:br/>
      </w:r>
    </w:p>
    <w:p w14:paraId="2050CC02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Целевые показатели реализации региональной программы представлены в приложении N 1 к региональной программе.</w:t>
      </w:r>
      <w:r>
        <w:rPr>
          <w:rFonts w:ascii="Arial" w:hAnsi="Arial" w:cs="Arial"/>
          <w:color w:val="444444"/>
        </w:rPr>
        <w:br/>
      </w:r>
    </w:p>
    <w:p w14:paraId="56AF2917" w14:textId="77777777" w:rsidR="001A0D3A" w:rsidRDefault="001A0D3A" w:rsidP="001A0D3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  <w:t>3. Перечень мероприятий региональной программы</w:t>
      </w:r>
    </w:p>
    <w:p w14:paraId="18C83252" w14:textId="77777777" w:rsidR="001A0D3A" w:rsidRDefault="001A0D3A" w:rsidP="001A0D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3F3AE5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Региональной программой предусмотрены следующие мероприятия:</w:t>
      </w:r>
      <w:r>
        <w:rPr>
          <w:rFonts w:ascii="Arial" w:hAnsi="Arial" w:cs="Arial"/>
          <w:color w:val="444444"/>
        </w:rPr>
        <w:br/>
      </w:r>
    </w:p>
    <w:p w14:paraId="3BC34B7E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Разработка проектно-сметной документации по ликвидации накопленного экологического вреда окружающей среде на территории Смоленской области.</w:t>
      </w:r>
      <w:r>
        <w:rPr>
          <w:rFonts w:ascii="Arial" w:hAnsi="Arial" w:cs="Arial"/>
          <w:color w:val="444444"/>
        </w:rPr>
        <w:br/>
      </w:r>
    </w:p>
    <w:p w14:paraId="4E33F49E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рамках указанного мероприятия в </w:t>
      </w:r>
      <w:proofErr w:type="gramStart"/>
      <w:r>
        <w:rPr>
          <w:rFonts w:ascii="Arial" w:hAnsi="Arial" w:cs="Arial"/>
          <w:color w:val="444444"/>
        </w:rPr>
        <w:t>2017 - 2019</w:t>
      </w:r>
      <w:proofErr w:type="gramEnd"/>
      <w:r>
        <w:rPr>
          <w:rFonts w:ascii="Arial" w:hAnsi="Arial" w:cs="Arial"/>
          <w:color w:val="444444"/>
        </w:rPr>
        <w:t xml:space="preserve"> годах предусмотрена разработка проектно-сметной документации на рекультивацию следующих объектов:</w:t>
      </w:r>
      <w:r>
        <w:rPr>
          <w:rFonts w:ascii="Arial" w:hAnsi="Arial" w:cs="Arial"/>
          <w:color w:val="444444"/>
        </w:rPr>
        <w:br/>
      </w:r>
    </w:p>
    <w:p w14:paraId="3A3C350E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свалка бытовых и промышленных отходов вблизи дер. </w:t>
      </w:r>
      <w:proofErr w:type="spellStart"/>
      <w:r>
        <w:rPr>
          <w:rFonts w:ascii="Arial" w:hAnsi="Arial" w:cs="Arial"/>
          <w:color w:val="444444"/>
        </w:rPr>
        <w:t>Воротышино</w:t>
      </w:r>
      <w:proofErr w:type="spellEnd"/>
      <w:r>
        <w:rPr>
          <w:rFonts w:ascii="Arial" w:hAnsi="Arial" w:cs="Arial"/>
          <w:color w:val="444444"/>
        </w:rPr>
        <w:t xml:space="preserve"> Ярцевского района. Площадь загрязненных земель под свалкой составляет 38220 кв. м;</w:t>
      </w:r>
      <w:r>
        <w:rPr>
          <w:rFonts w:ascii="Arial" w:hAnsi="Arial" w:cs="Arial"/>
          <w:color w:val="444444"/>
        </w:rPr>
        <w:br/>
      </w:r>
    </w:p>
    <w:p w14:paraId="32CC23E4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свалка вблизи урочища </w:t>
      </w:r>
      <w:proofErr w:type="spellStart"/>
      <w:r>
        <w:rPr>
          <w:rFonts w:ascii="Arial" w:hAnsi="Arial" w:cs="Arial"/>
          <w:color w:val="444444"/>
        </w:rPr>
        <w:t>Надва</w:t>
      </w:r>
      <w:proofErr w:type="spellEnd"/>
      <w:r>
        <w:rPr>
          <w:rFonts w:ascii="Arial" w:hAnsi="Arial" w:cs="Arial"/>
          <w:color w:val="444444"/>
        </w:rPr>
        <w:t xml:space="preserve"> Руднянского района, год начала эксплуатации - 1994, год окончания - 2015;</w:t>
      </w:r>
      <w:r>
        <w:rPr>
          <w:rFonts w:ascii="Arial" w:hAnsi="Arial" w:cs="Arial"/>
          <w:color w:val="444444"/>
        </w:rPr>
        <w:br/>
      </w:r>
    </w:p>
    <w:p w14:paraId="5C89B872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свалка твердых бытовых и промышленных отходов вблизи пос. Озерный Духовщинского района, которая эксплуатировалась до 2007 года.</w:t>
      </w:r>
      <w:r>
        <w:rPr>
          <w:rFonts w:ascii="Arial" w:hAnsi="Arial" w:cs="Arial"/>
          <w:color w:val="444444"/>
        </w:rPr>
        <w:br/>
      </w:r>
    </w:p>
    <w:p w14:paraId="2A75C65B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Предоставление субсидий юридическим лицам (за исключением государственных (муниципальных) учреждений) на возмещение затрат, связанных с разработкой и внедрением системы сбора ртутьсодержащих отходов и отработанных источников малого тока (батареек) у населения.</w:t>
      </w:r>
      <w:r>
        <w:rPr>
          <w:rFonts w:ascii="Arial" w:hAnsi="Arial" w:cs="Arial"/>
          <w:color w:val="444444"/>
        </w:rPr>
        <w:br/>
      </w:r>
    </w:p>
    <w:p w14:paraId="03475BD7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Целью предоставления субсидий является возмещение понесенных в текущем финансовом году юридическими лицами (за исключением государственных (муниципальных) учреждений) затрат, связанных с разработкой и внедрением системы сбора ртутьсодержащих отходов и отработанных источников малого тока (батареек) у населения.</w:t>
      </w:r>
      <w:r>
        <w:rPr>
          <w:rFonts w:ascii="Arial" w:hAnsi="Arial" w:cs="Arial"/>
          <w:color w:val="444444"/>
        </w:rPr>
        <w:br/>
      </w:r>
    </w:p>
    <w:p w14:paraId="639B0538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Организация раздельного сбора твердых коммунальных отходов в органах государственной власти.</w:t>
      </w:r>
      <w:r>
        <w:rPr>
          <w:rFonts w:ascii="Arial" w:hAnsi="Arial" w:cs="Arial"/>
          <w:color w:val="444444"/>
        </w:rPr>
        <w:br/>
      </w:r>
    </w:p>
    <w:p w14:paraId="4D242570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Мероприятие разработано в соответствии с планом основных мероприятий по проведению в 2017 году в Российской Федерации Года экологии, утвержденным Распоряжением Правительства Российской Федерации от 2 июня 2016 года 1082-р, предусматривающим непосредственно внедрение системы раздельного сбора в местах размещения органов государственной власти регионов. В рамках указанного мероприятия в </w:t>
      </w:r>
      <w:proofErr w:type="gramStart"/>
      <w:r>
        <w:rPr>
          <w:rFonts w:ascii="Arial" w:hAnsi="Arial" w:cs="Arial"/>
          <w:color w:val="444444"/>
        </w:rPr>
        <w:t>2017 - 2019</w:t>
      </w:r>
      <w:proofErr w:type="gramEnd"/>
      <w:r>
        <w:rPr>
          <w:rFonts w:ascii="Arial" w:hAnsi="Arial" w:cs="Arial"/>
          <w:color w:val="444444"/>
        </w:rPr>
        <w:t xml:space="preserve"> годах предусмотрено размещение 6 пунктов по раздельному сбору твердых коммунальных отходов в органах государственной власти.</w:t>
      </w:r>
      <w:r>
        <w:rPr>
          <w:rFonts w:ascii="Arial" w:hAnsi="Arial" w:cs="Arial"/>
          <w:color w:val="444444"/>
        </w:rPr>
        <w:br/>
      </w:r>
    </w:p>
    <w:p w14:paraId="7EBD2056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Экологическое информирование населения Смоленской области.</w:t>
      </w:r>
      <w:r>
        <w:rPr>
          <w:rFonts w:ascii="Arial" w:hAnsi="Arial" w:cs="Arial"/>
          <w:color w:val="444444"/>
        </w:rPr>
        <w:br/>
      </w:r>
    </w:p>
    <w:p w14:paraId="388E7D9A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Мероприятие направлено на развитие системы экологического образования и просвещения, повышение уровня знаний населения о природной среде и состоянии окружающей среды, формирование экологической культуры и включает в себя подготовку и выпуск издания "Экологический вестник Смоленщины", </w:t>
      </w:r>
      <w:r>
        <w:rPr>
          <w:rFonts w:ascii="Arial" w:hAnsi="Arial" w:cs="Arial"/>
          <w:color w:val="444444"/>
        </w:rPr>
        <w:lastRenderedPageBreak/>
        <w:t>создание телевизионных передач, проведение конкурсов, фестивалей, акций, конференций и других мероприятий экологической направленности.</w:t>
      </w:r>
      <w:r>
        <w:rPr>
          <w:rFonts w:ascii="Arial" w:hAnsi="Arial" w:cs="Arial"/>
          <w:color w:val="444444"/>
        </w:rPr>
        <w:br/>
      </w:r>
    </w:p>
    <w:p w14:paraId="4D75483F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Демонтаж зданий главного корпуса и цеха санитарной очистки воздуха бывшего закрытого акционерного общества "</w:t>
      </w:r>
      <w:proofErr w:type="spellStart"/>
      <w:r>
        <w:rPr>
          <w:rFonts w:ascii="Arial" w:hAnsi="Arial" w:cs="Arial"/>
          <w:color w:val="444444"/>
        </w:rPr>
        <w:t>Еврогласс</w:t>
      </w:r>
      <w:proofErr w:type="spellEnd"/>
      <w:r>
        <w:rPr>
          <w:rFonts w:ascii="Arial" w:hAnsi="Arial" w:cs="Arial"/>
          <w:color w:val="444444"/>
        </w:rPr>
        <w:t>", расположенного по адресу: Смоленская обл., Руднянский район, пос. Голынки, ул. Витебская, д. 1 (II этап).</w:t>
      </w:r>
      <w:r>
        <w:rPr>
          <w:rFonts w:ascii="Arial" w:hAnsi="Arial" w:cs="Arial"/>
          <w:color w:val="444444"/>
        </w:rPr>
        <w:br/>
      </w:r>
    </w:p>
    <w:p w14:paraId="276187C8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Мероприятие направлено на завершение работы по </w:t>
      </w:r>
      <w:proofErr w:type="spellStart"/>
      <w:r>
        <w:rPr>
          <w:rFonts w:ascii="Arial" w:hAnsi="Arial" w:cs="Arial"/>
          <w:color w:val="444444"/>
        </w:rPr>
        <w:t>демеркуризации</w:t>
      </w:r>
      <w:proofErr w:type="spellEnd"/>
      <w:r>
        <w:rPr>
          <w:rFonts w:ascii="Arial" w:hAnsi="Arial" w:cs="Arial"/>
          <w:color w:val="444444"/>
        </w:rPr>
        <w:t xml:space="preserve"> и демонтажу здания с рекультивацией территории, ее благоустройством и озеленением.</w:t>
      </w:r>
      <w:r>
        <w:rPr>
          <w:rFonts w:ascii="Arial" w:hAnsi="Arial" w:cs="Arial"/>
          <w:color w:val="444444"/>
        </w:rPr>
        <w:br/>
      </w:r>
    </w:p>
    <w:p w14:paraId="63A2D6E6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Данное мероприятие реализуется в рамках приоритетного проекта "Снижение негативного воздействия на окружающую среду посредством ликвидации объектов накопленного вреда окружающей среде и снижения доли захоронения твердых коммунальных отходов" ("Чистая страна").</w:t>
      </w:r>
      <w:r>
        <w:rPr>
          <w:rFonts w:ascii="Arial" w:hAnsi="Arial" w:cs="Arial"/>
          <w:color w:val="444444"/>
        </w:rPr>
        <w:br/>
      </w:r>
    </w:p>
    <w:p w14:paraId="791B2E30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Предоставление субсидий юридическим лицам (за исключением государственных (муниципальных) учреждений) на создание объекта коммунальной инфраструктуры в сфере обращения с твердыми коммунальными отходами на территории Смоленской области в рамках реализации концессионных соглашений.</w:t>
      </w:r>
      <w:r>
        <w:rPr>
          <w:rFonts w:ascii="Arial" w:hAnsi="Arial" w:cs="Arial"/>
          <w:color w:val="444444"/>
        </w:rPr>
        <w:br/>
      </w:r>
    </w:p>
    <w:p w14:paraId="22C7D236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организации системы обращения с твердыми коммунальными отходами Администрация Смоленской области в лице Департамента Смоленской области по природным ресурсам и экологии 1 июня 2017 года заключила концессионное соглашение по созданию объекта коммунальной инфраструктуры в сфере обращения с твердыми коммунальными отходами на территории Смоленской области, включающего в себя строительство полигона твердых коммунальных отходов и двух мусороперегрузочных станций.</w:t>
      </w:r>
      <w:r>
        <w:rPr>
          <w:rFonts w:ascii="Arial" w:hAnsi="Arial" w:cs="Arial"/>
          <w:color w:val="444444"/>
        </w:rPr>
        <w:br/>
      </w:r>
    </w:p>
    <w:p w14:paraId="66D8354F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Финансирование указанного мероприятия будет осуществляться частично за счет средств государственной корпорации - Фонда содействия реформированию жилищно-коммунального хозяйства (далее - Фонд ЖКХ) в размере 300000,00 тыс. рублей и средств инвестора в размере 350000,00 тыс. рублей.</w:t>
      </w:r>
      <w:r>
        <w:rPr>
          <w:rFonts w:ascii="Arial" w:hAnsi="Arial" w:cs="Arial"/>
          <w:color w:val="444444"/>
        </w:rPr>
        <w:br/>
      </w:r>
    </w:p>
    <w:p w14:paraId="0F8213C9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Реализация указанного мероприятия региональной программы будет способствовать снижению негативного воздействия на окружающую среду на территории Смоленской области.</w:t>
      </w:r>
      <w:r>
        <w:rPr>
          <w:rFonts w:ascii="Arial" w:hAnsi="Arial" w:cs="Arial"/>
          <w:color w:val="444444"/>
        </w:rPr>
        <w:br/>
      </w:r>
    </w:p>
    <w:p w14:paraId="0C3DB1B5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Техническое обслуживание и сопровождение электронной модели Территориальной схемы по обращению с отходами, в том числе с твердыми коммунальными отходами, на территории Смоленской области.</w:t>
      </w:r>
      <w:r>
        <w:rPr>
          <w:rFonts w:ascii="Arial" w:hAnsi="Arial" w:cs="Arial"/>
          <w:color w:val="444444"/>
        </w:rPr>
        <w:br/>
      </w:r>
    </w:p>
    <w:p w14:paraId="35D71C42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Указанное мероприятие направлено на своевременное продление регистрации доменного имени, продление обслуживания сервера, на котором расположена электронная модель Территориальной схемы, поддержку качества работы технической составляющей ресурса, исправление системных ошибок портала, возникших в ходе эксплуатации электронной модели Территориальной схемы, и др.</w:t>
      </w:r>
      <w:r>
        <w:rPr>
          <w:rFonts w:ascii="Arial" w:hAnsi="Arial" w:cs="Arial"/>
          <w:color w:val="444444"/>
        </w:rPr>
        <w:br/>
      </w:r>
    </w:p>
    <w:p w14:paraId="1863EFF6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8. Разработка областных правовых актов в области обращения с отходами, в том числе с твердыми коммунальными отходами, на территории Смоленской области.</w:t>
      </w:r>
      <w:r>
        <w:rPr>
          <w:rFonts w:ascii="Arial" w:hAnsi="Arial" w:cs="Arial"/>
          <w:color w:val="444444"/>
        </w:rPr>
        <w:br/>
      </w:r>
    </w:p>
    <w:p w14:paraId="4CF97DFE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рамках указанного мероприятия предусмотрена разработка ряда областных правовых актов, необходимых для регулирования деятельности регионального оператора.</w:t>
      </w:r>
      <w:r>
        <w:rPr>
          <w:rFonts w:ascii="Arial" w:hAnsi="Arial" w:cs="Arial"/>
          <w:color w:val="444444"/>
        </w:rPr>
        <w:br/>
      </w:r>
    </w:p>
    <w:p w14:paraId="1A635A02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Разработка документации об отборе и проведение конкурсного отбора, на основании которого юридическому лицу присваивается статус регионального оператора.</w:t>
      </w:r>
      <w:r>
        <w:rPr>
          <w:rFonts w:ascii="Arial" w:hAnsi="Arial" w:cs="Arial"/>
          <w:color w:val="444444"/>
        </w:rPr>
        <w:br/>
      </w:r>
    </w:p>
    <w:p w14:paraId="7080C54E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рамках указанного мероприятия предусмотрены разработка документации об отборе, необходимой для проведения конкурсного отбора регионального оператора, и проведение конкурсного отбора, по результатам которого победителю конкурсного отбора присваивается статус регионального оператора.</w:t>
      </w:r>
      <w:r>
        <w:rPr>
          <w:rFonts w:ascii="Arial" w:hAnsi="Arial" w:cs="Arial"/>
          <w:color w:val="444444"/>
        </w:rPr>
        <w:br/>
      </w:r>
    </w:p>
    <w:p w14:paraId="171E4596" w14:textId="77777777" w:rsidR="001A0D3A" w:rsidRDefault="001A0D3A" w:rsidP="001A0D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Перечень мероприятий региональной программы представлен в приложении N 2 к региональной программе.</w:t>
      </w:r>
    </w:p>
    <w:p w14:paraId="7F6055E4" w14:textId="77777777" w:rsidR="001A0D3A" w:rsidRDefault="001A0D3A" w:rsidP="001A0D3A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региональной программе</w:t>
      </w:r>
      <w:r>
        <w:rPr>
          <w:rFonts w:ascii="Arial" w:hAnsi="Arial" w:cs="Arial"/>
          <w:color w:val="444444"/>
          <w:sz w:val="24"/>
          <w:szCs w:val="24"/>
        </w:rPr>
        <w:br/>
        <w:t>в области обращения с отходами,</w:t>
      </w:r>
      <w:r>
        <w:rPr>
          <w:rFonts w:ascii="Arial" w:hAnsi="Arial" w:cs="Arial"/>
          <w:color w:val="444444"/>
          <w:sz w:val="24"/>
          <w:szCs w:val="24"/>
        </w:rPr>
        <w:br/>
        <w:t>в том числе с твердыми коммунальными</w:t>
      </w:r>
      <w:r>
        <w:rPr>
          <w:rFonts w:ascii="Arial" w:hAnsi="Arial" w:cs="Arial"/>
          <w:color w:val="444444"/>
          <w:sz w:val="24"/>
          <w:szCs w:val="24"/>
        </w:rPr>
        <w:br/>
        <w:t>отходами, в Смоленской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 xml:space="preserve">на </w:t>
      </w:r>
      <w:proofErr w:type="gramStart"/>
      <w:r>
        <w:rPr>
          <w:rFonts w:ascii="Arial" w:hAnsi="Arial" w:cs="Arial"/>
          <w:color w:val="444444"/>
          <w:sz w:val="24"/>
          <w:szCs w:val="24"/>
        </w:rPr>
        <w:t>2017 - 2019</w:t>
      </w:r>
      <w:proofErr w:type="gramEnd"/>
      <w:r>
        <w:rPr>
          <w:rFonts w:ascii="Arial" w:hAnsi="Arial" w:cs="Arial"/>
          <w:color w:val="444444"/>
          <w:sz w:val="24"/>
          <w:szCs w:val="24"/>
        </w:rPr>
        <w:t xml:space="preserve"> годы</w:t>
      </w:r>
    </w:p>
    <w:p w14:paraId="2DCC1A31" w14:textId="77777777" w:rsidR="001A0D3A" w:rsidRDefault="001A0D3A" w:rsidP="001A0D3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ЦЕЛЕВЫЕ ПОКАЗАТЕЛИ РЕАЛИЗАЦИИ РЕГИОНАЛЬНОЙ ПРОГРАММЫ В ОБЛАСТИ ОБРАЩЕНИЯ С ОТХОДАМИ, В ТОМ ЧИСЛЕ С ТВЕРДЫМИ КОММУНАЛЬНЫМИ ОТХОДАМИ, В СМОЛЕНСКОЙ ОБЛАСТИ НА </w:t>
      </w:r>
      <w:proofErr w:type="gramStart"/>
      <w:r>
        <w:rPr>
          <w:rFonts w:ascii="Arial" w:hAnsi="Arial" w:cs="Arial"/>
          <w:b/>
          <w:bCs/>
          <w:color w:val="444444"/>
        </w:rPr>
        <w:t>2017 - 2019</w:t>
      </w:r>
      <w:proofErr w:type="gramEnd"/>
      <w:r>
        <w:rPr>
          <w:rFonts w:ascii="Arial" w:hAnsi="Arial" w:cs="Arial"/>
          <w:b/>
          <w:bCs/>
          <w:color w:val="444444"/>
        </w:rPr>
        <w:t xml:space="preserve"> ГОДЫ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2939"/>
        <w:gridCol w:w="1411"/>
        <w:gridCol w:w="778"/>
        <w:gridCol w:w="907"/>
        <w:gridCol w:w="778"/>
        <w:gridCol w:w="830"/>
        <w:gridCol w:w="1089"/>
      </w:tblGrid>
      <w:tr w:rsidR="001A0D3A" w14:paraId="45E92D57" w14:textId="77777777" w:rsidTr="001A0D3A">
        <w:trPr>
          <w:trHeight w:val="15"/>
        </w:trPr>
        <w:tc>
          <w:tcPr>
            <w:tcW w:w="554" w:type="dxa"/>
            <w:hideMark/>
          </w:tcPr>
          <w:p w14:paraId="0A15A824" w14:textId="77777777" w:rsidR="001A0D3A" w:rsidRDefault="001A0D3A">
            <w:pPr>
              <w:rPr>
                <w:rFonts w:ascii="Arial" w:hAnsi="Arial" w:cs="Arial"/>
                <w:b/>
                <w:bCs/>
                <w:color w:val="444444"/>
              </w:rPr>
            </w:pPr>
          </w:p>
        </w:tc>
        <w:tc>
          <w:tcPr>
            <w:tcW w:w="3696" w:type="dxa"/>
            <w:hideMark/>
          </w:tcPr>
          <w:p w14:paraId="7BE0147D" w14:textId="77777777" w:rsidR="001A0D3A" w:rsidRDefault="001A0D3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E7EEE14" w14:textId="77777777" w:rsidR="001A0D3A" w:rsidRDefault="001A0D3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6805A0B" w14:textId="77777777" w:rsidR="001A0D3A" w:rsidRDefault="001A0D3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50B3D99" w14:textId="77777777" w:rsidR="001A0D3A" w:rsidRDefault="001A0D3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B46FC1C" w14:textId="77777777" w:rsidR="001A0D3A" w:rsidRDefault="001A0D3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D429CBB" w14:textId="77777777" w:rsidR="001A0D3A" w:rsidRDefault="001A0D3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F83949E" w14:textId="77777777" w:rsidR="001A0D3A" w:rsidRDefault="001A0D3A">
            <w:pPr>
              <w:rPr>
                <w:sz w:val="20"/>
                <w:szCs w:val="20"/>
                <w:lang w:eastAsia="ru-RU"/>
              </w:rPr>
            </w:pPr>
          </w:p>
        </w:tc>
      </w:tr>
      <w:tr w:rsidR="001A0D3A" w14:paraId="32AB20CF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D486F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09E64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95AE4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Единица измерения</w:t>
            </w:r>
          </w:p>
        </w:tc>
        <w:tc>
          <w:tcPr>
            <w:tcW w:w="44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09A44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Планируемое значение показателей (на очередной финансовый год и плановый период)</w:t>
            </w:r>
          </w:p>
        </w:tc>
      </w:tr>
      <w:tr w:rsidR="001A0D3A" w14:paraId="531EAB17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673A6" w14:textId="77777777" w:rsidR="001A0D3A" w:rsidRDefault="001A0D3A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F87F5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FCE58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BE80D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2015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20BA5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2016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5995F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2017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9C8F3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2018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EDA70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2019 год</w:t>
            </w:r>
          </w:p>
        </w:tc>
      </w:tr>
      <w:tr w:rsidR="001A0D3A" w14:paraId="3FE11E4D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6783B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F5855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C9A1B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0E6DD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552DF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923C1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D8EC9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B8F9B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8</w:t>
            </w:r>
          </w:p>
        </w:tc>
      </w:tr>
      <w:tr w:rsidR="001A0D3A" w14:paraId="64AD3121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44684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1.</w:t>
            </w:r>
            <w: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207ED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Количество разработанной проектно-сметной документации по ликвидации накопленного экологического вреда окружающей среде на территории Смоленской области</w:t>
            </w:r>
            <w: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6DE00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единиц</w:t>
            </w:r>
            <w: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F63BD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23D47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58AAF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636C3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FB2D9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</w:tr>
      <w:tr w:rsidR="001A0D3A" w14:paraId="6DB8A145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2BA65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2.</w:t>
            </w:r>
            <w: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594C1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Доля населения г. Смоленска, охваченного системой сбора </w:t>
            </w:r>
            <w:r>
              <w:lastRenderedPageBreak/>
              <w:t>ртутьсодержащих отходов и отработанных источников малого тока (батареек), от общей численности населения г. Смоленска</w:t>
            </w:r>
            <w: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85E59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lastRenderedPageBreak/>
              <w:t>%</w:t>
            </w:r>
            <w: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83294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94515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C376F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32,5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75A18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72,3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80A1C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100</w:t>
            </w:r>
          </w:p>
        </w:tc>
      </w:tr>
      <w:tr w:rsidR="001A0D3A" w14:paraId="50D4D123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FD0BF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3.</w:t>
            </w:r>
            <w: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812D0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Количество установленных контейнеров для сбора ртутьсодержащих отходов и отработанных источников малого тока (батареек) от населения</w:t>
            </w:r>
            <w: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6B731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штук</w:t>
            </w:r>
            <w: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E8F92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6936F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2B010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92C22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ED16A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</w:tr>
      <w:tr w:rsidR="001A0D3A" w14:paraId="35C2774F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7FF6A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4.</w:t>
            </w:r>
            <w: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E34DD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Объем ртутьсодержащих отходов и отработанных источников малого тока (батареек), собранных от населения, направленных на обезвреживание</w:t>
            </w:r>
            <w: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ED455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тонн</w:t>
            </w:r>
            <w: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496C0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7FD5F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FF324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F6672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A105C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0,1</w:t>
            </w:r>
          </w:p>
        </w:tc>
      </w:tr>
      <w:tr w:rsidR="001A0D3A" w14:paraId="10B0B42D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7DC08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5.</w:t>
            </w:r>
            <w: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0D994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Количество пунктов по раздельному сбору твердых коммунальных отходов в органах государственной власти</w:t>
            </w:r>
            <w: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7BEDD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единиц</w:t>
            </w:r>
            <w: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1D9B5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9E227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5AD23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FEFAE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AC97E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</w:tr>
      <w:tr w:rsidR="001A0D3A" w14:paraId="26086C4F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CEE2C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6.</w:t>
            </w:r>
            <w: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A074B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Количество экземпляров издания "Экологический вестник Смоленщины"</w:t>
            </w:r>
            <w: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6A502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единиц</w:t>
            </w:r>
            <w: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5129F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82FE1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1CDF0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3996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64C21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3996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33C98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3996</w:t>
            </w:r>
          </w:p>
        </w:tc>
      </w:tr>
      <w:tr w:rsidR="001A0D3A" w14:paraId="2C4B803F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FEB6A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7.</w:t>
            </w:r>
            <w: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71DBF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Количество телевизионных передач экологической направленности</w:t>
            </w:r>
            <w: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CF2DE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единиц</w:t>
            </w:r>
            <w: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DF741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352D3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D5D2B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BFF69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208E1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</w:t>
            </w:r>
          </w:p>
        </w:tc>
      </w:tr>
      <w:tr w:rsidR="001A0D3A" w14:paraId="72EEA840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3C8ED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8.</w:t>
            </w:r>
            <w: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01659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Количество проведенных мероприятий экологической направленности</w:t>
            </w:r>
            <w: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61D89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единиц</w:t>
            </w:r>
            <w: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7FC5E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975B2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4F572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8F0B4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6FE83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27</w:t>
            </w:r>
          </w:p>
        </w:tc>
      </w:tr>
      <w:tr w:rsidR="001A0D3A" w14:paraId="77224DAE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99616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9.</w:t>
            </w:r>
            <w: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FA722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Количество экземпляров доклада о состоянии и об охране окружающей среды Смоленской области</w:t>
            </w:r>
            <w: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B6E5C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штук</w:t>
            </w:r>
            <w: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5A34D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69FB0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8C6D5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08D14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12A58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100</w:t>
            </w:r>
          </w:p>
        </w:tc>
      </w:tr>
      <w:tr w:rsidR="001A0D3A" w14:paraId="1B6F283C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AF2A2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10.</w:t>
            </w:r>
            <w: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B3CBF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Количество публикаций в экологическом журнале "Сказочный мир"</w:t>
            </w:r>
            <w: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623A8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единиц</w:t>
            </w:r>
            <w: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2CDAF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96A8B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94AA3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117AC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5EDC2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</w:t>
            </w:r>
          </w:p>
        </w:tc>
      </w:tr>
      <w:tr w:rsidR="001A0D3A" w14:paraId="04D13AC6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749D6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11.</w:t>
            </w:r>
            <w: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84786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Объем утилизационных отходов </w:t>
            </w:r>
            <w:proofErr w:type="gramStart"/>
            <w:r>
              <w:t>I - II</w:t>
            </w:r>
            <w:proofErr w:type="gramEnd"/>
            <w:r>
              <w:t xml:space="preserve"> классов </w:t>
            </w:r>
            <w:r>
              <w:lastRenderedPageBreak/>
              <w:t>опасности бывшего закрытого акционерного общества "</w:t>
            </w:r>
            <w:proofErr w:type="spellStart"/>
            <w:r>
              <w:t>Еврогласс</w:t>
            </w:r>
            <w:proofErr w:type="spellEnd"/>
            <w:r>
              <w:t>", расположенного по адресу: Смоленская обл., Руднянский район, пос. Голынки, ул. Витебская, д. 1</w:t>
            </w:r>
            <w: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C9CAC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lastRenderedPageBreak/>
              <w:t>тонн</w:t>
            </w:r>
            <w: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346C8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F2765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1763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72521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86238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CC227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554,99</w:t>
            </w:r>
          </w:p>
        </w:tc>
      </w:tr>
      <w:tr w:rsidR="001A0D3A" w14:paraId="688D57BD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860EB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12.</w:t>
            </w:r>
            <w: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B10E8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Объем утилизационных отходов </w:t>
            </w:r>
            <w:proofErr w:type="gramStart"/>
            <w:r>
              <w:t>III - IV</w:t>
            </w:r>
            <w:proofErr w:type="gramEnd"/>
            <w:r>
              <w:t xml:space="preserve"> классов опасности бывшего закрытого акционерного общества "</w:t>
            </w:r>
            <w:proofErr w:type="spellStart"/>
            <w:r>
              <w:t>Еврогласс</w:t>
            </w:r>
            <w:proofErr w:type="spellEnd"/>
            <w:r>
              <w:t>", расположенного по адресу: Смоленская обл., Руднянский район, пос. Голынки, ул. Витебская, д. 1</w:t>
            </w:r>
            <w: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45F96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тонн</w:t>
            </w:r>
            <w: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3C607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0A76E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13607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3D2DF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5353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D906C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5353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A7027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5354,33</w:t>
            </w:r>
          </w:p>
        </w:tc>
      </w:tr>
      <w:tr w:rsidR="001A0D3A" w14:paraId="75550CCB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BEA1F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13.</w:t>
            </w:r>
            <w: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14F6C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Количество объектов коммунальной инфраструктуры в сфере обращения с твердыми коммунальными отходами на территории Смоленской области, созданных в рамках концессионного соглашения</w:t>
            </w:r>
            <w: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0C9DC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единиц</w:t>
            </w:r>
            <w: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CDEDA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E3A9E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BAF0A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70533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F44F3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</w:tr>
      <w:tr w:rsidR="001A0D3A" w14:paraId="22BC4008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8C4E0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14.</w:t>
            </w:r>
            <w: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5AC67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Мощность объекта коммунальной инфраструктуры в сфере обращения с твердыми коммунальными отходами на территории Смоленской области, созданного в рамках концессионного соглашения:</w:t>
            </w:r>
            <w: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3BBE3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(тыс. тонн/год)</w:t>
            </w:r>
            <w: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BF6D0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87370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15C7D" w14:textId="77777777" w:rsidR="001A0D3A" w:rsidRDefault="001A0D3A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60837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619E4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</w:tr>
      <w:tr w:rsidR="001A0D3A" w14:paraId="4F343AD0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144A8" w14:textId="77777777" w:rsidR="001A0D3A" w:rsidRDefault="001A0D3A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39B08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- полигон твердых коммунальных отходов на территории </w:t>
            </w:r>
            <w:proofErr w:type="spellStart"/>
            <w:r>
              <w:t>Кощинского</w:t>
            </w:r>
            <w:proofErr w:type="spellEnd"/>
            <w:r>
              <w:t xml:space="preserve"> сельского поселения Смоленского района Смоленской области;</w:t>
            </w:r>
            <w: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F25A6" w14:textId="77777777" w:rsidR="001A0D3A" w:rsidRDefault="001A0D3A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41D70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9F3C7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A0BEF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8BD39" w14:textId="77777777" w:rsidR="001A0D3A" w:rsidRDefault="001A0D3A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FEEAD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A0D3A" w14:paraId="2DC17EBB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120D8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5CBCC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- мусороперегрузочная станция на территории Демидовского городского поселения Демидовского района Смоленской области;</w:t>
            </w:r>
            <w: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815F8" w14:textId="77777777" w:rsidR="001A0D3A" w:rsidRDefault="001A0D3A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FA22A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CDB47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53193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B94C4" w14:textId="77777777" w:rsidR="001A0D3A" w:rsidRDefault="001A0D3A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6FE2A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A0D3A" w14:paraId="09017C99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78DDE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A77DB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- мусороперегрузочная станция на территории </w:t>
            </w:r>
            <w:proofErr w:type="spellStart"/>
            <w:r>
              <w:t>Остерского</w:t>
            </w:r>
            <w:proofErr w:type="spellEnd"/>
            <w:r>
              <w:t xml:space="preserve"> сельского поселения Рославльского района Смоленской области</w:t>
            </w:r>
            <w: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4F04A" w14:textId="77777777" w:rsidR="001A0D3A" w:rsidRDefault="001A0D3A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317A7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F5A86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0C65B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67EAE" w14:textId="77777777" w:rsidR="001A0D3A" w:rsidRDefault="001A0D3A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6A915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1915B7A0" w14:textId="77777777" w:rsidR="001A0D3A" w:rsidRDefault="001A0D3A" w:rsidP="001A0D3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</w:p>
    <w:p w14:paraId="713237E2" w14:textId="77777777" w:rsidR="001A0D3A" w:rsidRDefault="001A0D3A" w:rsidP="001A0D3A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региональной программе</w:t>
      </w:r>
      <w:r>
        <w:rPr>
          <w:rFonts w:ascii="Arial" w:hAnsi="Arial" w:cs="Arial"/>
          <w:color w:val="444444"/>
          <w:sz w:val="24"/>
          <w:szCs w:val="24"/>
        </w:rPr>
        <w:br/>
        <w:t>в области обращения с отходами,</w:t>
      </w:r>
      <w:r>
        <w:rPr>
          <w:rFonts w:ascii="Arial" w:hAnsi="Arial" w:cs="Arial"/>
          <w:color w:val="444444"/>
          <w:sz w:val="24"/>
          <w:szCs w:val="24"/>
        </w:rPr>
        <w:br/>
        <w:t>в том числе с твердыми коммунальными</w:t>
      </w:r>
      <w:r>
        <w:rPr>
          <w:rFonts w:ascii="Arial" w:hAnsi="Arial" w:cs="Arial"/>
          <w:color w:val="444444"/>
          <w:sz w:val="24"/>
          <w:szCs w:val="24"/>
        </w:rPr>
        <w:br/>
        <w:t>отходами, в Смоленской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 xml:space="preserve">на </w:t>
      </w:r>
      <w:proofErr w:type="gramStart"/>
      <w:r>
        <w:rPr>
          <w:rFonts w:ascii="Arial" w:hAnsi="Arial" w:cs="Arial"/>
          <w:color w:val="444444"/>
          <w:sz w:val="24"/>
          <w:szCs w:val="24"/>
        </w:rPr>
        <w:t>2017 - 2019</w:t>
      </w:r>
      <w:proofErr w:type="gramEnd"/>
      <w:r>
        <w:rPr>
          <w:rFonts w:ascii="Arial" w:hAnsi="Arial" w:cs="Arial"/>
          <w:color w:val="444444"/>
          <w:sz w:val="24"/>
          <w:szCs w:val="24"/>
        </w:rPr>
        <w:t xml:space="preserve"> годы</w:t>
      </w:r>
    </w:p>
    <w:p w14:paraId="2E96D33C" w14:textId="77777777" w:rsidR="001A0D3A" w:rsidRDefault="001A0D3A" w:rsidP="001A0D3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ПЕРЕЧЕНЬ МЕРОПРИЯТИЙ РЕГИОНАЛЬНОЙ ПРОГРАММЫ В ОБЛАСТИ ОБРАЩЕНИЯ С ОТХОДАМИ, В ТОМ ЧИСЛЕ С ТВЕРДЫМИ КОММУНАЛЬНЫМИ ОТХОДАМИ, В СМОЛЕНСКОЙ ОБЛАСТИ НА </w:t>
      </w:r>
      <w:proofErr w:type="gramStart"/>
      <w:r>
        <w:rPr>
          <w:rFonts w:ascii="Arial" w:hAnsi="Arial" w:cs="Arial"/>
          <w:b/>
          <w:bCs/>
          <w:color w:val="444444"/>
        </w:rPr>
        <w:t>2017 - 2019</w:t>
      </w:r>
      <w:proofErr w:type="gramEnd"/>
      <w:r>
        <w:rPr>
          <w:rFonts w:ascii="Arial" w:hAnsi="Arial" w:cs="Arial"/>
          <w:b/>
          <w:bCs/>
          <w:color w:val="444444"/>
        </w:rPr>
        <w:t xml:space="preserve"> ГОДЫ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"/>
        <w:gridCol w:w="1298"/>
        <w:gridCol w:w="1220"/>
        <w:gridCol w:w="1021"/>
        <w:gridCol w:w="1226"/>
        <w:gridCol w:w="1228"/>
        <w:gridCol w:w="787"/>
        <w:gridCol w:w="787"/>
        <w:gridCol w:w="657"/>
        <w:gridCol w:w="657"/>
      </w:tblGrid>
      <w:tr w:rsidR="001A0D3A" w14:paraId="4C67B88D" w14:textId="77777777" w:rsidTr="001A0D3A">
        <w:trPr>
          <w:trHeight w:val="15"/>
        </w:trPr>
        <w:tc>
          <w:tcPr>
            <w:tcW w:w="554" w:type="dxa"/>
            <w:hideMark/>
          </w:tcPr>
          <w:p w14:paraId="6B3281A1" w14:textId="77777777" w:rsidR="001A0D3A" w:rsidRDefault="001A0D3A">
            <w:pPr>
              <w:rPr>
                <w:rFonts w:ascii="Arial" w:hAnsi="Arial" w:cs="Arial"/>
                <w:b/>
                <w:bCs/>
                <w:color w:val="444444"/>
              </w:rPr>
            </w:pPr>
          </w:p>
        </w:tc>
        <w:tc>
          <w:tcPr>
            <w:tcW w:w="2218" w:type="dxa"/>
            <w:hideMark/>
          </w:tcPr>
          <w:p w14:paraId="0BA3FFB8" w14:textId="77777777" w:rsidR="001A0D3A" w:rsidRDefault="001A0D3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D95DDA2" w14:textId="77777777" w:rsidR="001A0D3A" w:rsidRDefault="001A0D3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96454A2" w14:textId="77777777" w:rsidR="001A0D3A" w:rsidRDefault="001A0D3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90FC150" w14:textId="77777777" w:rsidR="001A0D3A" w:rsidRDefault="001A0D3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C77FA91" w14:textId="77777777" w:rsidR="001A0D3A" w:rsidRDefault="001A0D3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1D48B15" w14:textId="77777777" w:rsidR="001A0D3A" w:rsidRDefault="001A0D3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1E86896" w14:textId="77777777" w:rsidR="001A0D3A" w:rsidRDefault="001A0D3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C013907" w14:textId="77777777" w:rsidR="001A0D3A" w:rsidRDefault="001A0D3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5F5A92B" w14:textId="77777777" w:rsidR="001A0D3A" w:rsidRDefault="001A0D3A">
            <w:pPr>
              <w:rPr>
                <w:sz w:val="20"/>
                <w:szCs w:val="20"/>
                <w:lang w:eastAsia="ru-RU"/>
              </w:rPr>
            </w:pPr>
          </w:p>
        </w:tc>
      </w:tr>
      <w:tr w:rsidR="001A0D3A" w14:paraId="698304C7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FE292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3E3B6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3B3CE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Наименование исполнителя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5B4E2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Срок реализации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93425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Наименование и реквизиты нормативного правового акта, которым утверждено финансирование мероприятия</w:t>
            </w:r>
          </w:p>
        </w:tc>
        <w:tc>
          <w:tcPr>
            <w:tcW w:w="646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23474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Объем финансирования (в разрезе источников финансирования и по годам реализации) (тыс. рублей)</w:t>
            </w:r>
          </w:p>
        </w:tc>
      </w:tr>
      <w:tr w:rsidR="001A0D3A" w14:paraId="5927559C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B40CD" w14:textId="77777777" w:rsidR="001A0D3A" w:rsidRDefault="001A0D3A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1D1A3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439E6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E04AC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60557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79FB1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источник финансирования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60EE9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6D0AB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2017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009A8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2018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F748E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2019 год</w:t>
            </w:r>
          </w:p>
        </w:tc>
      </w:tr>
      <w:tr w:rsidR="001A0D3A" w14:paraId="564E5B8C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C1C69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AC0B6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FD46B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4DF97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29213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AC43C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709C3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E611F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0AF97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CF8B8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</w:t>
            </w:r>
          </w:p>
        </w:tc>
      </w:tr>
      <w:tr w:rsidR="001A0D3A" w14:paraId="7DFFD74C" w14:textId="77777777" w:rsidTr="001A0D3A">
        <w:tc>
          <w:tcPr>
            <w:tcW w:w="1496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AE640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1. Снижение до допустимого уровня негативного воздействия на окружающую среду</w:t>
            </w:r>
          </w:p>
        </w:tc>
      </w:tr>
      <w:tr w:rsidR="001A0D3A" w14:paraId="437693D4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38BB3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lastRenderedPageBreak/>
              <w:t>1.</w:t>
            </w:r>
            <w: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32D11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Разработка проектно-сметной документации по ликвидации накопленного экологического вреда окружающей среде на территории Смоленской области</w:t>
            </w:r>
            <w: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4B340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Департамент Смоленской области по природным ресурсам и экологии</w:t>
            </w:r>
            <w: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D826E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gramStart"/>
            <w:r>
              <w:t>2017 - 2019</w:t>
            </w:r>
            <w:proofErr w:type="gramEnd"/>
            <w:r>
              <w:t xml:space="preserve"> годы</w:t>
            </w:r>
            <w: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18A2F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постановление Администрации Смоленской области от 20.11.2013 N 933</w:t>
            </w:r>
            <w: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EE6D9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областной бюджет</w:t>
            </w:r>
            <w: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AC809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8B366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71764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9134F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3000,0</w:t>
            </w:r>
          </w:p>
        </w:tc>
      </w:tr>
      <w:tr w:rsidR="001A0D3A" w14:paraId="3B88E9F5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2112B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2.</w:t>
            </w:r>
            <w: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980B4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Предоставление субсидий юридическим лицам (за исключением государственных (муниципальных) учреждений) на возмещение затрат, связанных с разработкой и внедрением системы </w:t>
            </w:r>
            <w:r>
              <w:lastRenderedPageBreak/>
              <w:t>сбора ртутьсодержащих отходов и отработанных источников малого тока (батареек) у населения</w:t>
            </w:r>
            <w: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B4A51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lastRenderedPageBreak/>
              <w:t>Департамент Смоленской области по природным ресурсам и экологии, региональный оператор по обращению с твердыми коммунальными отходами</w:t>
            </w:r>
            <w: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EBF80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gramStart"/>
            <w:r>
              <w:t>2017 - 2019</w:t>
            </w:r>
            <w:proofErr w:type="gramEnd"/>
            <w:r>
              <w:t xml:space="preserve"> годы</w:t>
            </w:r>
            <w: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53C35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постановление Администрации Смоленской области от 20.11.2013 N 933</w:t>
            </w:r>
            <w: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3AB9F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областной бюджет</w:t>
            </w:r>
            <w: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BE207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B1CA2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63085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02499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1000,0</w:t>
            </w:r>
          </w:p>
        </w:tc>
      </w:tr>
      <w:tr w:rsidR="001A0D3A" w14:paraId="3D3BC524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436D2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3.</w:t>
            </w:r>
            <w: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7CF77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Организация раздельного сбора твердых коммунальных отходов в органах государственной власти</w:t>
            </w:r>
            <w: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EAC0C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Департамент Смоленской области по природным ресурсам и экологии, региональный оператор по обращению с твердыми коммунальными отходами</w:t>
            </w:r>
            <w: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B1B76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gramStart"/>
            <w:r>
              <w:t>2018 - 2019</w:t>
            </w:r>
            <w:proofErr w:type="gramEnd"/>
            <w:r>
              <w:t xml:space="preserve"> годы</w:t>
            </w:r>
            <w: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9274D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постановление Администрации Смоленской области от 20.11.2013 N 933</w:t>
            </w:r>
            <w: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59FF9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областной бюджет</w:t>
            </w:r>
            <w: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6D59E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DF726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F4419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43E03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1000,0</w:t>
            </w:r>
          </w:p>
        </w:tc>
      </w:tr>
      <w:tr w:rsidR="001A0D3A" w14:paraId="391B1143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6DDEE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4.</w:t>
            </w:r>
            <w: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CC3DC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Экологическое информирование населения </w:t>
            </w:r>
            <w:r>
              <w:lastRenderedPageBreak/>
              <w:t>Смоленской области</w:t>
            </w:r>
            <w: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2A4F0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lastRenderedPageBreak/>
              <w:t xml:space="preserve">Департамент Смоленской области по </w:t>
            </w:r>
            <w:r>
              <w:lastRenderedPageBreak/>
              <w:t>природным ресурсам и экологии</w:t>
            </w:r>
            <w: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E791C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gramStart"/>
            <w:r>
              <w:lastRenderedPageBreak/>
              <w:t>2017 - 2019</w:t>
            </w:r>
            <w:proofErr w:type="gramEnd"/>
            <w:r>
              <w:t xml:space="preserve"> годы</w:t>
            </w:r>
            <w: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8EC8E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постановление Администрации Смоленской </w:t>
            </w:r>
            <w:r>
              <w:lastRenderedPageBreak/>
              <w:t>области от 20.11.2013 N 933</w:t>
            </w:r>
            <w: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7E512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lastRenderedPageBreak/>
              <w:t>областной бюджет</w:t>
            </w:r>
            <w: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BA313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2399,7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C114F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799,9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0AB7D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799,9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F9F31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799,9</w:t>
            </w:r>
          </w:p>
        </w:tc>
      </w:tr>
      <w:tr w:rsidR="001A0D3A" w14:paraId="23FAA42C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217EC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5.</w:t>
            </w:r>
            <w: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C97BE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Демонтаж зданий главного корпуса и цеха санитарной очистки воздуха бывшего закрытого акционерного общества "</w:t>
            </w:r>
            <w:proofErr w:type="spellStart"/>
            <w:r>
              <w:t>Еврогласс</w:t>
            </w:r>
            <w:proofErr w:type="spellEnd"/>
            <w:r>
              <w:t>", расположенного по адресу: Смоленская обл., Руднянский район, пос. Голынки, ул. Витебская, д. 1 (II этап)</w:t>
            </w:r>
            <w: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63A27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Департамент Смоленской области по природным ресурсам и экологии</w:t>
            </w:r>
            <w: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1B3BF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gramStart"/>
            <w:r>
              <w:t>2017 - 2019</w:t>
            </w:r>
            <w:proofErr w:type="gramEnd"/>
            <w:r>
              <w:t xml:space="preserve"> годы</w:t>
            </w:r>
            <w: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98E77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постановление Администрации Смоленской области от 20.11.2013 N 933</w:t>
            </w:r>
            <w: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B2A2B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всего</w:t>
            </w:r>
            <w: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DA3A3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94397,6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B9EB9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85816,0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4F873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4290,8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C1410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4290,8</w:t>
            </w:r>
          </w:p>
        </w:tc>
      </w:tr>
      <w:tr w:rsidR="001A0D3A" w14:paraId="3B2B74BB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8F736" w14:textId="77777777" w:rsidR="001A0D3A" w:rsidRDefault="001A0D3A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0BA8A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13DDD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F1954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BA7BF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F2A85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 том числе:</w:t>
            </w:r>
            <w: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F0BE0" w14:textId="77777777" w:rsidR="001A0D3A" w:rsidRDefault="001A0D3A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78F3B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E91D6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DC2EA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A0D3A" w14:paraId="3280A1FB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A0F2A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480F2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390B7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39D4A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5ED70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29517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федеральный бюджет</w:t>
            </w:r>
            <w: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E5E0F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81525,2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B42F7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81525,2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4A537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3249E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</w:tr>
      <w:tr w:rsidR="001A0D3A" w14:paraId="35F51D61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2F945" w14:textId="77777777" w:rsidR="001A0D3A" w:rsidRDefault="001A0D3A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192CD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987EF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09DEA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6D56E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69202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областной бюджет</w:t>
            </w:r>
            <w: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C47A4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12872,4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55483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4290,8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82233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4290,8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4B4B3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4290,8</w:t>
            </w:r>
          </w:p>
        </w:tc>
      </w:tr>
      <w:tr w:rsidR="001A0D3A" w14:paraId="7C43C4EA" w14:textId="77777777" w:rsidTr="001A0D3A">
        <w:tc>
          <w:tcPr>
            <w:tcW w:w="1496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4F0BA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lastRenderedPageBreak/>
              <w:t>2. Предупреждение и сокращение образования отходов, их вовлечение в повторный хозяйственный оборот</w:t>
            </w:r>
          </w:p>
        </w:tc>
      </w:tr>
      <w:tr w:rsidR="001A0D3A" w14:paraId="03520528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651CC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6.</w:t>
            </w:r>
            <w: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CE4A2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Предоставление субсидий юридическим лицам (за исключением государственных (муниципальных) учреждений) на создание объекта коммунальной инфраструктуры в сфере обращения с твердыми коммунальными отходами на территории Смоленской области в рамках реализации концессионных соглашений</w:t>
            </w:r>
            <w: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C1FC6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Департамент Смоленской области по природным ресурсам и экологии, акционерное общество "Управление отходами" (по согласованию)</w:t>
            </w:r>
            <w: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BD1C2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2017 год</w:t>
            </w:r>
            <w: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AEFB8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постановление Администрации Смоленской области от 20.11.2013 N 933</w:t>
            </w:r>
            <w: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B4395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всего</w:t>
            </w:r>
            <w: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C6786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650000,0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C4297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650000,0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37C90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E74C1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x</w:t>
            </w:r>
          </w:p>
        </w:tc>
      </w:tr>
      <w:tr w:rsidR="001A0D3A" w14:paraId="2D516845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C7883" w14:textId="77777777" w:rsidR="001A0D3A" w:rsidRDefault="001A0D3A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84782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C11D5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4D66B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2AFFE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69D69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 том числе:</w:t>
            </w:r>
            <w: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17B9E" w14:textId="77777777" w:rsidR="001A0D3A" w:rsidRDefault="001A0D3A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03843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B3057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A56D2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A0D3A" w14:paraId="5834C4BE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9D877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21CF5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DA0AB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9ACC5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5C3BB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29F52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областной бюджет</w:t>
            </w:r>
            <w: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6E415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8C48E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96E00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DDDD9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</w:tr>
      <w:tr w:rsidR="001A0D3A" w14:paraId="63875F37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C90F9" w14:textId="77777777" w:rsidR="001A0D3A" w:rsidRDefault="001A0D3A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2AC80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070B4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0B129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950D3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EB42D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средства Фонда ЖКХ</w:t>
            </w:r>
            <w: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2F034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300000,0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5A3CE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300000,0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9D00E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F9F19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</w:tr>
      <w:tr w:rsidR="001A0D3A" w14:paraId="5B637A72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CB8B7" w14:textId="77777777" w:rsidR="001A0D3A" w:rsidRDefault="001A0D3A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7285D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43021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7529C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8DE73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AA8F5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внебюджетные источники</w:t>
            </w:r>
            <w: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0AE45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350000,0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A8326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350000,0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65332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291E2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</w:tr>
      <w:tr w:rsidR="001A0D3A" w14:paraId="0CAA67DD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D3E42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7.</w:t>
            </w:r>
            <w: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A3176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Техническое обслуживание и сопровождение электронной модели Территориальной схемы по обращению с отходами, в том числе с твердыми коммунальными отходами, на территории Смоленской области</w:t>
            </w:r>
            <w: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83A48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Департамент Смоленской области по природным ресурсам и экологии</w:t>
            </w:r>
            <w: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0C1C2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2017 год</w:t>
            </w:r>
            <w: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61500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постановление Администрации Смоленской области от 20.11.2013 N 933</w:t>
            </w:r>
            <w: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0A5EC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областной бюджет</w:t>
            </w:r>
            <w: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A3191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C518D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1922C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176E1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</w:tr>
      <w:tr w:rsidR="001A0D3A" w14:paraId="1DEECC9D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F3FC3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8.</w:t>
            </w:r>
            <w: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DD156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Разработка областных правовых актов в области </w:t>
            </w:r>
            <w:r>
              <w:lastRenderedPageBreak/>
              <w:t>обращения с отходами, в том числе с твердыми коммунальными отходами, на территории Смоленской области</w:t>
            </w:r>
            <w: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4C49B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lastRenderedPageBreak/>
              <w:t>Департамент Смоленской области по природн</w:t>
            </w:r>
            <w:r>
              <w:lastRenderedPageBreak/>
              <w:t>ым ресурсам и экологии</w:t>
            </w:r>
            <w: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759E7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gramStart"/>
            <w:r>
              <w:lastRenderedPageBreak/>
              <w:t>2017 - 2019</w:t>
            </w:r>
            <w:proofErr w:type="gramEnd"/>
            <w:r>
              <w:t xml:space="preserve"> годы</w:t>
            </w:r>
            <w: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0ECD4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областной закон от 23.03.2017 N 28-з</w:t>
            </w:r>
            <w: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A48DE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A7445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B4C38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7A8F4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983B6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</w:tr>
      <w:tr w:rsidR="001A0D3A" w14:paraId="707E7C5A" w14:textId="77777777" w:rsidTr="001A0D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C614C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9.</w:t>
            </w:r>
            <w: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D9EA3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Разработка документации об отборе и проведение конкурсного отбора, на основании которого юридическому лицу присваивается статус регионального оператора</w:t>
            </w:r>
            <w: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BC122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Департамент Смоленской области по природным ресурсам и экологии</w:t>
            </w:r>
            <w: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D2119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gramStart"/>
            <w:r>
              <w:t>2017 - 2018</w:t>
            </w:r>
            <w:proofErr w:type="gramEnd"/>
            <w:r>
              <w:t xml:space="preserve"> годы</w:t>
            </w:r>
            <w: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B9DB8" w14:textId="77777777" w:rsidR="001A0D3A" w:rsidRDefault="001A0D3A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областной закон от 23.03.2017 N 28-з</w:t>
            </w:r>
          </w:p>
        </w:tc>
        <w:tc>
          <w:tcPr>
            <w:tcW w:w="0" w:type="auto"/>
            <w:vAlign w:val="bottom"/>
            <w:hideMark/>
          </w:tcPr>
          <w:p w14:paraId="4F1E42F5" w14:textId="77777777" w:rsidR="001A0D3A" w:rsidRDefault="001A0D3A"/>
        </w:tc>
        <w:tc>
          <w:tcPr>
            <w:tcW w:w="0" w:type="auto"/>
            <w:vAlign w:val="bottom"/>
            <w:hideMark/>
          </w:tcPr>
          <w:p w14:paraId="56FB83CC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14:paraId="09FC1E4D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14:paraId="282326BF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14:paraId="67923EC2" w14:textId="77777777" w:rsidR="001A0D3A" w:rsidRDefault="001A0D3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3F758DC5" w14:textId="77777777" w:rsidR="001A0D3A" w:rsidRDefault="001A0D3A" w:rsidP="001A0D3A"/>
    <w:p w14:paraId="3068956D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A0D3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A0D3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A0D3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A0D3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A0D3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A0D3A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1A0D3A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1A0D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1A0D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